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7" w:rsidRDefault="00F41B55" w:rsidP="00F4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55">
        <w:rPr>
          <w:rFonts w:ascii="Times New Roman" w:hAnsi="Times New Roman" w:cs="Times New Roman"/>
          <w:b/>
          <w:sz w:val="24"/>
          <w:szCs w:val="24"/>
        </w:rPr>
        <w:t>SUBUNIT INTENDED LEARNING OUTCOMES</w:t>
      </w:r>
    </w:p>
    <w:p w:rsidR="00F41B55" w:rsidRDefault="00F41B55" w:rsidP="00F4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55">
        <w:rPr>
          <w:rFonts w:ascii="Times New Roman" w:hAnsi="Times New Roman" w:cs="Times New Roman"/>
          <w:b/>
          <w:sz w:val="24"/>
          <w:szCs w:val="24"/>
        </w:rPr>
        <w:t xml:space="preserve">Subunit One: </w:t>
      </w:r>
      <w:r>
        <w:rPr>
          <w:rFonts w:ascii="Times New Roman" w:hAnsi="Times New Roman" w:cs="Times New Roman"/>
          <w:b/>
          <w:sz w:val="24"/>
          <w:szCs w:val="24"/>
        </w:rPr>
        <w:t>Progressive reforms – Public Health</w:t>
      </w:r>
    </w:p>
    <w:p w:rsidR="00F41B55" w:rsidRPr="00F41B55" w:rsidRDefault="00F41B55" w:rsidP="00F41B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41B55">
        <w:rPr>
          <w:rFonts w:ascii="Times New Roman" w:hAnsi="Times New Roman" w:cs="Times New Roman"/>
          <w:color w:val="000000"/>
          <w:sz w:val="24"/>
          <w:szCs w:val="24"/>
        </w:rPr>
        <w:t xml:space="preserve">Explain the effects of industrialization in the United States in the 19th century </w:t>
      </w:r>
    </w:p>
    <w:p w:rsidR="00F41B55" w:rsidRPr="00F41B55" w:rsidRDefault="00F41B55" w:rsidP="00F41B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1B55">
        <w:rPr>
          <w:rFonts w:ascii="Times New Roman" w:hAnsi="Times New Roman" w:cs="Times New Roman"/>
          <w:color w:val="000000"/>
          <w:sz w:val="24"/>
          <w:szCs w:val="24"/>
        </w:rPr>
        <w:t>Explain the goals and outcomes of the late 19</w:t>
      </w:r>
      <w:r w:rsidRPr="00F41B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F41B55">
        <w:rPr>
          <w:rFonts w:ascii="Times New Roman" w:hAnsi="Times New Roman" w:cs="Times New Roman"/>
          <w:color w:val="000000"/>
          <w:sz w:val="24"/>
          <w:szCs w:val="24"/>
        </w:rPr>
        <w:t>and early 20</w:t>
      </w:r>
      <w:r w:rsidRPr="00F41B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41B55">
        <w:rPr>
          <w:rFonts w:ascii="Times New Roman" w:hAnsi="Times New Roman" w:cs="Times New Roman"/>
          <w:color w:val="000000"/>
          <w:sz w:val="24"/>
          <w:szCs w:val="24"/>
        </w:rPr>
        <w:t xml:space="preserve"> century reform movements of Populism and Progressivism with emphasis on Urban reforms</w:t>
      </w:r>
    </w:p>
    <w:p w:rsidR="00F41B55" w:rsidRPr="00F41B55" w:rsidRDefault="00F41B55" w:rsidP="00F41B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1B55">
        <w:rPr>
          <w:rFonts w:ascii="Times New Roman" w:hAnsi="Times New Roman" w:cs="Times New Roman"/>
          <w:color w:val="000000"/>
          <w:sz w:val="24"/>
          <w:szCs w:val="24"/>
        </w:rPr>
        <w:t>Explain the effects of immigration on society in the United States including Housing patterns</w:t>
      </w:r>
    </w:p>
    <w:p w:rsidR="00F41B55" w:rsidRPr="00F41B55" w:rsidRDefault="00F41B55" w:rsidP="00F41B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 xml:space="preserve">Explain how perceptions and characteristics of geographic regions in the United States have changed over time including </w:t>
      </w:r>
      <w:r w:rsidRPr="00F41B55">
        <w:rPr>
          <w:rFonts w:ascii="Times New Roman" w:hAnsi="Times New Roman" w:cs="Times New Roman"/>
          <w:color w:val="000000"/>
          <w:sz w:val="24"/>
          <w:szCs w:val="24"/>
        </w:rPr>
        <w:t xml:space="preserve">urban areas.  </w:t>
      </w:r>
    </w:p>
    <w:p w:rsidR="00F41B55" w:rsidRDefault="00F41B55" w:rsidP="00F41B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 xml:space="preserve">Analyze the geographic processes that contributed to changes in American society including </w:t>
      </w:r>
      <w:r w:rsidRPr="00F41B55">
        <w:rPr>
          <w:rFonts w:ascii="Times New Roman" w:hAnsi="Times New Roman" w:cs="Times New Roman"/>
          <w:color w:val="000000"/>
          <w:sz w:val="24"/>
          <w:szCs w:val="24"/>
        </w:rPr>
        <w:t>Industrialization and post-industrialization; Urbanization and suburbanization; Immigration.</w:t>
      </w:r>
    </w:p>
    <w:p w:rsidR="0002143E" w:rsidRDefault="00F41B55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Subunit Two</w:t>
      </w:r>
      <w:r w:rsidRPr="00F41B55">
        <w:rPr>
          <w:rFonts w:ascii="Times New Roman" w:hAnsi="Times New Roman" w:cs="Times New Roman"/>
          <w:b/>
          <w:sz w:val="24"/>
          <w:szCs w:val="24"/>
        </w:rPr>
        <w:t>: Progressive reforms –</w:t>
      </w:r>
      <w:r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02143E" w:rsidRPr="0002143E" w:rsidRDefault="0002143E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3E" w:rsidRDefault="0002143E" w:rsidP="000214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 w:rsidRPr="0002143E">
        <w:rPr>
          <w:rFonts w:ascii="Palatino" w:hAnsi="Palatino" w:cs="Palatino"/>
          <w:color w:val="000000"/>
        </w:rPr>
        <w:t>Explain the goals and outcomes of the late 19</w:t>
      </w:r>
      <w:r w:rsidRPr="0002143E">
        <w:rPr>
          <w:rFonts w:ascii="Palatino" w:hAnsi="Palatino" w:cs="Palatino"/>
          <w:color w:val="000000"/>
          <w:sz w:val="18"/>
          <w:szCs w:val="18"/>
          <w:vertAlign w:val="superscript"/>
        </w:rPr>
        <w:t xml:space="preserve">th </w:t>
      </w:r>
      <w:r w:rsidRPr="0002143E">
        <w:rPr>
          <w:rFonts w:ascii="Palatino" w:hAnsi="Palatino" w:cs="Palatino"/>
          <w:color w:val="000000"/>
        </w:rPr>
        <w:t>and early 20</w:t>
      </w:r>
      <w:r w:rsidRPr="0002143E">
        <w:rPr>
          <w:rFonts w:ascii="Palatino" w:hAnsi="Palatino" w:cs="Palatino"/>
          <w:color w:val="000000"/>
          <w:sz w:val="18"/>
          <w:szCs w:val="18"/>
          <w:vertAlign w:val="superscript"/>
        </w:rPr>
        <w:t>th</w:t>
      </w:r>
      <w:r w:rsidRPr="0002143E">
        <w:rPr>
          <w:rFonts w:ascii="Palatino" w:hAnsi="Palatino" w:cs="Palatino"/>
          <w:color w:val="000000"/>
          <w:sz w:val="18"/>
          <w:szCs w:val="18"/>
        </w:rPr>
        <w:t xml:space="preserve"> </w:t>
      </w:r>
      <w:r w:rsidRPr="0002143E">
        <w:rPr>
          <w:rFonts w:ascii="Palatino" w:hAnsi="Palatino" w:cs="Palatino"/>
          <w:color w:val="000000"/>
        </w:rPr>
        <w:t>century reform movements of Populism and</w:t>
      </w:r>
      <w:r>
        <w:rPr>
          <w:rFonts w:ascii="Palatino" w:hAnsi="Palatino" w:cs="Palatino"/>
          <w:color w:val="000000"/>
        </w:rPr>
        <w:t xml:space="preserve"> Progressivism with emphasis on urban reforms.</w:t>
      </w:r>
    </w:p>
    <w:p w:rsidR="0002143E" w:rsidRPr="0002143E" w:rsidRDefault="0002143E" w:rsidP="000214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43E">
        <w:rPr>
          <w:rFonts w:ascii="Times New Roman" w:hAnsi="Times New Roman" w:cs="Times New Roman"/>
          <w:color w:val="000000"/>
          <w:sz w:val="24"/>
          <w:szCs w:val="24"/>
        </w:rPr>
        <w:t>Explain the effects of immigration on society in the United States Political affiliations.\</w:t>
      </w:r>
    </w:p>
    <w:p w:rsidR="0002143E" w:rsidRPr="0002143E" w:rsidRDefault="0002143E" w:rsidP="000214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43E">
        <w:rPr>
          <w:rFonts w:ascii="Times New Roman" w:hAnsi="Times New Roman" w:cs="Times New Roman"/>
          <w:sz w:val="24"/>
          <w:szCs w:val="24"/>
        </w:rPr>
        <w:t>Demonstrate how U.S. governmental policies, including taxes, antitrust legislation and environmental regulations affect individuals and businesses.</w:t>
      </w:r>
    </w:p>
    <w:p w:rsidR="0002143E" w:rsidRPr="0002143E" w:rsidRDefault="0002143E" w:rsidP="0002143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143E">
        <w:rPr>
          <w:rFonts w:ascii="Times New Roman" w:hAnsi="Times New Roman" w:cs="Times New Roman"/>
          <w:sz w:val="24"/>
          <w:szCs w:val="24"/>
        </w:rPr>
        <w:t>Describe the ways in which government policy has been shaped and set by the influence of political parties, interest groups, lobbyists, the media and public opinion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43E" w:rsidRDefault="0002143E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3E" w:rsidRDefault="0002143E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Subunit Three</w:t>
      </w:r>
      <w:r w:rsidRPr="00F41B55">
        <w:rPr>
          <w:rFonts w:ascii="Times New Roman" w:hAnsi="Times New Roman" w:cs="Times New Roman"/>
          <w:b/>
          <w:sz w:val="24"/>
          <w:szCs w:val="24"/>
        </w:rPr>
        <w:t>: Progressive reforms –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Rights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EE2D0C">
        <w:t xml:space="preserve">Describe how the perspectives of cultural groups helped to create political action groups </w:t>
      </w:r>
      <w:r>
        <w:t xml:space="preserve">such as </w:t>
      </w:r>
      <w:r w:rsidRPr="0002143E">
        <w:t>The National Association for the Advance</w:t>
      </w:r>
      <w:r>
        <w:t xml:space="preserve">ment of Colored People (NAACP); &amp; </w:t>
      </w:r>
      <w:r w:rsidRPr="0002143E">
        <w:t xml:space="preserve">National Organization for </w:t>
      </w:r>
      <w:r>
        <w:t>Women (NOW)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EE2D0C">
        <w:t>Analyze the perspectives that a</w:t>
      </w:r>
      <w:r>
        <w:t xml:space="preserve">re evident in African-American </w:t>
      </w:r>
      <w:r w:rsidRPr="00EE2D0C">
        <w:t>art, music, literature and media and how these contributions reflect and shape culture in the United States.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02143E">
        <w:t>Analyze the struggle for racial and gender equality and its impact on the changing status of minorities since the late 19</w:t>
      </w:r>
      <w:r w:rsidRPr="0002143E">
        <w:rPr>
          <w:sz w:val="18"/>
          <w:szCs w:val="18"/>
          <w:vertAlign w:val="superscript"/>
        </w:rPr>
        <w:t>th</w:t>
      </w:r>
      <w:r w:rsidRPr="0002143E">
        <w:rPr>
          <w:sz w:val="18"/>
          <w:szCs w:val="18"/>
        </w:rPr>
        <w:t xml:space="preserve"> </w:t>
      </w:r>
      <w:r w:rsidRPr="0002143E">
        <w:t>century.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02143E">
        <w:t>Explain why the 19</w:t>
      </w:r>
      <w:r w:rsidRPr="0002143E">
        <w:rPr>
          <w:sz w:val="18"/>
          <w:szCs w:val="18"/>
          <w:vertAlign w:val="superscript"/>
        </w:rPr>
        <w:t>th</w:t>
      </w:r>
      <w:r w:rsidRPr="0002143E">
        <w:rPr>
          <w:sz w:val="18"/>
          <w:szCs w:val="18"/>
        </w:rPr>
        <w:t xml:space="preserve"> </w:t>
      </w:r>
      <w:r w:rsidRPr="0002143E">
        <w:t>and 26</w:t>
      </w:r>
      <w:r w:rsidRPr="0002143E">
        <w:rPr>
          <w:sz w:val="18"/>
          <w:szCs w:val="18"/>
          <w:vertAlign w:val="superscript"/>
        </w:rPr>
        <w:t>th</w:t>
      </w:r>
      <w:r w:rsidRPr="0002143E">
        <w:rPr>
          <w:sz w:val="18"/>
          <w:szCs w:val="18"/>
        </w:rPr>
        <w:t xml:space="preserve"> </w:t>
      </w:r>
      <w:r w:rsidRPr="0002143E">
        <w:t>Amendments were enacted and how they affected individuals and groups.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EE2D0C">
        <w:t xml:space="preserve">Describe the ways in which government policy has been shaped and set by the influence of political parties, interest groups, lobbyists, the media and </w:t>
      </w:r>
      <w:r>
        <w:t xml:space="preserve">public opinion with emphasis on the Extension of suffrage and </w:t>
      </w:r>
      <w:r w:rsidRPr="0002143E">
        <w:t>Civil rights legislation;</w:t>
      </w:r>
    </w:p>
    <w:p w:rsidR="0002143E" w:rsidRDefault="0002143E" w:rsidP="0002143E">
      <w:pPr>
        <w:pStyle w:val="BodyText2"/>
        <w:numPr>
          <w:ilvl w:val="0"/>
          <w:numId w:val="13"/>
        </w:numPr>
      </w:pPr>
      <w:r w:rsidRPr="00EE2D0C">
        <w:t>Explain how civil disobedience differs from other forms of dissent and evaluate its applica</w:t>
      </w:r>
      <w:r>
        <w:t xml:space="preserve">tion and consequences including </w:t>
      </w:r>
      <w:r w:rsidRPr="0002143E">
        <w:t>Women's suffrage movement of the l</w:t>
      </w:r>
      <w:r>
        <w:t>ate 1800s.</w:t>
      </w:r>
    </w:p>
    <w:p w:rsidR="0002143E" w:rsidRDefault="0002143E" w:rsidP="0002143E">
      <w:pPr>
        <w:pStyle w:val="BodyText2"/>
        <w:ind w:left="720" w:firstLine="0"/>
      </w:pPr>
    </w:p>
    <w:p w:rsidR="0002143E" w:rsidRDefault="0002143E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Subunit Four</w:t>
      </w:r>
      <w:r w:rsidRPr="00F41B55">
        <w:rPr>
          <w:rFonts w:ascii="Times New Roman" w:hAnsi="Times New Roman" w:cs="Times New Roman"/>
          <w:b/>
          <w:sz w:val="24"/>
          <w:szCs w:val="24"/>
        </w:rPr>
        <w:t>: Progressive reforms –</w:t>
      </w:r>
      <w:r>
        <w:rPr>
          <w:rFonts w:ascii="Times New Roman" w:hAnsi="Times New Roman" w:cs="Times New Roman"/>
          <w:b/>
          <w:sz w:val="24"/>
          <w:szCs w:val="24"/>
        </w:rPr>
        <w:t xml:space="preserve"> Labor</w:t>
      </w:r>
    </w:p>
    <w:p w:rsidR="0002143E" w:rsidRDefault="0002143E" w:rsidP="0002143E">
      <w:pPr>
        <w:pStyle w:val="ListParagraph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11" w:rsidRDefault="0002143E" w:rsidP="00884511">
      <w:pPr>
        <w:pStyle w:val="BodyText2"/>
        <w:numPr>
          <w:ilvl w:val="0"/>
          <w:numId w:val="15"/>
        </w:numPr>
      </w:pPr>
      <w:r w:rsidRPr="00EE2D0C">
        <w:t xml:space="preserve">Describe the ways in which government policy has been shaped and set by the influence of political parties, interest groups, lobbyists, the media and </w:t>
      </w:r>
      <w:r w:rsidR="00884511">
        <w:t>public opinion with emphasis on Labor legislation.</w:t>
      </w:r>
    </w:p>
    <w:p w:rsidR="00884511" w:rsidRDefault="00884511" w:rsidP="00884511">
      <w:pPr>
        <w:pStyle w:val="BodyText2"/>
        <w:numPr>
          <w:ilvl w:val="0"/>
          <w:numId w:val="15"/>
        </w:numPr>
      </w:pPr>
      <w:r w:rsidRPr="00884511">
        <w:t xml:space="preserve">Analyze the development and impacts of labor unions, farm organizations and business </w:t>
      </w:r>
      <w:r w:rsidRPr="00884511">
        <w:lastRenderedPageBreak/>
        <w:t>organizations on the U.S. economy.</w:t>
      </w:r>
    </w:p>
    <w:p w:rsidR="00884511" w:rsidRDefault="00884511" w:rsidP="00884511">
      <w:pPr>
        <w:pStyle w:val="BodyText2"/>
        <w:numPr>
          <w:ilvl w:val="0"/>
          <w:numId w:val="15"/>
        </w:numPr>
      </w:pPr>
      <w:r w:rsidRPr="00884511">
        <w:t xml:space="preserve">Explain the effects of immigration </w:t>
      </w:r>
      <w:r>
        <w:t xml:space="preserve">on society in the United States on </w:t>
      </w:r>
      <w:r w:rsidRPr="00884511">
        <w:t>Labor prac</w:t>
      </w:r>
      <w:r>
        <w:t>tices.</w:t>
      </w:r>
    </w:p>
    <w:p w:rsidR="00884511" w:rsidRDefault="00884511" w:rsidP="00884511">
      <w:pPr>
        <w:pStyle w:val="BodyText2"/>
        <w:numPr>
          <w:ilvl w:val="0"/>
          <w:numId w:val="15"/>
        </w:numPr>
      </w:pPr>
      <w:r w:rsidRPr="00884511">
        <w:t>Explain the goals and outcomes of the late 19</w:t>
      </w:r>
      <w:r w:rsidRPr="00884511">
        <w:rPr>
          <w:sz w:val="18"/>
          <w:szCs w:val="18"/>
          <w:vertAlign w:val="superscript"/>
        </w:rPr>
        <w:t xml:space="preserve">th </w:t>
      </w:r>
      <w:r w:rsidRPr="00884511">
        <w:t>and early 20</w:t>
      </w:r>
      <w:r w:rsidRPr="00884511">
        <w:rPr>
          <w:sz w:val="18"/>
          <w:szCs w:val="18"/>
          <w:vertAlign w:val="superscript"/>
        </w:rPr>
        <w:t>th</w:t>
      </w:r>
      <w:r w:rsidRPr="00884511">
        <w:rPr>
          <w:sz w:val="18"/>
          <w:szCs w:val="18"/>
        </w:rPr>
        <w:t xml:space="preserve"> </w:t>
      </w:r>
      <w:r w:rsidRPr="00884511">
        <w:t>century reform movements of Populism and</w:t>
      </w:r>
      <w:r>
        <w:t xml:space="preserve"> Progressivism with emphasis on </w:t>
      </w:r>
      <w:r w:rsidRPr="00884511">
        <w:t>Business regul</w:t>
      </w:r>
      <w:r>
        <w:t xml:space="preserve">ation and antitrust legislation and </w:t>
      </w:r>
      <w:r w:rsidRPr="00884511">
        <w:t>the regulation of child labor.</w:t>
      </w:r>
    </w:p>
    <w:p w:rsidR="00884511" w:rsidRDefault="00884511" w:rsidP="00884511">
      <w:pPr>
        <w:pStyle w:val="BodyText2"/>
        <w:numPr>
          <w:ilvl w:val="0"/>
          <w:numId w:val="15"/>
        </w:numPr>
      </w:pPr>
      <w:r w:rsidRPr="00EE2D0C">
        <w:t>Analyze the reasons for the rise and growth of labor organizations in the United States (i.e., Knights of Labor, American Federation of Labor and Congress of Indu</w:t>
      </w:r>
      <w:r>
        <w:t xml:space="preserve">strial Organizations) including </w:t>
      </w:r>
      <w:r w:rsidRPr="00884511">
        <w:t>Unregulated working conditions;</w:t>
      </w:r>
      <w:r>
        <w:t xml:space="preserve"> </w:t>
      </w:r>
      <w:r w:rsidRPr="00884511">
        <w:t>Laissez-faire policies toward big business;</w:t>
      </w:r>
      <w:r>
        <w:t xml:space="preserve"> </w:t>
      </w:r>
      <w:r w:rsidRPr="00884511">
        <w:t>Violence toward supporters of organized labor.</w:t>
      </w:r>
    </w:p>
    <w:p w:rsidR="00884511" w:rsidRDefault="00884511" w:rsidP="00884511">
      <w:pPr>
        <w:pStyle w:val="BodyText2"/>
        <w:numPr>
          <w:ilvl w:val="0"/>
          <w:numId w:val="15"/>
        </w:numPr>
      </w:pPr>
      <w:r w:rsidRPr="00EE2D0C">
        <w:t>Analyze the impact of industrialization and the modern corporation in the United States on economic and polit</w:t>
      </w:r>
      <w:r>
        <w:t>ical practices with emphasis on Laissez-faire policies and Monopolies.</w:t>
      </w:r>
    </w:p>
    <w:p w:rsidR="00884511" w:rsidRPr="00884511" w:rsidRDefault="00884511" w:rsidP="00884511">
      <w:pPr>
        <w:pStyle w:val="BodyText2"/>
        <w:numPr>
          <w:ilvl w:val="0"/>
          <w:numId w:val="15"/>
        </w:numPr>
      </w:pPr>
      <w:r w:rsidRPr="00884511">
        <w:t>Explain the effects of industrialization in the United States in the 19</w:t>
      </w:r>
      <w:r w:rsidRPr="00884511">
        <w:rPr>
          <w:sz w:val="18"/>
          <w:szCs w:val="18"/>
        </w:rPr>
        <w:t xml:space="preserve">th </w:t>
      </w:r>
      <w:r>
        <w:t xml:space="preserve">century including </w:t>
      </w:r>
      <w:r w:rsidRPr="00884511">
        <w:t>Ch</w:t>
      </w:r>
      <w:r>
        <w:t>anges in work and the workplace.</w:t>
      </w:r>
    </w:p>
    <w:p w:rsidR="00884511" w:rsidRDefault="00884511" w:rsidP="0002143E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143E" w:rsidRPr="0002143E" w:rsidRDefault="0002143E" w:rsidP="0002143E">
      <w:pPr>
        <w:pStyle w:val="BodyText2"/>
        <w:ind w:left="720" w:firstLine="0"/>
      </w:pPr>
    </w:p>
    <w:p w:rsidR="0002143E" w:rsidRDefault="0002143E" w:rsidP="0002143E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143E" w:rsidRPr="0002143E" w:rsidRDefault="0002143E" w:rsidP="0002143E">
      <w:pPr>
        <w:widowControl w:val="0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1B55" w:rsidRPr="00F41B55" w:rsidRDefault="00F41B55" w:rsidP="00F41B55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B55" w:rsidRPr="00F41B55" w:rsidRDefault="00F41B55" w:rsidP="00F41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1B55" w:rsidRPr="00F41B55" w:rsidSect="00B8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D68"/>
    <w:multiLevelType w:val="hybridMultilevel"/>
    <w:tmpl w:val="AA425B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F0C45"/>
    <w:multiLevelType w:val="hybridMultilevel"/>
    <w:tmpl w:val="E34A5230"/>
    <w:lvl w:ilvl="0" w:tplc="605C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17B"/>
    <w:multiLevelType w:val="hybridMultilevel"/>
    <w:tmpl w:val="008C61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14875"/>
    <w:multiLevelType w:val="hybridMultilevel"/>
    <w:tmpl w:val="0C5EC1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10611"/>
    <w:multiLevelType w:val="hybridMultilevel"/>
    <w:tmpl w:val="7BBE98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C496F"/>
    <w:multiLevelType w:val="hybridMultilevel"/>
    <w:tmpl w:val="F20A0328"/>
    <w:lvl w:ilvl="0" w:tplc="605C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9E9"/>
    <w:multiLevelType w:val="hybridMultilevel"/>
    <w:tmpl w:val="2508E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56C1C"/>
    <w:multiLevelType w:val="hybridMultilevel"/>
    <w:tmpl w:val="68563004"/>
    <w:lvl w:ilvl="0" w:tplc="605C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5B15"/>
    <w:multiLevelType w:val="hybridMultilevel"/>
    <w:tmpl w:val="39BEB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A0FF2"/>
    <w:multiLevelType w:val="hybridMultilevel"/>
    <w:tmpl w:val="71B6C2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B50AC"/>
    <w:multiLevelType w:val="hybridMultilevel"/>
    <w:tmpl w:val="32E293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C2D07"/>
    <w:multiLevelType w:val="hybridMultilevel"/>
    <w:tmpl w:val="528AFFA8"/>
    <w:lvl w:ilvl="0" w:tplc="605C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2B"/>
    <w:multiLevelType w:val="hybridMultilevel"/>
    <w:tmpl w:val="5C4A1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E5B8F"/>
    <w:multiLevelType w:val="hybridMultilevel"/>
    <w:tmpl w:val="418E53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24E9D"/>
    <w:multiLevelType w:val="hybridMultilevel"/>
    <w:tmpl w:val="A3662612"/>
    <w:lvl w:ilvl="0" w:tplc="605C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B55"/>
    <w:rsid w:val="0002143E"/>
    <w:rsid w:val="003C06BD"/>
    <w:rsid w:val="006072A7"/>
    <w:rsid w:val="00637B78"/>
    <w:rsid w:val="00884511"/>
    <w:rsid w:val="00AA2937"/>
    <w:rsid w:val="00B83A2A"/>
    <w:rsid w:val="00DC5F64"/>
    <w:rsid w:val="00E81763"/>
    <w:rsid w:val="00F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1B55"/>
    <w:pPr>
      <w:widowControl w:val="0"/>
      <w:autoSpaceDE w:val="0"/>
      <w:autoSpaceDN w:val="0"/>
      <w:adjustRightInd w:val="0"/>
      <w:spacing w:after="0"/>
      <w:ind w:left="252" w:hanging="252"/>
    </w:pPr>
    <w:rPr>
      <w:rFonts w:ascii="Palatino" w:eastAsia="Times New Roman" w:hAnsi="Palatino" w:cs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F41B55"/>
    <w:rPr>
      <w:rFonts w:ascii="Palatino" w:eastAsia="Times New Roman" w:hAnsi="Palatino" w:cs="Palatino"/>
      <w:color w:val="000000"/>
    </w:rPr>
  </w:style>
  <w:style w:type="paragraph" w:styleId="ListParagraph">
    <w:name w:val="List Paragraph"/>
    <w:basedOn w:val="Normal"/>
    <w:uiPriority w:val="34"/>
    <w:qFormat/>
    <w:rsid w:val="00F4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</dc:creator>
  <cp:keywords/>
  <dc:description/>
  <cp:lastModifiedBy>Jordon</cp:lastModifiedBy>
  <cp:revision>1</cp:revision>
  <dcterms:created xsi:type="dcterms:W3CDTF">2009-02-22T23:17:00Z</dcterms:created>
  <dcterms:modified xsi:type="dcterms:W3CDTF">2009-02-22T23:41:00Z</dcterms:modified>
</cp:coreProperties>
</file>