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D4" w:rsidRDefault="00F1405E" w:rsidP="00F1405E">
      <w:pPr>
        <w:jc w:val="center"/>
        <w:rPr>
          <w:rFonts w:ascii="Times New Roman" w:hAnsi="Times New Roman" w:cs="Times New Roman"/>
        </w:rPr>
      </w:pPr>
      <w:r w:rsidRPr="00F1405E">
        <w:rPr>
          <w:rFonts w:ascii="Times New Roman" w:hAnsi="Times New Roman" w:cs="Times New Roman"/>
        </w:rPr>
        <w:t>INVESTIGACIÓN CUANTITATIVA</w:t>
      </w:r>
    </w:p>
    <w:p w:rsidR="00F1405E" w:rsidRDefault="00F1405E" w:rsidP="00F1405E">
      <w:pPr>
        <w:jc w:val="center"/>
        <w:rPr>
          <w:rFonts w:ascii="Times New Roman" w:hAnsi="Times New Roman" w:cs="Times New Roman"/>
        </w:rPr>
      </w:pPr>
    </w:p>
    <w:p w:rsidR="00F1405E" w:rsidRPr="00F1405E" w:rsidRDefault="00F1405E" w:rsidP="00F1405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</w:pP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La </w:t>
      </w:r>
      <w:r w:rsidRPr="00F1405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es-MX"/>
        </w:rPr>
        <w:t>investigación</w:t>
      </w: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 o </w:t>
      </w:r>
      <w:r w:rsidRPr="00F1405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es-MX"/>
        </w:rPr>
        <w:t>metodología cuantitativa</w:t>
      </w: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 es el procedimiento de decisión que pretende decir, entre ciertas alternativas, usando magnitudes numéricas que pueden ser tratadas mediante herramientas del campo de la </w:t>
      </w:r>
      <w:hyperlink r:id="rId5" w:tooltip="Estadística" w:history="1">
        <w:r w:rsidRPr="00F1405E">
          <w:rPr>
            <w:rFonts w:ascii="Times New Roman" w:hAnsi="Times New Roman" w:cs="Times New Roman"/>
            <w:sz w:val="28"/>
            <w:szCs w:val="28"/>
            <w:lang w:eastAsia="es-MX"/>
          </w:rPr>
          <w:t>estadística</w:t>
        </w:r>
      </w:hyperlink>
      <w:r w:rsidRPr="00F1405E">
        <w:rPr>
          <w:rFonts w:ascii="Times New Roman" w:hAnsi="Times New Roman" w:cs="Times New Roman"/>
          <w:sz w:val="28"/>
          <w:szCs w:val="28"/>
          <w:lang w:eastAsia="es-MX"/>
        </w:rPr>
        <w:t>.</w:t>
      </w:r>
    </w:p>
    <w:p w:rsidR="00F1405E" w:rsidRPr="00F1405E" w:rsidRDefault="00F1405E" w:rsidP="00F1405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</w:pP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 xml:space="preserve">Para que exista metodología cuantitativa se requiere que entre los elementos del problema de investigación exista una relación cuya naturaleza sea representable por algún </w:t>
      </w:r>
      <w:hyperlink r:id="rId6" w:tooltip="Modelo matemático" w:history="1">
        <w:r w:rsidRPr="00F1405E">
          <w:rPr>
            <w:rFonts w:ascii="Times New Roman" w:hAnsi="Times New Roman" w:cs="Times New Roman"/>
            <w:sz w:val="28"/>
            <w:szCs w:val="28"/>
            <w:lang w:eastAsia="es-MX"/>
          </w:rPr>
          <w:t>modelo</w:t>
        </w:r>
        <w:r w:rsidRPr="00F1405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es-MX"/>
          </w:rPr>
          <w:t xml:space="preserve"> </w:t>
        </w:r>
        <w:r w:rsidRPr="00F1405E">
          <w:rPr>
            <w:rFonts w:ascii="Times New Roman" w:hAnsi="Times New Roman" w:cs="Times New Roman"/>
            <w:sz w:val="28"/>
            <w:szCs w:val="28"/>
            <w:lang w:eastAsia="es-MX"/>
          </w:rPr>
          <w:t>numérico</w:t>
        </w:r>
      </w:hyperlink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 ya sea lineal, exponencial o similar. Es decir, que haya claridad entre los elementos de investigación que conforman el problema, que sea posible definirlo, limitarlos y saber exactamente dónde se inicia el problema, en qué dirección va y qué tipo existe entre sus elementos:</w:t>
      </w:r>
    </w:p>
    <w:p w:rsidR="00F1405E" w:rsidRPr="00F1405E" w:rsidRDefault="00F1405E" w:rsidP="00F1405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</w:pP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Su naturaleza es descriptiva.</w:t>
      </w:r>
    </w:p>
    <w:p w:rsidR="00F1405E" w:rsidRPr="00F1405E" w:rsidRDefault="00F1405E" w:rsidP="00F1405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</w:pP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Permite al investigador “predecir” el comportamiento del consumidor.</w:t>
      </w:r>
    </w:p>
    <w:p w:rsidR="00F1405E" w:rsidRPr="00F1405E" w:rsidRDefault="00F1405E" w:rsidP="00F1405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</w:pP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Los métodos de investigación incluyen: Experimentos y Encuestas.</w:t>
      </w:r>
    </w:p>
    <w:p w:rsidR="00F1405E" w:rsidRPr="00F1405E" w:rsidRDefault="00F1405E" w:rsidP="00F1405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</w:pPr>
      <w:r w:rsidRPr="00F1405E">
        <w:rPr>
          <w:rFonts w:ascii="Times New Roman" w:eastAsia="Times New Roman" w:hAnsi="Times New Roman" w:cs="Times New Roman"/>
          <w:color w:val="252525"/>
          <w:sz w:val="28"/>
          <w:szCs w:val="28"/>
          <w:lang w:eastAsia="es-MX"/>
        </w:rPr>
        <w:t>Los resultados son descriptivos y pueden ser generalizados.</w:t>
      </w:r>
    </w:p>
    <w:p w:rsidR="00F1405E" w:rsidRPr="00F1405E" w:rsidRDefault="00F1405E" w:rsidP="00F1405E">
      <w:pPr>
        <w:jc w:val="center"/>
        <w:rPr>
          <w:rFonts w:ascii="Times New Roman" w:hAnsi="Times New Roman" w:cs="Times New Roman"/>
        </w:rPr>
      </w:pPr>
    </w:p>
    <w:sectPr w:rsidR="00F1405E" w:rsidRPr="00F1405E" w:rsidSect="003E3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71B"/>
    <w:multiLevelType w:val="multilevel"/>
    <w:tmpl w:val="684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05E"/>
    <w:rsid w:val="003E37D4"/>
    <w:rsid w:val="00F1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1405E"/>
  </w:style>
  <w:style w:type="character" w:styleId="Hipervnculo">
    <w:name w:val="Hyperlink"/>
    <w:basedOn w:val="Fuentedeprrafopredeter"/>
    <w:uiPriority w:val="99"/>
    <w:semiHidden/>
    <w:unhideWhenUsed/>
    <w:rsid w:val="00F14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odelo_matem%C3%A1tico" TargetMode="External"/><Relationship Id="rId5" Type="http://schemas.openxmlformats.org/officeDocument/2006/relationships/hyperlink" Target="https://es.wikipedia.org/wiki/Estad%C3%ADs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2015-10-06T16:11:00Z</dcterms:created>
  <dcterms:modified xsi:type="dcterms:W3CDTF">2015-10-06T16:13:00Z</dcterms:modified>
</cp:coreProperties>
</file>