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aconcuadrcula"/>
        <w:tblW w:w="9579" w:type="dxa"/>
        <w:tblLook w:val="04A0"/>
      </w:tblPr>
      <w:tblGrid>
        <w:gridCol w:w="1915"/>
        <w:gridCol w:w="5663"/>
        <w:gridCol w:w="2001"/>
      </w:tblGrid>
      <w:tr w:rsidR="00773578" w:rsidTr="00663796">
        <w:trPr>
          <w:trHeight w:val="148"/>
        </w:trPr>
        <w:tc>
          <w:tcPr>
            <w:tcW w:w="1915" w:type="dxa"/>
            <w:vMerge w:val="restart"/>
          </w:tcPr>
          <w:p w:rsidR="00773578" w:rsidRDefault="00773578" w:rsidP="00663796">
            <w:r>
              <w:rPr>
                <w:noProof/>
                <w:lang w:eastAsia="es-PA"/>
              </w:rPr>
              <w:drawing>
                <wp:inline distT="0" distB="0" distL="0" distR="0">
                  <wp:extent cx="736324" cy="612990"/>
                  <wp:effectExtent l="19050" t="0" r="6626" b="0"/>
                  <wp:docPr id="1"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762F40" w:rsidRDefault="00773578" w:rsidP="00663796">
            <w:r w:rsidRPr="00762F40">
              <w:t xml:space="preserve"> SI-</w:t>
            </w:r>
            <w:r>
              <w:t>DIP</w:t>
            </w:r>
          </w:p>
          <w:p w:rsidR="00773578" w:rsidRPr="00762F40" w:rsidRDefault="00773578" w:rsidP="00663796"/>
        </w:tc>
      </w:tr>
      <w:tr w:rsidR="00773578"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762F40" w:rsidRDefault="00773578" w:rsidP="00663796">
            <w:r w:rsidRPr="00762F40">
              <w:t xml:space="preserve">Páginas  </w:t>
            </w:r>
          </w:p>
          <w:p w:rsidR="00773578" w:rsidRPr="00762F40" w:rsidRDefault="0062624C" w:rsidP="00663796">
            <w:r>
              <w:t>65</w:t>
            </w:r>
          </w:p>
        </w:tc>
      </w:tr>
      <w:tr w:rsidR="00773578"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762F40" w:rsidRDefault="00773578" w:rsidP="00663796">
            <w:r w:rsidRPr="00762F40">
              <w:t>Fecha</w:t>
            </w:r>
          </w:p>
          <w:p w:rsidR="00773578" w:rsidRPr="00762F40" w:rsidRDefault="00773578" w:rsidP="00663796">
            <w:r>
              <w:t>Noviembre 2016</w:t>
            </w:r>
          </w:p>
        </w:tc>
      </w:tr>
    </w:tbl>
    <w:p w:rsidR="00773578" w:rsidRDefault="00773578" w:rsidP="00773578"/>
    <w:p w:rsidR="00773578" w:rsidRDefault="00773578" w:rsidP="00773578">
      <w:pPr>
        <w:rPr>
          <w:b/>
        </w:rPr>
      </w:pPr>
      <w:r w:rsidRPr="00CA5934">
        <w:rPr>
          <w:b/>
        </w:rPr>
        <w:t xml:space="preserve">                                            CONTENIDO</w:t>
      </w:r>
    </w:p>
    <w:p w:rsidR="00773578" w:rsidRDefault="00773578" w:rsidP="00773578">
      <w:pPr>
        <w:rPr>
          <w:b/>
        </w:rPr>
      </w:pPr>
    </w:p>
    <w:p w:rsidR="00773578" w:rsidRDefault="00773578" w:rsidP="00773578">
      <w:pPr>
        <w:pStyle w:val="Prrafodelista"/>
        <w:numPr>
          <w:ilvl w:val="0"/>
          <w:numId w:val="1"/>
        </w:numPr>
      </w:pPr>
      <w:r w:rsidRPr="009A06CE">
        <w:t>NOMBRE DE LA ACTIVIDAD</w:t>
      </w:r>
    </w:p>
    <w:p w:rsidR="00773578" w:rsidRPr="009A06CE" w:rsidRDefault="00773578" w:rsidP="00773578">
      <w:pPr>
        <w:pStyle w:val="Prrafodelista"/>
      </w:pPr>
    </w:p>
    <w:p w:rsidR="00773578" w:rsidRDefault="00773578" w:rsidP="00773578">
      <w:pPr>
        <w:pStyle w:val="Prrafodelista"/>
        <w:numPr>
          <w:ilvl w:val="0"/>
          <w:numId w:val="1"/>
        </w:numPr>
      </w:pPr>
      <w:r w:rsidRPr="009A06CE">
        <w:t>OBJETIVOS</w:t>
      </w:r>
    </w:p>
    <w:p w:rsidR="00773578" w:rsidRPr="009A06CE" w:rsidRDefault="00773578" w:rsidP="00773578">
      <w:pPr>
        <w:pStyle w:val="Prrafodelista"/>
      </w:pPr>
    </w:p>
    <w:p w:rsidR="00773578" w:rsidRDefault="00773578" w:rsidP="00773578">
      <w:pPr>
        <w:pStyle w:val="Prrafodelista"/>
        <w:numPr>
          <w:ilvl w:val="0"/>
          <w:numId w:val="1"/>
        </w:numPr>
      </w:pPr>
      <w:r w:rsidRPr="009A06CE">
        <w:t>FECHA</w:t>
      </w:r>
    </w:p>
    <w:p w:rsidR="00773578" w:rsidRPr="009A06CE" w:rsidRDefault="00773578" w:rsidP="00773578">
      <w:pPr>
        <w:pStyle w:val="Prrafodelista"/>
      </w:pPr>
    </w:p>
    <w:p w:rsidR="00773578" w:rsidRDefault="00773578" w:rsidP="00773578">
      <w:pPr>
        <w:pStyle w:val="Prrafodelista"/>
        <w:numPr>
          <w:ilvl w:val="0"/>
          <w:numId w:val="1"/>
        </w:numPr>
      </w:pPr>
      <w:r w:rsidRPr="009A06CE">
        <w:t>LUGAR</w:t>
      </w:r>
    </w:p>
    <w:p w:rsidR="00773578" w:rsidRPr="009A06CE" w:rsidRDefault="00773578" w:rsidP="00773578">
      <w:pPr>
        <w:pStyle w:val="Prrafodelista"/>
      </w:pPr>
    </w:p>
    <w:p w:rsidR="00773578" w:rsidRDefault="00773578" w:rsidP="00773578">
      <w:pPr>
        <w:pStyle w:val="Prrafodelista"/>
        <w:numPr>
          <w:ilvl w:val="0"/>
          <w:numId w:val="1"/>
        </w:numPr>
      </w:pPr>
      <w:r w:rsidRPr="009A06CE">
        <w:t>RESPONSABLES</w:t>
      </w:r>
    </w:p>
    <w:p w:rsidR="00773578" w:rsidRPr="009A06CE" w:rsidRDefault="00773578" w:rsidP="00773578">
      <w:pPr>
        <w:pStyle w:val="Prrafodelista"/>
      </w:pPr>
    </w:p>
    <w:p w:rsidR="00773578" w:rsidRDefault="00773578" w:rsidP="00773578">
      <w:pPr>
        <w:pStyle w:val="Prrafodelista"/>
        <w:numPr>
          <w:ilvl w:val="0"/>
          <w:numId w:val="1"/>
        </w:numPr>
      </w:pPr>
      <w:r w:rsidRPr="009A06CE">
        <w:t>PARTICIPANTES</w:t>
      </w:r>
    </w:p>
    <w:p w:rsidR="00773578" w:rsidRPr="009A06CE" w:rsidRDefault="00773578" w:rsidP="00773578">
      <w:pPr>
        <w:pStyle w:val="Prrafodelista"/>
      </w:pPr>
    </w:p>
    <w:p w:rsidR="00773578" w:rsidRDefault="00773578" w:rsidP="00773578">
      <w:pPr>
        <w:pStyle w:val="Prrafodelista"/>
        <w:numPr>
          <w:ilvl w:val="0"/>
          <w:numId w:val="1"/>
        </w:numPr>
      </w:pPr>
      <w:r w:rsidRPr="009A06CE">
        <w:t>ESPECTATIVAS INICIALES</w:t>
      </w:r>
    </w:p>
    <w:p w:rsidR="00773578" w:rsidRPr="009A06CE" w:rsidRDefault="00773578" w:rsidP="00773578">
      <w:pPr>
        <w:pStyle w:val="Prrafodelista"/>
      </w:pPr>
    </w:p>
    <w:p w:rsidR="00773578" w:rsidRDefault="00773578" w:rsidP="00773578">
      <w:pPr>
        <w:pStyle w:val="Prrafodelista"/>
        <w:numPr>
          <w:ilvl w:val="0"/>
          <w:numId w:val="1"/>
        </w:numPr>
      </w:pPr>
      <w:r w:rsidRPr="009A06CE">
        <w:t>LOGROS FINALES.</w:t>
      </w:r>
    </w:p>
    <w:p w:rsidR="00773578" w:rsidRDefault="00773578" w:rsidP="00773578">
      <w:pPr>
        <w:pStyle w:val="Prrafodelista"/>
      </w:pPr>
    </w:p>
    <w:p w:rsidR="00773578" w:rsidRPr="009A06CE" w:rsidRDefault="00773578" w:rsidP="00773578">
      <w:pPr>
        <w:pStyle w:val="Prrafodelista"/>
        <w:numPr>
          <w:ilvl w:val="0"/>
          <w:numId w:val="1"/>
        </w:numPr>
      </w:pPr>
      <w:r>
        <w:t>EVIDENCIAS DE LA ACTIVIDAD</w:t>
      </w:r>
    </w:p>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tbl>
      <w:tblPr>
        <w:tblStyle w:val="Tablaconcuadrcula"/>
        <w:tblW w:w="9579" w:type="dxa"/>
        <w:tblLook w:val="04A0"/>
      </w:tblPr>
      <w:tblGrid>
        <w:gridCol w:w="1915"/>
        <w:gridCol w:w="5663"/>
        <w:gridCol w:w="2001"/>
      </w:tblGrid>
      <w:tr w:rsidR="00773578" w:rsidRPr="00CA5934" w:rsidTr="00663796">
        <w:trPr>
          <w:trHeight w:val="148"/>
        </w:trPr>
        <w:tc>
          <w:tcPr>
            <w:tcW w:w="1915" w:type="dxa"/>
            <w:vMerge w:val="restart"/>
          </w:tcPr>
          <w:p w:rsidR="00773578" w:rsidRDefault="00773578" w:rsidP="00663796">
            <w:r>
              <w:rPr>
                <w:noProof/>
                <w:lang w:eastAsia="es-PA"/>
              </w:rPr>
              <w:lastRenderedPageBreak/>
              <w:drawing>
                <wp:inline distT="0" distB="0" distL="0" distR="0">
                  <wp:extent cx="736324" cy="612990"/>
                  <wp:effectExtent l="19050" t="0" r="6626" b="0"/>
                  <wp:docPr id="3"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762F40" w:rsidRDefault="00773578" w:rsidP="00663796">
            <w:r w:rsidRPr="00762F40">
              <w:t>Código SI-</w:t>
            </w:r>
            <w:r>
              <w:t>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762F40" w:rsidRDefault="004203D9" w:rsidP="00663796">
            <w:r>
              <w:t xml:space="preserve">Páginas </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762F40" w:rsidRDefault="00773578" w:rsidP="00663796">
            <w:r w:rsidRPr="00762F40">
              <w:t>Fecha</w:t>
            </w:r>
          </w:p>
          <w:p w:rsidR="00773578" w:rsidRPr="00762F40" w:rsidRDefault="00773578" w:rsidP="00663796">
            <w:r>
              <w:t xml:space="preserve">Noviembre </w:t>
            </w:r>
            <w:r w:rsidRPr="00762F40">
              <w:t>2016</w:t>
            </w:r>
          </w:p>
        </w:tc>
      </w:tr>
    </w:tbl>
    <w:p w:rsidR="00773578" w:rsidRDefault="00773578" w:rsidP="00773578"/>
    <w:p w:rsidR="00773578" w:rsidRDefault="00773578" w:rsidP="00773578">
      <w:pPr>
        <w:jc w:val="center"/>
        <w:rPr>
          <w:b/>
        </w:rPr>
      </w:pPr>
      <w:r w:rsidRPr="006F1048">
        <w:rPr>
          <w:b/>
        </w:rPr>
        <w:t xml:space="preserve">1. </w:t>
      </w:r>
      <w:r>
        <w:rPr>
          <w:b/>
        </w:rPr>
        <w:t>NOMBRE DE LA ACTIVIDAD</w:t>
      </w:r>
    </w:p>
    <w:p w:rsidR="00773578" w:rsidRDefault="00773578" w:rsidP="00773578">
      <w:r w:rsidRPr="00FF2AB5">
        <w:t>La actividad se denomina</w:t>
      </w:r>
      <w:r>
        <w:t>:</w:t>
      </w:r>
    </w:p>
    <w:p w:rsidR="00773578" w:rsidRPr="00FF2AB5" w:rsidRDefault="00773578" w:rsidP="00773578"/>
    <w:p w:rsidR="00077845" w:rsidRDefault="00077845" w:rsidP="00077845">
      <w:pPr>
        <w:spacing w:after="0"/>
        <w:jc w:val="both"/>
      </w:pPr>
      <w:r>
        <w:rPr>
          <w:b/>
        </w:rPr>
        <w:t xml:space="preserve">Actividad N°6: </w:t>
      </w:r>
      <w:r>
        <w:t>Presentar proyectos de investigación como resultado de la capacitación</w:t>
      </w: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p w:rsidR="00773578" w:rsidRDefault="00773578" w:rsidP="00773578">
      <w:pPr>
        <w:jc w:val="center"/>
        <w:rPr>
          <w:b/>
        </w:rPr>
      </w:pPr>
    </w:p>
    <w:tbl>
      <w:tblPr>
        <w:tblStyle w:val="Tablaconcuadrcula"/>
        <w:tblW w:w="9579" w:type="dxa"/>
        <w:tblLook w:val="04A0"/>
      </w:tblPr>
      <w:tblGrid>
        <w:gridCol w:w="1915"/>
        <w:gridCol w:w="5663"/>
        <w:gridCol w:w="2001"/>
      </w:tblGrid>
      <w:tr w:rsidR="00773578" w:rsidRPr="00CA5934" w:rsidTr="00663796">
        <w:trPr>
          <w:trHeight w:val="148"/>
        </w:trPr>
        <w:tc>
          <w:tcPr>
            <w:tcW w:w="1915" w:type="dxa"/>
            <w:vMerge w:val="restart"/>
          </w:tcPr>
          <w:p w:rsidR="00773578" w:rsidRDefault="00773578" w:rsidP="00663796">
            <w:r>
              <w:rPr>
                <w:noProof/>
                <w:lang w:eastAsia="es-PA"/>
              </w:rPr>
              <w:drawing>
                <wp:inline distT="0" distB="0" distL="0" distR="0">
                  <wp:extent cx="736324" cy="612990"/>
                  <wp:effectExtent l="19050" t="0" r="6626" b="0"/>
                  <wp:docPr id="2"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762F40" w:rsidRDefault="00773578" w:rsidP="00663796">
            <w:r>
              <w:t>SI</w:t>
            </w:r>
            <w:r w:rsidRPr="00762F40">
              <w:t>-</w:t>
            </w:r>
            <w:r>
              <w:t>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762F40" w:rsidRDefault="00773578" w:rsidP="00C34D16">
            <w:r w:rsidRPr="00762F40">
              <w:t>Páginas</w:t>
            </w:r>
            <w:r>
              <w:t xml:space="preserve"> </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762F40" w:rsidRDefault="00773578" w:rsidP="00663796">
            <w:r w:rsidRPr="00762F40">
              <w:t>Fecha</w:t>
            </w:r>
          </w:p>
          <w:p w:rsidR="00773578" w:rsidRPr="00762F40" w:rsidRDefault="00773578" w:rsidP="00663796">
            <w:r>
              <w:t xml:space="preserve">Noviembre </w:t>
            </w:r>
            <w:r w:rsidRPr="00762F40">
              <w:t>-2016</w:t>
            </w:r>
          </w:p>
        </w:tc>
      </w:tr>
    </w:tbl>
    <w:p w:rsidR="00773578" w:rsidRDefault="00773578" w:rsidP="00773578">
      <w:pPr>
        <w:jc w:val="center"/>
        <w:rPr>
          <w:b/>
        </w:rPr>
      </w:pPr>
    </w:p>
    <w:p w:rsidR="00773578" w:rsidRDefault="00773578" w:rsidP="00773578">
      <w:pPr>
        <w:jc w:val="center"/>
        <w:rPr>
          <w:b/>
        </w:rPr>
      </w:pPr>
    </w:p>
    <w:p w:rsidR="00773578" w:rsidRPr="008229A4" w:rsidRDefault="00773578" w:rsidP="00773578">
      <w:pPr>
        <w:jc w:val="center"/>
        <w:rPr>
          <w:b/>
        </w:rPr>
      </w:pPr>
      <w:r w:rsidRPr="008229A4">
        <w:rPr>
          <w:b/>
        </w:rPr>
        <w:t>2. OBJETIVOS</w:t>
      </w:r>
    </w:p>
    <w:p w:rsidR="00773578" w:rsidRDefault="00773578" w:rsidP="00773578">
      <w:pPr>
        <w:rPr>
          <w:b/>
        </w:rPr>
      </w:pPr>
      <w:r w:rsidRPr="008229A4">
        <w:rPr>
          <w:b/>
        </w:rPr>
        <w:t>2.1 GENERAL</w:t>
      </w:r>
    </w:p>
    <w:p w:rsidR="00274211" w:rsidRPr="004203D9" w:rsidRDefault="00274211" w:rsidP="004203D9">
      <w:pPr>
        <w:pStyle w:val="Prrafodelista"/>
        <w:numPr>
          <w:ilvl w:val="0"/>
          <w:numId w:val="3"/>
        </w:numPr>
        <w:jc w:val="both"/>
      </w:pPr>
      <w:r w:rsidRPr="004203D9">
        <w:t>Realizar investigaciones aplicando los</w:t>
      </w:r>
      <w:r w:rsidR="004203D9">
        <w:t xml:space="preserve"> siete pasos de la investigación, los </w:t>
      </w:r>
      <w:r w:rsidRPr="004203D9">
        <w:t xml:space="preserve"> conocimientos adquiridos </w:t>
      </w:r>
      <w:r w:rsidR="004203D9">
        <w:t xml:space="preserve">durante la participación en diversos  seminarios y mediante  el uso de documentación bibliográfico. </w:t>
      </w:r>
    </w:p>
    <w:p w:rsidR="00274211" w:rsidRPr="008229A4" w:rsidRDefault="00274211" w:rsidP="00773578">
      <w:pPr>
        <w:rPr>
          <w:b/>
        </w:rPr>
      </w:pPr>
    </w:p>
    <w:p w:rsidR="00773578" w:rsidRPr="008229A4" w:rsidRDefault="00773578" w:rsidP="00773578">
      <w:pPr>
        <w:rPr>
          <w:b/>
        </w:rPr>
      </w:pPr>
      <w:r w:rsidRPr="008229A4">
        <w:rPr>
          <w:b/>
        </w:rPr>
        <w:t>2.2 OBJETIVOS ESPECÍFICOS</w:t>
      </w:r>
    </w:p>
    <w:p w:rsidR="00274211" w:rsidRDefault="00773578" w:rsidP="00B361E9">
      <w:pPr>
        <w:spacing w:after="0"/>
        <w:ind w:left="708"/>
        <w:jc w:val="both"/>
      </w:pPr>
      <w:r>
        <w:t>2.2.</w:t>
      </w:r>
      <w:r w:rsidR="00274211">
        <w:t xml:space="preserve">1. Aplicar los </w:t>
      </w:r>
      <w:r w:rsidR="004203D9">
        <w:t>siete pasos básicos para el desarrollo de una investigación en el área de su profesión.</w:t>
      </w:r>
    </w:p>
    <w:p w:rsidR="00B361E9" w:rsidRDefault="00B361E9" w:rsidP="00B361E9">
      <w:pPr>
        <w:spacing w:after="0"/>
        <w:ind w:left="708"/>
        <w:jc w:val="both"/>
      </w:pPr>
    </w:p>
    <w:p w:rsidR="00274211" w:rsidRDefault="00274211" w:rsidP="004203D9">
      <w:pPr>
        <w:spacing w:after="0"/>
        <w:ind w:left="708"/>
        <w:jc w:val="both"/>
      </w:pPr>
      <w:r>
        <w:t>2.2.2. Utilizar las herramientas</w:t>
      </w:r>
      <w:r w:rsidR="004203D9">
        <w:t xml:space="preserve"> y los gestores de búsqueda </w:t>
      </w:r>
      <w:r>
        <w:t xml:space="preserve"> aprendidas </w:t>
      </w:r>
      <w:r w:rsidR="004203D9">
        <w:t>para el desarrollo de las investigaciones.</w:t>
      </w:r>
    </w:p>
    <w:p w:rsidR="00B361E9" w:rsidRDefault="00B361E9" w:rsidP="00274211">
      <w:pPr>
        <w:spacing w:after="0"/>
        <w:ind w:firstLine="708"/>
        <w:jc w:val="both"/>
      </w:pPr>
    </w:p>
    <w:p w:rsidR="00B361E9" w:rsidRDefault="00B361E9" w:rsidP="00B361E9">
      <w:pPr>
        <w:spacing w:after="0"/>
        <w:ind w:left="708"/>
        <w:jc w:val="both"/>
      </w:pPr>
      <w:r>
        <w:t>2.2.3 Elaborar las encuestas a partir de las variables, dimensiones, indicadores y sub- indicadores.</w:t>
      </w:r>
    </w:p>
    <w:p w:rsidR="00B361E9" w:rsidRDefault="00B361E9" w:rsidP="00B361E9">
      <w:pPr>
        <w:spacing w:after="0"/>
        <w:ind w:left="708"/>
        <w:jc w:val="both"/>
      </w:pPr>
    </w:p>
    <w:p w:rsidR="00B361E9" w:rsidRDefault="00B361E9" w:rsidP="00B361E9">
      <w:pPr>
        <w:spacing w:after="0"/>
        <w:ind w:left="708"/>
        <w:jc w:val="both"/>
      </w:pPr>
      <w:r>
        <w:t>2.2.4 Validar las encuestas una vez elaboradas para verificar la confiabilidad</w:t>
      </w:r>
    </w:p>
    <w:p w:rsidR="00B361E9" w:rsidRDefault="00B361E9" w:rsidP="00B361E9">
      <w:pPr>
        <w:spacing w:after="0"/>
        <w:ind w:left="708"/>
        <w:jc w:val="both"/>
      </w:pPr>
    </w:p>
    <w:p w:rsidR="00274211" w:rsidRDefault="00B361E9" w:rsidP="00B361E9">
      <w:pPr>
        <w:spacing w:after="0"/>
        <w:ind w:left="708"/>
        <w:jc w:val="both"/>
      </w:pPr>
      <w:r>
        <w:t xml:space="preserve">2.2.5 </w:t>
      </w:r>
      <w:r w:rsidR="00274211">
        <w:t xml:space="preserve">Presentar los hallazgos y resultados de la investigación de manera gráfica y en tabla </w:t>
      </w:r>
      <w:r w:rsidR="004203D9">
        <w:t>según las recomendaciones dadas a un público dentro y fuera de la universidad.</w:t>
      </w:r>
    </w:p>
    <w:p w:rsidR="00B361E9" w:rsidRDefault="00B361E9" w:rsidP="00B361E9">
      <w:pPr>
        <w:spacing w:after="0"/>
        <w:ind w:left="708"/>
        <w:jc w:val="both"/>
      </w:pPr>
    </w:p>
    <w:p w:rsidR="00773578" w:rsidRDefault="00773578" w:rsidP="00773578"/>
    <w:p w:rsidR="00773578" w:rsidRDefault="00773578" w:rsidP="00773578"/>
    <w:p w:rsidR="00773578" w:rsidRDefault="00773578" w:rsidP="00773578"/>
    <w:p w:rsidR="00773578" w:rsidRDefault="00773578" w:rsidP="00773578"/>
    <w:p w:rsidR="00773578" w:rsidRDefault="00773578" w:rsidP="00773578"/>
    <w:tbl>
      <w:tblPr>
        <w:tblStyle w:val="Tablaconcuadrcula"/>
        <w:tblpPr w:leftFromText="141" w:rightFromText="141" w:vertAnchor="text" w:horzAnchor="margin" w:tblpY="23"/>
        <w:tblW w:w="9579" w:type="dxa"/>
        <w:tblLook w:val="04A0"/>
      </w:tblPr>
      <w:tblGrid>
        <w:gridCol w:w="1915"/>
        <w:gridCol w:w="5663"/>
        <w:gridCol w:w="2001"/>
      </w:tblGrid>
      <w:tr w:rsidR="00773578" w:rsidRPr="00CA5934" w:rsidTr="00663796">
        <w:trPr>
          <w:trHeight w:val="148"/>
        </w:trPr>
        <w:tc>
          <w:tcPr>
            <w:tcW w:w="1915" w:type="dxa"/>
            <w:vMerge w:val="restart"/>
          </w:tcPr>
          <w:p w:rsidR="00773578" w:rsidRDefault="00773578" w:rsidP="00663796">
            <w:r>
              <w:rPr>
                <w:noProof/>
                <w:lang w:eastAsia="es-PA"/>
              </w:rPr>
              <w:drawing>
                <wp:inline distT="0" distB="0" distL="0" distR="0">
                  <wp:extent cx="736324" cy="612990"/>
                  <wp:effectExtent l="19050" t="0" r="6626" b="0"/>
                  <wp:docPr id="9"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762F40" w:rsidRDefault="00773578" w:rsidP="00663796">
            <w:r>
              <w:t xml:space="preserve"> SI</w:t>
            </w:r>
            <w:r w:rsidRPr="00762F40">
              <w:t>-</w:t>
            </w:r>
            <w:r>
              <w:t>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762F40" w:rsidRDefault="00773578" w:rsidP="00C34D16">
            <w:r w:rsidRPr="00762F40">
              <w:t>Páginas</w:t>
            </w:r>
            <w:r>
              <w:t xml:space="preserve"> </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Default="00773578" w:rsidP="00663796">
            <w:r w:rsidRPr="00762F40">
              <w:t>Fecha</w:t>
            </w:r>
          </w:p>
          <w:p w:rsidR="00773578" w:rsidRPr="00762F40" w:rsidRDefault="00773578" w:rsidP="00663796">
            <w:r>
              <w:t>Noviembre 2016</w:t>
            </w:r>
          </w:p>
        </w:tc>
      </w:tr>
    </w:tbl>
    <w:p w:rsidR="00773578" w:rsidRDefault="00773578" w:rsidP="00773578"/>
    <w:p w:rsidR="00773578" w:rsidRPr="00FF2AB5" w:rsidRDefault="00773578" w:rsidP="00773578">
      <w:pPr>
        <w:jc w:val="center"/>
        <w:rPr>
          <w:b/>
        </w:rPr>
      </w:pPr>
      <w:r>
        <w:rPr>
          <w:b/>
        </w:rPr>
        <w:t>3.</w:t>
      </w:r>
      <w:r w:rsidRPr="00FF2AB5">
        <w:rPr>
          <w:b/>
        </w:rPr>
        <w:t xml:space="preserve"> FECHA</w:t>
      </w:r>
    </w:p>
    <w:p w:rsidR="003E5F00" w:rsidRDefault="00773578" w:rsidP="00663796">
      <w:pPr>
        <w:jc w:val="both"/>
      </w:pPr>
      <w:r>
        <w:t xml:space="preserve">3.1 La actividad se desarrolló </w:t>
      </w:r>
      <w:r w:rsidR="00386E8F">
        <w:t>a lo interno y externo de ISAE Universidad</w:t>
      </w:r>
      <w:r w:rsidR="003E5F00">
        <w:t>.</w:t>
      </w:r>
    </w:p>
    <w:tbl>
      <w:tblPr>
        <w:tblStyle w:val="Tablaconcuadrcula"/>
        <w:tblW w:w="0" w:type="auto"/>
        <w:tblLook w:val="04A0"/>
      </w:tblPr>
      <w:tblGrid>
        <w:gridCol w:w="1242"/>
        <w:gridCol w:w="2127"/>
        <w:gridCol w:w="5609"/>
      </w:tblGrid>
      <w:tr w:rsidR="004203D9" w:rsidTr="00386E8F">
        <w:tc>
          <w:tcPr>
            <w:tcW w:w="1242" w:type="dxa"/>
          </w:tcPr>
          <w:p w:rsidR="004203D9" w:rsidRPr="004203D9" w:rsidRDefault="004203D9">
            <w:pPr>
              <w:rPr>
                <w:b/>
              </w:rPr>
            </w:pPr>
            <w:r w:rsidRPr="004203D9">
              <w:rPr>
                <w:b/>
              </w:rPr>
              <w:t>Fecha</w:t>
            </w:r>
          </w:p>
        </w:tc>
        <w:tc>
          <w:tcPr>
            <w:tcW w:w="2127" w:type="dxa"/>
          </w:tcPr>
          <w:p w:rsidR="004203D9" w:rsidRPr="004203D9" w:rsidRDefault="004203D9">
            <w:pPr>
              <w:rPr>
                <w:b/>
              </w:rPr>
            </w:pPr>
            <w:r w:rsidRPr="004203D9">
              <w:rPr>
                <w:b/>
              </w:rPr>
              <w:t>Lugar</w:t>
            </w:r>
          </w:p>
        </w:tc>
        <w:tc>
          <w:tcPr>
            <w:tcW w:w="5609" w:type="dxa"/>
          </w:tcPr>
          <w:p w:rsidR="004203D9" w:rsidRPr="004203D9" w:rsidRDefault="004203D9">
            <w:pPr>
              <w:rPr>
                <w:b/>
              </w:rPr>
            </w:pPr>
            <w:r w:rsidRPr="004203D9">
              <w:rPr>
                <w:b/>
              </w:rPr>
              <w:t>Investigación</w:t>
            </w:r>
          </w:p>
        </w:tc>
      </w:tr>
      <w:tr w:rsidR="004203D9" w:rsidTr="00386E8F">
        <w:tc>
          <w:tcPr>
            <w:tcW w:w="1242" w:type="dxa"/>
          </w:tcPr>
          <w:p w:rsidR="004203D9" w:rsidRDefault="004203D9">
            <w:r>
              <w:t>11 al 13 de febrero</w:t>
            </w:r>
          </w:p>
        </w:tc>
        <w:tc>
          <w:tcPr>
            <w:tcW w:w="2127" w:type="dxa"/>
          </w:tcPr>
          <w:p w:rsidR="004203D9" w:rsidRDefault="004203D9">
            <w:r>
              <w:t>ISAE Universidad, sede David</w:t>
            </w:r>
          </w:p>
        </w:tc>
        <w:tc>
          <w:tcPr>
            <w:tcW w:w="5609" w:type="dxa"/>
          </w:tcPr>
          <w:p w:rsidR="00952D45" w:rsidRDefault="00386E8F" w:rsidP="00386E8F">
            <w:r>
              <w:t xml:space="preserve">Factores que inciden en la adquisición de competencias </w:t>
            </w:r>
            <w:proofErr w:type="spellStart"/>
            <w:r>
              <w:t>psicomotricista</w:t>
            </w:r>
            <w:proofErr w:type="spellEnd"/>
            <w:r>
              <w:t xml:space="preserve"> de las estudiantes en la Licenciatura en Educación Preescolar, ISAE Universidad, sede David</w:t>
            </w:r>
          </w:p>
          <w:p w:rsidR="00386E8F" w:rsidRDefault="00386E8F" w:rsidP="00386E8F"/>
          <w:p w:rsidR="00386E8F" w:rsidRDefault="00386E8F" w:rsidP="00386E8F">
            <w:r>
              <w:t>Efectos de la implementación de las TIC en la praxis educativa de los docentes de ISAE Universidad, 2015</w:t>
            </w:r>
          </w:p>
          <w:p w:rsidR="00386E8F" w:rsidRDefault="00386E8F" w:rsidP="00386E8F"/>
          <w:p w:rsidR="00386E8F" w:rsidRDefault="00386E8F" w:rsidP="00386E8F">
            <w:r>
              <w:t>El impacto de la inteligencia emocional en la en la formación integral de los estudiantes de los estudiantes de ISAE Universidad en el Distrito de David, 2015</w:t>
            </w:r>
          </w:p>
          <w:p w:rsidR="004203D9" w:rsidRDefault="004203D9"/>
        </w:tc>
      </w:tr>
      <w:tr w:rsidR="004203D9" w:rsidTr="00386E8F">
        <w:tc>
          <w:tcPr>
            <w:tcW w:w="1242" w:type="dxa"/>
          </w:tcPr>
          <w:p w:rsidR="004203D9" w:rsidRDefault="002D7685">
            <w:r>
              <w:t>26 de octubre</w:t>
            </w:r>
          </w:p>
        </w:tc>
        <w:tc>
          <w:tcPr>
            <w:tcW w:w="2127" w:type="dxa"/>
          </w:tcPr>
          <w:p w:rsidR="004203D9" w:rsidRDefault="004203D9">
            <w:r>
              <w:t>Expo UAM</w:t>
            </w:r>
          </w:p>
        </w:tc>
        <w:tc>
          <w:tcPr>
            <w:tcW w:w="5609" w:type="dxa"/>
          </w:tcPr>
          <w:p w:rsidR="00386E8F" w:rsidRDefault="00386E8F" w:rsidP="00386E8F">
            <w:r>
              <w:t>El impacto de la inteligencia emocional en la en la formación integral de los estudiantes de los estudiantes de ISAE Universidad en el Distrito de David, 2015</w:t>
            </w:r>
          </w:p>
          <w:p w:rsidR="00540D4A" w:rsidRDefault="00540D4A" w:rsidP="00386E8F">
            <w:r>
              <w:t xml:space="preserve">El Juego y la </w:t>
            </w:r>
            <w:proofErr w:type="spellStart"/>
            <w:r>
              <w:t>Resiliencia</w:t>
            </w:r>
            <w:proofErr w:type="spellEnd"/>
            <w:r>
              <w:t xml:space="preserve">, </w:t>
            </w:r>
          </w:p>
          <w:p w:rsidR="004203D9" w:rsidRDefault="004203D9"/>
        </w:tc>
      </w:tr>
      <w:tr w:rsidR="004203D9" w:rsidTr="00386E8F">
        <w:tc>
          <w:tcPr>
            <w:tcW w:w="1242" w:type="dxa"/>
          </w:tcPr>
          <w:p w:rsidR="004203D9" w:rsidRDefault="009E40A3">
            <w:r>
              <w:t>19 al 22 de octubre</w:t>
            </w:r>
          </w:p>
        </w:tc>
        <w:tc>
          <w:tcPr>
            <w:tcW w:w="2127" w:type="dxa"/>
          </w:tcPr>
          <w:p w:rsidR="004203D9" w:rsidRDefault="009E40A3">
            <w:r>
              <w:t>XVI Congreso Nacional de Ciencia y Tecnología</w:t>
            </w:r>
          </w:p>
        </w:tc>
        <w:tc>
          <w:tcPr>
            <w:tcW w:w="5609" w:type="dxa"/>
          </w:tcPr>
          <w:p w:rsidR="004203D9" w:rsidRDefault="009E40A3">
            <w:r>
              <w:t xml:space="preserve">Incidencia de las emisiones de combustible fósil búnker C2 y agentes socio-económicos sobre la calidad de vida de los </w:t>
            </w:r>
            <w:proofErr w:type="spellStart"/>
            <w:r>
              <w:t>Chorreranos</w:t>
            </w:r>
            <w:proofErr w:type="spellEnd"/>
          </w:p>
          <w:p w:rsidR="009E40A3" w:rsidRDefault="009E40A3">
            <w:r>
              <w:t xml:space="preserve">Impacto de las causas y tipos de conflictos en la convivencia dentro del contexto </w:t>
            </w:r>
            <w:proofErr w:type="spellStart"/>
            <w:r>
              <w:t>andragógico</w:t>
            </w:r>
            <w:proofErr w:type="spellEnd"/>
            <w:r>
              <w:t xml:space="preserve"> en el nivel superior.</w:t>
            </w:r>
          </w:p>
        </w:tc>
      </w:tr>
      <w:tr w:rsidR="00386E8F" w:rsidTr="00386E8F">
        <w:tc>
          <w:tcPr>
            <w:tcW w:w="1242" w:type="dxa"/>
          </w:tcPr>
          <w:p w:rsidR="00386E8F" w:rsidRDefault="002D7685">
            <w:r>
              <w:t>3 al 9 de julio</w:t>
            </w:r>
          </w:p>
        </w:tc>
        <w:tc>
          <w:tcPr>
            <w:tcW w:w="2127" w:type="dxa"/>
          </w:tcPr>
          <w:p w:rsidR="00386E8F" w:rsidRDefault="00386E8F">
            <w:r>
              <w:t xml:space="preserve">Congreso de OMEP, </w:t>
            </w:r>
            <w:proofErr w:type="spellStart"/>
            <w:r>
              <w:t>Seoul-Korea</w:t>
            </w:r>
            <w:proofErr w:type="spellEnd"/>
          </w:p>
        </w:tc>
        <w:tc>
          <w:tcPr>
            <w:tcW w:w="5609" w:type="dxa"/>
          </w:tcPr>
          <w:p w:rsidR="00386E8F" w:rsidRDefault="00316287">
            <w:r>
              <w:t>Desarrollo del pensamiento lógico matemático y comunicativo en niños de 4 y 5 años.</w:t>
            </w:r>
          </w:p>
        </w:tc>
      </w:tr>
      <w:tr w:rsidR="00386E8F" w:rsidTr="00386E8F">
        <w:tc>
          <w:tcPr>
            <w:tcW w:w="1242" w:type="dxa"/>
          </w:tcPr>
          <w:p w:rsidR="00386E8F" w:rsidRDefault="00386E8F"/>
        </w:tc>
        <w:tc>
          <w:tcPr>
            <w:tcW w:w="2127" w:type="dxa"/>
          </w:tcPr>
          <w:p w:rsidR="00386E8F" w:rsidRDefault="00386E8F"/>
        </w:tc>
        <w:tc>
          <w:tcPr>
            <w:tcW w:w="5609" w:type="dxa"/>
          </w:tcPr>
          <w:p w:rsidR="00386E8F" w:rsidRDefault="00386E8F"/>
        </w:tc>
      </w:tr>
    </w:tbl>
    <w:p w:rsidR="00663796" w:rsidRDefault="00663796">
      <w:r>
        <w:br w:type="page"/>
      </w:r>
    </w:p>
    <w:p w:rsidR="00773578" w:rsidRDefault="00773578" w:rsidP="00663796"/>
    <w:tbl>
      <w:tblPr>
        <w:tblStyle w:val="Tablaconcuadrcula"/>
        <w:tblpPr w:leftFromText="141" w:rightFromText="141" w:vertAnchor="text" w:horzAnchor="margin" w:tblpY="55"/>
        <w:tblW w:w="9579" w:type="dxa"/>
        <w:tblLook w:val="04A0"/>
      </w:tblPr>
      <w:tblGrid>
        <w:gridCol w:w="1915"/>
        <w:gridCol w:w="5663"/>
        <w:gridCol w:w="2001"/>
      </w:tblGrid>
      <w:tr w:rsidR="00773578" w:rsidRPr="00CA5934" w:rsidTr="00663796">
        <w:trPr>
          <w:trHeight w:val="148"/>
        </w:trPr>
        <w:tc>
          <w:tcPr>
            <w:tcW w:w="1915" w:type="dxa"/>
            <w:vMerge w:val="restart"/>
          </w:tcPr>
          <w:p w:rsidR="00773578" w:rsidRDefault="00773578" w:rsidP="00663796">
            <w:r>
              <w:rPr>
                <w:noProof/>
                <w:lang w:eastAsia="es-PA"/>
              </w:rPr>
              <w:drawing>
                <wp:inline distT="0" distB="0" distL="0" distR="0">
                  <wp:extent cx="736324" cy="612990"/>
                  <wp:effectExtent l="19050" t="0" r="6626" b="0"/>
                  <wp:docPr id="11"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762F40" w:rsidRDefault="00773578" w:rsidP="00663796">
            <w:r>
              <w:t>SI</w:t>
            </w:r>
            <w:r w:rsidRPr="00762F40">
              <w:t>-</w:t>
            </w:r>
            <w:r>
              <w:t>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762F40" w:rsidRDefault="00773578" w:rsidP="00C34D16">
            <w:r w:rsidRPr="00762F40">
              <w:t>Páginas</w:t>
            </w:r>
            <w:r>
              <w:t xml:space="preserve"> </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Default="00773578" w:rsidP="00663796">
            <w:r w:rsidRPr="00762F40">
              <w:t>Fecha</w:t>
            </w:r>
          </w:p>
          <w:p w:rsidR="00773578" w:rsidRPr="00762F40" w:rsidRDefault="00773578" w:rsidP="00663796">
            <w:r>
              <w:t>Noviembre 2016</w:t>
            </w:r>
          </w:p>
        </w:tc>
      </w:tr>
    </w:tbl>
    <w:p w:rsidR="00773578" w:rsidRDefault="00773578" w:rsidP="00773578"/>
    <w:p w:rsidR="00773578" w:rsidRDefault="00773578" w:rsidP="00773578">
      <w:pPr>
        <w:jc w:val="center"/>
        <w:rPr>
          <w:b/>
        </w:rPr>
      </w:pPr>
      <w:r>
        <w:rPr>
          <w:b/>
        </w:rPr>
        <w:t>4.</w:t>
      </w:r>
      <w:r w:rsidRPr="00FF2AB5">
        <w:rPr>
          <w:b/>
        </w:rPr>
        <w:t xml:space="preserve"> LUGAR</w:t>
      </w:r>
    </w:p>
    <w:p w:rsidR="00386E8F" w:rsidRDefault="00773578" w:rsidP="00663796">
      <w:r w:rsidRPr="00FF2AB5">
        <w:t>4.1 La actividad tuvo lugar en</w:t>
      </w:r>
      <w:r w:rsidR="00386E8F">
        <w:t>;</w:t>
      </w:r>
    </w:p>
    <w:p w:rsidR="00386E8F" w:rsidRDefault="00386E8F" w:rsidP="00663796"/>
    <w:p w:rsidR="00F86760" w:rsidRDefault="00F86760" w:rsidP="0027525C"/>
    <w:tbl>
      <w:tblPr>
        <w:tblStyle w:val="Tablaconcuadrcula"/>
        <w:tblW w:w="0" w:type="auto"/>
        <w:tblLook w:val="04A0"/>
      </w:tblPr>
      <w:tblGrid>
        <w:gridCol w:w="2244"/>
        <w:gridCol w:w="2244"/>
        <w:gridCol w:w="2245"/>
        <w:gridCol w:w="2245"/>
      </w:tblGrid>
      <w:tr w:rsidR="0027525C" w:rsidTr="0027525C">
        <w:tc>
          <w:tcPr>
            <w:tcW w:w="2244" w:type="dxa"/>
          </w:tcPr>
          <w:p w:rsidR="0027525C" w:rsidRDefault="0027525C" w:rsidP="00773578">
            <w:pPr>
              <w:rPr>
                <w:lang w:val="en-US"/>
              </w:rPr>
            </w:pPr>
            <w:r>
              <w:rPr>
                <w:lang w:val="en-US"/>
              </w:rPr>
              <w:t>UNIVERSIDAD</w:t>
            </w:r>
          </w:p>
        </w:tc>
        <w:tc>
          <w:tcPr>
            <w:tcW w:w="2244" w:type="dxa"/>
          </w:tcPr>
          <w:p w:rsidR="0027525C" w:rsidRDefault="0027525C" w:rsidP="00773578">
            <w:pPr>
              <w:rPr>
                <w:lang w:val="en-US"/>
              </w:rPr>
            </w:pPr>
            <w:r>
              <w:rPr>
                <w:lang w:val="en-US"/>
              </w:rPr>
              <w:t>EVENTO</w:t>
            </w:r>
          </w:p>
        </w:tc>
        <w:tc>
          <w:tcPr>
            <w:tcW w:w="2245" w:type="dxa"/>
          </w:tcPr>
          <w:p w:rsidR="0027525C" w:rsidRDefault="0027525C" w:rsidP="00773578">
            <w:pPr>
              <w:rPr>
                <w:lang w:val="en-US"/>
              </w:rPr>
            </w:pPr>
            <w:r>
              <w:rPr>
                <w:lang w:val="en-US"/>
              </w:rPr>
              <w:t>FECHA</w:t>
            </w:r>
          </w:p>
        </w:tc>
        <w:tc>
          <w:tcPr>
            <w:tcW w:w="2245" w:type="dxa"/>
          </w:tcPr>
          <w:p w:rsidR="0027525C" w:rsidRDefault="0027525C" w:rsidP="00773578">
            <w:pPr>
              <w:rPr>
                <w:lang w:val="en-US"/>
              </w:rPr>
            </w:pPr>
            <w:r>
              <w:rPr>
                <w:lang w:val="en-US"/>
              </w:rPr>
              <w:t>LUGAR</w:t>
            </w:r>
          </w:p>
        </w:tc>
      </w:tr>
      <w:tr w:rsidR="0027525C" w:rsidTr="0027525C">
        <w:tc>
          <w:tcPr>
            <w:tcW w:w="2244" w:type="dxa"/>
          </w:tcPr>
          <w:p w:rsidR="0027525C" w:rsidRPr="00240F2D" w:rsidRDefault="0027525C" w:rsidP="00E908C5">
            <w:r w:rsidRPr="00240F2D">
              <w:t>ISAE Universidad,</w:t>
            </w:r>
          </w:p>
        </w:tc>
        <w:tc>
          <w:tcPr>
            <w:tcW w:w="2244" w:type="dxa"/>
          </w:tcPr>
          <w:p w:rsidR="0027525C" w:rsidRPr="00240F2D" w:rsidRDefault="0027525C" w:rsidP="00E908C5">
            <w:r>
              <w:t>Café Investigativo</w:t>
            </w:r>
          </w:p>
        </w:tc>
        <w:tc>
          <w:tcPr>
            <w:tcW w:w="2245" w:type="dxa"/>
          </w:tcPr>
          <w:p w:rsidR="0027525C" w:rsidRPr="00240F2D" w:rsidRDefault="0027525C" w:rsidP="00E908C5">
            <w:r w:rsidRPr="00240F2D">
              <w:t>Salón Biblioteca</w:t>
            </w:r>
          </w:p>
        </w:tc>
        <w:tc>
          <w:tcPr>
            <w:tcW w:w="2245" w:type="dxa"/>
          </w:tcPr>
          <w:p w:rsidR="0027525C" w:rsidRPr="00240F2D" w:rsidRDefault="0027525C" w:rsidP="00E908C5">
            <w:r w:rsidRPr="00240F2D">
              <w:t>Sede David</w:t>
            </w:r>
            <w:r>
              <w:t>,</w:t>
            </w:r>
          </w:p>
        </w:tc>
      </w:tr>
      <w:tr w:rsidR="0027525C" w:rsidTr="0027525C">
        <w:tc>
          <w:tcPr>
            <w:tcW w:w="2244" w:type="dxa"/>
          </w:tcPr>
          <w:p w:rsidR="0027525C" w:rsidRPr="00240F2D" w:rsidRDefault="0027525C" w:rsidP="00E908C5">
            <w:r w:rsidRPr="00240F2D">
              <w:t xml:space="preserve">Universidad Americana </w:t>
            </w:r>
          </w:p>
          <w:p w:rsidR="0027525C" w:rsidRPr="00240F2D" w:rsidRDefault="0027525C" w:rsidP="00E908C5"/>
        </w:tc>
        <w:tc>
          <w:tcPr>
            <w:tcW w:w="2244" w:type="dxa"/>
          </w:tcPr>
          <w:p w:rsidR="0027525C" w:rsidRPr="00240F2D" w:rsidRDefault="0027525C" w:rsidP="00E908C5">
            <w:r w:rsidRPr="00240F2D">
              <w:t>V Encuentro Nacional Interuniversitario de Investigadores de Panamá</w:t>
            </w:r>
          </w:p>
        </w:tc>
        <w:tc>
          <w:tcPr>
            <w:tcW w:w="2245" w:type="dxa"/>
          </w:tcPr>
          <w:p w:rsidR="0027525C" w:rsidRPr="00240F2D" w:rsidRDefault="0027525C" w:rsidP="00E908C5">
            <w:r w:rsidRPr="00240F2D">
              <w:t>Expo Investigación 2016</w:t>
            </w:r>
            <w:r>
              <w:t>, 26 y 27</w:t>
            </w:r>
            <w:r w:rsidRPr="00240F2D">
              <w:t xml:space="preserve"> de octubre del 2016, de 5:00 p.m. a 9:00 p.m.</w:t>
            </w:r>
          </w:p>
        </w:tc>
        <w:tc>
          <w:tcPr>
            <w:tcW w:w="2245" w:type="dxa"/>
          </w:tcPr>
          <w:p w:rsidR="0027525C" w:rsidRPr="00240F2D" w:rsidRDefault="0027525C" w:rsidP="00E908C5">
            <w:r w:rsidRPr="00240F2D">
              <w:t>Universidad Americana Sede Panamá Centro, Auditorio Á</w:t>
            </w:r>
            <w:r>
              <w:t>rea</w:t>
            </w:r>
            <w:r w:rsidRPr="00240F2D">
              <w:t xml:space="preserve"> Bancaria, calle Ricardo Arias y Av. 3era Sur </w:t>
            </w:r>
          </w:p>
        </w:tc>
      </w:tr>
      <w:tr w:rsidR="0027525C" w:rsidRPr="00376428" w:rsidTr="0027525C">
        <w:tc>
          <w:tcPr>
            <w:tcW w:w="2244" w:type="dxa"/>
          </w:tcPr>
          <w:p w:rsidR="0027525C" w:rsidRPr="00240F2D" w:rsidRDefault="0027525C" w:rsidP="00E908C5">
            <w:r w:rsidRPr="00240F2D">
              <w:t>APANAC</w:t>
            </w:r>
          </w:p>
          <w:p w:rsidR="0027525C" w:rsidRPr="00240F2D" w:rsidRDefault="0027525C" w:rsidP="00E908C5"/>
        </w:tc>
        <w:tc>
          <w:tcPr>
            <w:tcW w:w="2244" w:type="dxa"/>
          </w:tcPr>
          <w:p w:rsidR="0027525C" w:rsidRPr="00240F2D" w:rsidRDefault="0027525C" w:rsidP="00E908C5">
            <w:r>
              <w:t xml:space="preserve">XVI </w:t>
            </w:r>
            <w:r w:rsidRPr="00240F2D">
              <w:t>Congreso de Ciencias y Tecnología</w:t>
            </w:r>
            <w:r>
              <w:t xml:space="preserve">, </w:t>
            </w:r>
            <w:r w:rsidRPr="003A6F1A">
              <w:t>“Jornada de Iniciación Científica Nacional,”</w:t>
            </w:r>
          </w:p>
        </w:tc>
        <w:tc>
          <w:tcPr>
            <w:tcW w:w="2245" w:type="dxa"/>
          </w:tcPr>
          <w:p w:rsidR="0027525C" w:rsidRPr="00240F2D" w:rsidRDefault="0027525C" w:rsidP="00E908C5">
            <w:r w:rsidRPr="00240F2D">
              <w:t>Del 19 al 22 de octubre de 2016</w:t>
            </w:r>
          </w:p>
        </w:tc>
        <w:tc>
          <w:tcPr>
            <w:tcW w:w="2245" w:type="dxa"/>
          </w:tcPr>
          <w:p w:rsidR="0027525C" w:rsidRPr="00240F2D" w:rsidRDefault="0027525C" w:rsidP="00E908C5">
            <w:pPr>
              <w:rPr>
                <w:lang w:val="en-US"/>
              </w:rPr>
            </w:pPr>
            <w:r w:rsidRPr="00240F2D">
              <w:rPr>
                <w:lang w:val="en-US"/>
              </w:rPr>
              <w:t xml:space="preserve">Panamá, </w:t>
            </w:r>
            <w:proofErr w:type="gramStart"/>
            <w:r w:rsidRPr="00240F2D">
              <w:rPr>
                <w:lang w:val="en-US"/>
              </w:rPr>
              <w:t xml:space="preserve">Wyndham  </w:t>
            </w:r>
            <w:proofErr w:type="spellStart"/>
            <w:r w:rsidRPr="00240F2D">
              <w:rPr>
                <w:lang w:val="en-US"/>
              </w:rPr>
              <w:t>Albrook</w:t>
            </w:r>
            <w:proofErr w:type="spellEnd"/>
            <w:proofErr w:type="gramEnd"/>
            <w:r w:rsidRPr="00240F2D">
              <w:rPr>
                <w:lang w:val="en-US"/>
              </w:rPr>
              <w:t xml:space="preserve">  Mall Hotel.</w:t>
            </w:r>
          </w:p>
        </w:tc>
      </w:tr>
      <w:tr w:rsidR="0027525C" w:rsidRPr="00376428" w:rsidTr="0027525C">
        <w:tc>
          <w:tcPr>
            <w:tcW w:w="2244" w:type="dxa"/>
          </w:tcPr>
          <w:p w:rsidR="0027525C" w:rsidRPr="00240F2D" w:rsidRDefault="0027525C" w:rsidP="00E908C5">
            <w:r w:rsidRPr="00240F2D">
              <w:t>OMEP</w:t>
            </w:r>
          </w:p>
        </w:tc>
        <w:tc>
          <w:tcPr>
            <w:tcW w:w="2244" w:type="dxa"/>
          </w:tcPr>
          <w:p w:rsidR="0027525C" w:rsidRPr="00240F2D" w:rsidRDefault="0027525C" w:rsidP="00E908C5">
            <w:pPr>
              <w:rPr>
                <w:lang w:val="en-US"/>
              </w:rPr>
            </w:pPr>
            <w:r w:rsidRPr="00240F2D">
              <w:rPr>
                <w:lang w:val="en-US"/>
              </w:rPr>
              <w:t>68th OMEP World Assembly and International Conference</w:t>
            </w:r>
          </w:p>
        </w:tc>
        <w:tc>
          <w:tcPr>
            <w:tcW w:w="2245" w:type="dxa"/>
          </w:tcPr>
          <w:p w:rsidR="0027525C" w:rsidRPr="00240F2D" w:rsidRDefault="0027525C" w:rsidP="00E908C5">
            <w:pPr>
              <w:rPr>
                <w:lang w:val="en-US"/>
              </w:rPr>
            </w:pPr>
            <w:r w:rsidRPr="00240F2D">
              <w:rPr>
                <w:lang w:val="en-US"/>
              </w:rPr>
              <w:t>July 4-8, 2016</w:t>
            </w:r>
          </w:p>
        </w:tc>
        <w:tc>
          <w:tcPr>
            <w:tcW w:w="2245" w:type="dxa"/>
          </w:tcPr>
          <w:p w:rsidR="0027525C" w:rsidRPr="00240F2D" w:rsidRDefault="0027525C" w:rsidP="00E908C5">
            <w:pPr>
              <w:rPr>
                <w:lang w:val="en-US"/>
              </w:rPr>
            </w:pPr>
            <w:proofErr w:type="spellStart"/>
            <w:r w:rsidRPr="00240F2D">
              <w:rPr>
                <w:lang w:val="en-US"/>
              </w:rPr>
              <w:t>Ewha</w:t>
            </w:r>
            <w:proofErr w:type="spellEnd"/>
            <w:r w:rsidRPr="00240F2D">
              <w:rPr>
                <w:lang w:val="en-US"/>
              </w:rPr>
              <w:t xml:space="preserve"> </w:t>
            </w:r>
            <w:proofErr w:type="spellStart"/>
            <w:r w:rsidRPr="00240F2D">
              <w:rPr>
                <w:lang w:val="en-US"/>
              </w:rPr>
              <w:t>Womans</w:t>
            </w:r>
            <w:proofErr w:type="spellEnd"/>
            <w:r w:rsidRPr="00240F2D">
              <w:rPr>
                <w:lang w:val="en-US"/>
              </w:rPr>
              <w:t xml:space="preserve"> University, Seoul, Korea</w:t>
            </w:r>
          </w:p>
        </w:tc>
      </w:tr>
    </w:tbl>
    <w:p w:rsidR="00773578" w:rsidRPr="00333706" w:rsidRDefault="00663796" w:rsidP="00773578">
      <w:pPr>
        <w:rPr>
          <w:lang w:val="en-US"/>
        </w:rPr>
      </w:pPr>
      <w:r w:rsidRPr="00333706">
        <w:rPr>
          <w:lang w:val="en-US"/>
        </w:rPr>
        <w:br w:type="page"/>
      </w:r>
    </w:p>
    <w:p w:rsidR="00773578" w:rsidRPr="00333706" w:rsidRDefault="00773578" w:rsidP="00773578">
      <w:pPr>
        <w:rPr>
          <w:lang w:val="en-US"/>
        </w:rPr>
      </w:pPr>
    </w:p>
    <w:tbl>
      <w:tblPr>
        <w:tblStyle w:val="Tablaconcuadrcula"/>
        <w:tblW w:w="9579" w:type="dxa"/>
        <w:tblLook w:val="04A0"/>
      </w:tblPr>
      <w:tblGrid>
        <w:gridCol w:w="1915"/>
        <w:gridCol w:w="5663"/>
        <w:gridCol w:w="2001"/>
      </w:tblGrid>
      <w:tr w:rsidR="00773578" w:rsidRPr="00CA5934" w:rsidTr="00663796">
        <w:trPr>
          <w:trHeight w:val="148"/>
        </w:trPr>
        <w:tc>
          <w:tcPr>
            <w:tcW w:w="1915" w:type="dxa"/>
            <w:vMerge w:val="restart"/>
          </w:tcPr>
          <w:p w:rsidR="00773578" w:rsidRDefault="00773578" w:rsidP="00663796">
            <w:r>
              <w:rPr>
                <w:noProof/>
                <w:lang w:eastAsia="es-PA"/>
              </w:rPr>
              <w:drawing>
                <wp:inline distT="0" distB="0" distL="0" distR="0">
                  <wp:extent cx="736324" cy="612990"/>
                  <wp:effectExtent l="19050" t="0" r="6626" b="0"/>
                  <wp:docPr id="6"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762F40" w:rsidRDefault="00773578" w:rsidP="00663796">
            <w:r>
              <w:t>SI-DIP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762F40" w:rsidRDefault="00773578" w:rsidP="00C34D16">
            <w:r w:rsidRPr="00762F40">
              <w:t>Páginas</w:t>
            </w:r>
            <w:r>
              <w:t xml:space="preserve"> </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Default="00773578" w:rsidP="00663796">
            <w:r w:rsidRPr="00762F40">
              <w:t>Fecha</w:t>
            </w:r>
          </w:p>
          <w:p w:rsidR="00773578" w:rsidRPr="00762F40" w:rsidRDefault="00773578" w:rsidP="00663796">
            <w:r>
              <w:t>Noviembre 2016</w:t>
            </w:r>
          </w:p>
        </w:tc>
      </w:tr>
    </w:tbl>
    <w:p w:rsidR="00773578" w:rsidRDefault="00773578" w:rsidP="00773578"/>
    <w:p w:rsidR="00773578" w:rsidRDefault="00773578" w:rsidP="00773578">
      <w:pPr>
        <w:jc w:val="center"/>
        <w:rPr>
          <w:b/>
        </w:rPr>
      </w:pPr>
      <w:r w:rsidRPr="00FF2AB5">
        <w:rPr>
          <w:b/>
        </w:rPr>
        <w:t>5. RESPONSABLES</w:t>
      </w:r>
    </w:p>
    <w:p w:rsidR="00773578" w:rsidRPr="00FF2AB5" w:rsidRDefault="00773578" w:rsidP="00773578">
      <w:r w:rsidRPr="00FF2AB5">
        <w:t>5.1 Los responsables de la actividad son los siguientes:</w:t>
      </w:r>
    </w:p>
    <w:p w:rsidR="00386E8F" w:rsidRDefault="00773578" w:rsidP="00773578">
      <w:r w:rsidRPr="00FF2AB5">
        <w:t>5.1.1</w:t>
      </w:r>
      <w:r w:rsidR="00386E8F">
        <w:t>Rectoría</w:t>
      </w:r>
    </w:p>
    <w:p w:rsidR="00386E8F" w:rsidRDefault="00386E8F" w:rsidP="00773578">
      <w:r>
        <w:t>5.2 Vice rectoría de Administración</w:t>
      </w:r>
    </w:p>
    <w:p w:rsidR="00386E8F" w:rsidRDefault="00386E8F" w:rsidP="00773578">
      <w:r>
        <w:t>5.3 Dirección de Finanza</w:t>
      </w:r>
    </w:p>
    <w:p w:rsidR="00773578" w:rsidRDefault="00386E8F" w:rsidP="00773578">
      <w:r>
        <w:t>5.4</w:t>
      </w:r>
      <w:r w:rsidR="00773578" w:rsidRPr="00FF2AB5">
        <w:t xml:space="preserve"> Dirección </w:t>
      </w:r>
      <w:r w:rsidR="00773578">
        <w:t xml:space="preserve"> de Investigación y Postgrado</w:t>
      </w:r>
    </w:p>
    <w:p w:rsidR="00773578" w:rsidRDefault="00386E8F" w:rsidP="00773578">
      <w:r>
        <w:t>5.5</w:t>
      </w:r>
      <w:r w:rsidR="00773578">
        <w:t xml:space="preserve"> Coordinación de ISAE Universidad,  sede  David</w:t>
      </w:r>
    </w:p>
    <w:p w:rsidR="00386E8F" w:rsidRDefault="00386E8F" w:rsidP="00773578">
      <w:r>
        <w:t>5.6 Coordinación de ISAE Universidad, sede La Chorrera</w:t>
      </w:r>
    </w:p>
    <w:p w:rsidR="00B6011C" w:rsidRDefault="00B6011C" w:rsidP="00773578">
      <w:r>
        <w:t xml:space="preserve">5.7 Coordinación de inglés, sede Panamá </w:t>
      </w:r>
    </w:p>
    <w:p w:rsidR="00B6011C" w:rsidRDefault="00B6011C" w:rsidP="00773578">
      <w:r>
        <w:t xml:space="preserve">5.8 Organización Mundial de Preescolar, Panamá </w:t>
      </w:r>
    </w:p>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773578" w:rsidRDefault="00773578" w:rsidP="00773578"/>
    <w:p w:rsidR="00B361E9" w:rsidRDefault="00B361E9">
      <w:r>
        <w:br w:type="page"/>
      </w:r>
    </w:p>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663796">
        <w:trPr>
          <w:trHeight w:val="148"/>
        </w:trPr>
        <w:tc>
          <w:tcPr>
            <w:tcW w:w="1915" w:type="dxa"/>
            <w:vMerge w:val="restart"/>
          </w:tcPr>
          <w:p w:rsidR="00773578" w:rsidRDefault="00773578" w:rsidP="00663796">
            <w:r>
              <w:rPr>
                <w:noProof/>
                <w:lang w:eastAsia="es-PA"/>
              </w:rPr>
              <w:drawing>
                <wp:inline distT="0" distB="0" distL="0" distR="0">
                  <wp:extent cx="736324" cy="612990"/>
                  <wp:effectExtent l="19050" t="0" r="6626" b="0"/>
                  <wp:docPr id="13"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DE1EA5" w:rsidRDefault="00773578" w:rsidP="00663796">
            <w:r>
              <w:t xml:space="preserve"> SI</w:t>
            </w:r>
            <w:r w:rsidRPr="00DE1EA5">
              <w:t>-</w:t>
            </w:r>
            <w:r>
              <w:t>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DE1EA5" w:rsidRDefault="00773578" w:rsidP="00C34D16">
            <w:r w:rsidRPr="00DE1EA5">
              <w:t>Páginas</w:t>
            </w:r>
            <w:r>
              <w:t xml:space="preserve"> </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Default="00773578" w:rsidP="00663796">
            <w:r w:rsidRPr="00DE1EA5">
              <w:t>Fecha</w:t>
            </w:r>
          </w:p>
          <w:p w:rsidR="00773578" w:rsidRPr="00DE1EA5" w:rsidRDefault="00773578" w:rsidP="00663796">
            <w:r>
              <w:t>Noviembre 2016</w:t>
            </w:r>
          </w:p>
        </w:tc>
      </w:tr>
    </w:tbl>
    <w:p w:rsidR="00773578" w:rsidRDefault="00773578" w:rsidP="00773578"/>
    <w:p w:rsidR="00773578" w:rsidRPr="008229A4" w:rsidRDefault="00773578" w:rsidP="00773578">
      <w:pPr>
        <w:jc w:val="center"/>
        <w:rPr>
          <w:b/>
        </w:rPr>
      </w:pPr>
      <w:r w:rsidRPr="008229A4">
        <w:rPr>
          <w:b/>
        </w:rPr>
        <w:t>6. PARTICIPANTES</w:t>
      </w:r>
    </w:p>
    <w:p w:rsidR="00773578" w:rsidRDefault="00773578" w:rsidP="00773578">
      <w:pPr>
        <w:jc w:val="center"/>
      </w:pPr>
      <w:r>
        <w:t>6.1 Los participantes fueron los siguientes:</w:t>
      </w:r>
    </w:p>
    <w:tbl>
      <w:tblPr>
        <w:tblStyle w:val="Tablaconcuadrcula"/>
        <w:tblW w:w="9006" w:type="dxa"/>
        <w:tblLook w:val="04A0"/>
      </w:tblPr>
      <w:tblGrid>
        <w:gridCol w:w="5920"/>
        <w:gridCol w:w="3086"/>
      </w:tblGrid>
      <w:tr w:rsidR="00773578" w:rsidRPr="00347EE3" w:rsidTr="00C92263">
        <w:tc>
          <w:tcPr>
            <w:tcW w:w="5920" w:type="dxa"/>
          </w:tcPr>
          <w:p w:rsidR="00773578" w:rsidRPr="00347EE3" w:rsidRDefault="00FF7D7B" w:rsidP="00663796">
            <w:pPr>
              <w:jc w:val="both"/>
              <w:rPr>
                <w:b/>
              </w:rPr>
            </w:pPr>
            <w:r>
              <w:rPr>
                <w:b/>
              </w:rPr>
              <w:t>Investigación</w:t>
            </w:r>
          </w:p>
        </w:tc>
        <w:tc>
          <w:tcPr>
            <w:tcW w:w="3086" w:type="dxa"/>
          </w:tcPr>
          <w:p w:rsidR="00773578" w:rsidRPr="00347EE3" w:rsidRDefault="00773578" w:rsidP="00663796">
            <w:pPr>
              <w:jc w:val="both"/>
              <w:rPr>
                <w:b/>
              </w:rPr>
            </w:pPr>
            <w:r>
              <w:rPr>
                <w:b/>
              </w:rPr>
              <w:t>Participantes</w:t>
            </w:r>
          </w:p>
        </w:tc>
      </w:tr>
      <w:tr w:rsidR="00773578" w:rsidTr="00C92263">
        <w:tc>
          <w:tcPr>
            <w:tcW w:w="5920" w:type="dxa"/>
          </w:tcPr>
          <w:p w:rsidR="00773578" w:rsidRDefault="00C92263" w:rsidP="00663796">
            <w:pPr>
              <w:jc w:val="both"/>
            </w:pPr>
            <w:r>
              <w:t xml:space="preserve">Factores que inciden en la adquisición de competencias </w:t>
            </w:r>
            <w:proofErr w:type="spellStart"/>
            <w:r>
              <w:t>psicomotricista</w:t>
            </w:r>
            <w:proofErr w:type="spellEnd"/>
            <w:r>
              <w:t xml:space="preserve"> de las estudiantes en la Licenciatura en Educación Preescolar, ISAE Universidad, sede David</w:t>
            </w:r>
          </w:p>
        </w:tc>
        <w:tc>
          <w:tcPr>
            <w:tcW w:w="3086" w:type="dxa"/>
          </w:tcPr>
          <w:p w:rsidR="00C92263" w:rsidRPr="008D0C4E" w:rsidRDefault="00C92263" w:rsidP="00C92263">
            <w:proofErr w:type="spellStart"/>
            <w:r w:rsidRPr="008D0C4E">
              <w:t>Valencia,Marixenia</w:t>
            </w:r>
            <w:proofErr w:type="spellEnd"/>
          </w:p>
          <w:p w:rsidR="00C92263" w:rsidRPr="008D0C4E" w:rsidRDefault="00C92263" w:rsidP="00C92263">
            <w:r w:rsidRPr="008D0C4E">
              <w:t>Rodríguez,  Teodoro</w:t>
            </w:r>
          </w:p>
          <w:p w:rsidR="00C92263" w:rsidRPr="008D0C4E" w:rsidRDefault="00C92263" w:rsidP="00C92263">
            <w:r w:rsidRPr="008D0C4E">
              <w:t>Virgilio, Espinoza (docente)</w:t>
            </w:r>
          </w:p>
          <w:p w:rsidR="00773578" w:rsidRPr="008D0C4E" w:rsidRDefault="00773578" w:rsidP="00663796">
            <w:pPr>
              <w:jc w:val="both"/>
            </w:pPr>
          </w:p>
        </w:tc>
      </w:tr>
      <w:tr w:rsidR="00773578" w:rsidTr="00C92263">
        <w:tc>
          <w:tcPr>
            <w:tcW w:w="5920" w:type="dxa"/>
          </w:tcPr>
          <w:p w:rsidR="00C92263" w:rsidRPr="001B3B3D" w:rsidRDefault="00C92263" w:rsidP="00C92263">
            <w:pPr>
              <w:jc w:val="both"/>
            </w:pPr>
            <w:r w:rsidRPr="001B3B3D">
              <w:t>Internet y su aplicación en la enseñanza de la Educación Superior en ISAE Universidad</w:t>
            </w:r>
          </w:p>
          <w:p w:rsidR="00C92263" w:rsidRDefault="00C92263" w:rsidP="00C92263">
            <w:pPr>
              <w:pStyle w:val="Prrafodelista"/>
              <w:rPr>
                <w:b/>
              </w:rPr>
            </w:pPr>
          </w:p>
          <w:p w:rsidR="00773578" w:rsidRDefault="00773578" w:rsidP="00663796">
            <w:pPr>
              <w:jc w:val="both"/>
            </w:pPr>
          </w:p>
        </w:tc>
        <w:tc>
          <w:tcPr>
            <w:tcW w:w="3086" w:type="dxa"/>
          </w:tcPr>
          <w:p w:rsidR="00C92263" w:rsidRPr="008D0C4E" w:rsidRDefault="00C92263" w:rsidP="00536A05">
            <w:r w:rsidRPr="008D0C4E">
              <w:t>Chavarría, Belkis</w:t>
            </w:r>
          </w:p>
          <w:p w:rsidR="00C92263" w:rsidRPr="008D0C4E" w:rsidRDefault="00C92263" w:rsidP="00536A05">
            <w:r w:rsidRPr="008D0C4E">
              <w:t xml:space="preserve">Gómez, </w:t>
            </w:r>
            <w:proofErr w:type="spellStart"/>
            <w:r w:rsidRPr="008D0C4E">
              <w:t>Marixenia</w:t>
            </w:r>
            <w:proofErr w:type="spellEnd"/>
          </w:p>
          <w:p w:rsidR="00C92263" w:rsidRPr="008D0C4E" w:rsidRDefault="00C92263" w:rsidP="00536A05">
            <w:r w:rsidRPr="008D0C4E">
              <w:t xml:space="preserve">Gaitán, </w:t>
            </w:r>
            <w:proofErr w:type="spellStart"/>
            <w:r w:rsidRPr="008D0C4E">
              <w:t>Leidy</w:t>
            </w:r>
            <w:proofErr w:type="spellEnd"/>
          </w:p>
          <w:p w:rsidR="00773578" w:rsidRPr="008D0C4E" w:rsidRDefault="00536A05" w:rsidP="00663796">
            <w:pPr>
              <w:jc w:val="both"/>
            </w:pPr>
            <w:proofErr w:type="spellStart"/>
            <w:r w:rsidRPr="008D0C4E">
              <w:t>Virgilio,Espinoza</w:t>
            </w:r>
            <w:proofErr w:type="spellEnd"/>
            <w:r w:rsidRPr="008D0C4E">
              <w:t xml:space="preserve"> (Docente)</w:t>
            </w:r>
          </w:p>
        </w:tc>
      </w:tr>
      <w:tr w:rsidR="00773578" w:rsidTr="00C92263">
        <w:tc>
          <w:tcPr>
            <w:tcW w:w="5920" w:type="dxa"/>
          </w:tcPr>
          <w:p w:rsidR="00C92263" w:rsidRPr="001B3B3D" w:rsidRDefault="00C92263" w:rsidP="00536A05">
            <w:pPr>
              <w:jc w:val="both"/>
            </w:pPr>
            <w:r w:rsidRPr="001B3B3D">
              <w:t>Efectos de la implementación de las TIC en la praxis educativa de los docentes de ISAE Universidad, 2015</w:t>
            </w:r>
          </w:p>
          <w:p w:rsidR="00773578" w:rsidRDefault="00773578" w:rsidP="00663796">
            <w:pPr>
              <w:jc w:val="both"/>
            </w:pPr>
          </w:p>
        </w:tc>
        <w:tc>
          <w:tcPr>
            <w:tcW w:w="3086" w:type="dxa"/>
          </w:tcPr>
          <w:p w:rsidR="00536A05" w:rsidRPr="008D0C4E" w:rsidRDefault="00536A05" w:rsidP="00536A05">
            <w:r w:rsidRPr="008D0C4E">
              <w:t>Camargo, Viridiana</w:t>
            </w:r>
          </w:p>
          <w:p w:rsidR="00536A05" w:rsidRPr="008D0C4E" w:rsidRDefault="00536A05" w:rsidP="00536A05">
            <w:proofErr w:type="spellStart"/>
            <w:r w:rsidRPr="008D0C4E">
              <w:t>Vinda</w:t>
            </w:r>
            <w:proofErr w:type="spellEnd"/>
            <w:r w:rsidRPr="008D0C4E">
              <w:t>, Gladys</w:t>
            </w:r>
          </w:p>
          <w:p w:rsidR="00536A05" w:rsidRPr="008D0C4E" w:rsidRDefault="00536A05" w:rsidP="00536A05">
            <w:r w:rsidRPr="008D0C4E">
              <w:t>Villareal, Alexis</w:t>
            </w:r>
          </w:p>
          <w:p w:rsidR="00536A05" w:rsidRPr="008D0C4E" w:rsidRDefault="00536A05" w:rsidP="00536A05">
            <w:r w:rsidRPr="008D0C4E">
              <w:t>Virgilio Espinoza (Docente)</w:t>
            </w:r>
          </w:p>
          <w:p w:rsidR="00773578" w:rsidRPr="008D0C4E" w:rsidRDefault="00773578" w:rsidP="00536A05">
            <w:pPr>
              <w:pStyle w:val="Prrafodelista"/>
              <w:jc w:val="both"/>
            </w:pPr>
          </w:p>
        </w:tc>
      </w:tr>
      <w:tr w:rsidR="00773578" w:rsidRPr="002122C7" w:rsidTr="00C92263">
        <w:tc>
          <w:tcPr>
            <w:tcW w:w="5920" w:type="dxa"/>
          </w:tcPr>
          <w:p w:rsidR="00536A05" w:rsidRDefault="00536A05" w:rsidP="00536A05">
            <w:r w:rsidRPr="001B3B3D">
              <w:t>El impacto de la inteligencia emocional en la en la formación integral de los estudiantes de los estudiantes de ISAE Universidad en el Distrito de David, 2015</w:t>
            </w:r>
          </w:p>
          <w:p w:rsidR="00773578" w:rsidRDefault="00773578" w:rsidP="00663796">
            <w:pPr>
              <w:jc w:val="both"/>
            </w:pPr>
          </w:p>
        </w:tc>
        <w:tc>
          <w:tcPr>
            <w:tcW w:w="3086" w:type="dxa"/>
          </w:tcPr>
          <w:p w:rsidR="00536A05" w:rsidRPr="008D0C4E" w:rsidRDefault="00536A05" w:rsidP="00536A05">
            <w:pPr>
              <w:jc w:val="both"/>
            </w:pPr>
            <w:proofErr w:type="spellStart"/>
            <w:r w:rsidRPr="008D0C4E">
              <w:t>Araúz</w:t>
            </w:r>
            <w:proofErr w:type="spellEnd"/>
            <w:r w:rsidRPr="008D0C4E">
              <w:t xml:space="preserve">, </w:t>
            </w:r>
            <w:proofErr w:type="spellStart"/>
            <w:r w:rsidRPr="008D0C4E">
              <w:t>Guira</w:t>
            </w:r>
            <w:proofErr w:type="spellEnd"/>
          </w:p>
          <w:p w:rsidR="00536A05" w:rsidRPr="008D0C4E" w:rsidRDefault="00536A05" w:rsidP="00536A05">
            <w:r w:rsidRPr="008D0C4E">
              <w:t xml:space="preserve">Espinoza, </w:t>
            </w:r>
            <w:proofErr w:type="spellStart"/>
            <w:r w:rsidRPr="008D0C4E">
              <w:t>Mixenia</w:t>
            </w:r>
            <w:proofErr w:type="spellEnd"/>
          </w:p>
          <w:p w:rsidR="00536A05" w:rsidRPr="008D0C4E" w:rsidRDefault="00536A05" w:rsidP="00536A05">
            <w:r w:rsidRPr="008D0C4E">
              <w:t>Pérez, Ana Gloria</w:t>
            </w:r>
          </w:p>
          <w:p w:rsidR="00773578" w:rsidRPr="008D0C4E" w:rsidRDefault="00316287" w:rsidP="00663796">
            <w:pPr>
              <w:jc w:val="both"/>
            </w:pPr>
            <w:r w:rsidRPr="008D0C4E">
              <w:t>V</w:t>
            </w:r>
            <w:r w:rsidR="00ED00AC" w:rsidRPr="008D0C4E">
              <w:t>i</w:t>
            </w:r>
            <w:r w:rsidR="00536A05" w:rsidRPr="008D0C4E">
              <w:t>rgilio, Espinoza (Docente)</w:t>
            </w:r>
          </w:p>
        </w:tc>
      </w:tr>
      <w:tr w:rsidR="00514D09" w:rsidRPr="002122C7" w:rsidTr="00C92263">
        <w:tc>
          <w:tcPr>
            <w:tcW w:w="5920" w:type="dxa"/>
          </w:tcPr>
          <w:p w:rsidR="00514D09" w:rsidRDefault="00514D09" w:rsidP="00514D09">
            <w:r>
              <w:t xml:space="preserve">Incidencia de las emisiones de combustible fósil búnker C2 y agentes socio-económicos sobre la calidad de vida de los </w:t>
            </w:r>
            <w:proofErr w:type="spellStart"/>
            <w:r>
              <w:t>Chorreranos</w:t>
            </w:r>
            <w:proofErr w:type="spellEnd"/>
          </w:p>
          <w:p w:rsidR="00514D09" w:rsidRDefault="00514D09" w:rsidP="00536A05">
            <w:r>
              <w:t xml:space="preserve">Impacto de las causas y tipos de conflictos en la convivencia dentro del contexto </w:t>
            </w:r>
            <w:proofErr w:type="spellStart"/>
            <w:r>
              <w:t>andragógico</w:t>
            </w:r>
            <w:proofErr w:type="spellEnd"/>
            <w:r>
              <w:t xml:space="preserve"> en el nivel superior.</w:t>
            </w:r>
          </w:p>
        </w:tc>
        <w:tc>
          <w:tcPr>
            <w:tcW w:w="3086" w:type="dxa"/>
          </w:tcPr>
          <w:p w:rsidR="00514D09" w:rsidRPr="008D0C4E" w:rsidRDefault="00514D09" w:rsidP="00514D09">
            <w:pPr>
              <w:jc w:val="both"/>
            </w:pPr>
            <w:r w:rsidRPr="008D0C4E">
              <w:t xml:space="preserve">Raúl </w:t>
            </w:r>
            <w:proofErr w:type="spellStart"/>
            <w:r w:rsidRPr="008D0C4E">
              <w:t>Archibold</w:t>
            </w:r>
            <w:proofErr w:type="spellEnd"/>
          </w:p>
          <w:p w:rsidR="00514D09" w:rsidRPr="008D0C4E" w:rsidRDefault="00514D09" w:rsidP="00536A05">
            <w:pPr>
              <w:jc w:val="both"/>
            </w:pPr>
          </w:p>
        </w:tc>
      </w:tr>
      <w:tr w:rsidR="002D7685" w:rsidRPr="002122C7" w:rsidTr="00C92263">
        <w:tc>
          <w:tcPr>
            <w:tcW w:w="5920" w:type="dxa"/>
          </w:tcPr>
          <w:p w:rsidR="002D7685" w:rsidRPr="001B3B3D" w:rsidRDefault="00316287" w:rsidP="00536A05">
            <w:r>
              <w:t>Desarrollo del pensamiento lógico matemático y comunicativo en niños de 4 y 5 años.</w:t>
            </w:r>
          </w:p>
        </w:tc>
        <w:tc>
          <w:tcPr>
            <w:tcW w:w="3086" w:type="dxa"/>
          </w:tcPr>
          <w:p w:rsidR="00316287" w:rsidRDefault="00316287" w:rsidP="00536A05">
            <w:pPr>
              <w:jc w:val="both"/>
              <w:rPr>
                <w:b/>
              </w:rPr>
            </w:pPr>
          </w:p>
          <w:p w:rsidR="00316287" w:rsidRDefault="00316287" w:rsidP="00536A05">
            <w:pPr>
              <w:jc w:val="both"/>
              <w:rPr>
                <w:b/>
              </w:rPr>
            </w:pPr>
          </w:p>
          <w:p w:rsidR="00316287" w:rsidRPr="004B6D08" w:rsidRDefault="00316287" w:rsidP="00536A05">
            <w:pPr>
              <w:jc w:val="both"/>
            </w:pPr>
            <w:proofErr w:type="spellStart"/>
            <w:r w:rsidRPr="004B6D08">
              <w:t>Ulina</w:t>
            </w:r>
            <w:proofErr w:type="spellEnd"/>
            <w:r w:rsidRPr="004B6D08">
              <w:t xml:space="preserve"> </w:t>
            </w:r>
            <w:proofErr w:type="spellStart"/>
            <w:r w:rsidRPr="004B6D08">
              <w:t>Mapp</w:t>
            </w:r>
            <w:proofErr w:type="spellEnd"/>
          </w:p>
        </w:tc>
      </w:tr>
    </w:tbl>
    <w:p w:rsidR="002D7685" w:rsidRDefault="002D7685"/>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663796">
        <w:trPr>
          <w:trHeight w:val="148"/>
        </w:trPr>
        <w:tc>
          <w:tcPr>
            <w:tcW w:w="1915" w:type="dxa"/>
            <w:vMerge w:val="restart"/>
          </w:tcPr>
          <w:p w:rsidR="00773578" w:rsidRDefault="00773578" w:rsidP="00663796">
            <w:r>
              <w:rPr>
                <w:noProof/>
                <w:lang w:eastAsia="es-PA"/>
              </w:rPr>
              <w:drawing>
                <wp:inline distT="0" distB="0" distL="0" distR="0">
                  <wp:extent cx="736324" cy="612990"/>
                  <wp:effectExtent l="19050" t="0" r="6626" b="0"/>
                  <wp:docPr id="14"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DE1EA5" w:rsidRDefault="00773578" w:rsidP="00663796">
            <w:r>
              <w:t>SI</w:t>
            </w:r>
            <w:r w:rsidRPr="00DE1EA5">
              <w:t>-</w:t>
            </w:r>
            <w:r>
              <w:t>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DE1EA5" w:rsidRDefault="00773578" w:rsidP="00663796">
            <w:r w:rsidRPr="00DE1EA5">
              <w:t>Páginas</w:t>
            </w:r>
            <w:r>
              <w:t xml:space="preserve"> </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Default="00773578" w:rsidP="00663796">
            <w:r w:rsidRPr="00DE1EA5">
              <w:t>Fecha</w:t>
            </w:r>
          </w:p>
          <w:p w:rsidR="00773578" w:rsidRPr="00DE1EA5" w:rsidRDefault="00773578" w:rsidP="00663796">
            <w:r>
              <w:t>Noviembre 2016</w:t>
            </w:r>
          </w:p>
        </w:tc>
      </w:tr>
    </w:tbl>
    <w:p w:rsidR="00773578" w:rsidRPr="00316118" w:rsidRDefault="00773578" w:rsidP="00773578">
      <w:pPr>
        <w:rPr>
          <w:b/>
        </w:rPr>
      </w:pPr>
    </w:p>
    <w:p w:rsidR="00773578" w:rsidRPr="00316118" w:rsidRDefault="005E4C88" w:rsidP="00773578">
      <w:pPr>
        <w:jc w:val="center"/>
        <w:rPr>
          <w:b/>
        </w:rPr>
      </w:pPr>
      <w:r>
        <w:rPr>
          <w:b/>
        </w:rPr>
        <w:t>7. EX</w:t>
      </w:r>
      <w:r w:rsidR="00773578" w:rsidRPr="00316118">
        <w:rPr>
          <w:b/>
        </w:rPr>
        <w:t>PECTATIVAS INICIALES</w:t>
      </w:r>
    </w:p>
    <w:p w:rsidR="009B228F" w:rsidRDefault="009B228F" w:rsidP="00536A05">
      <w:pPr>
        <w:jc w:val="both"/>
      </w:pPr>
      <w:r>
        <w:t>7.1 Las expectativas iniciales</w:t>
      </w:r>
    </w:p>
    <w:p w:rsidR="00715B11" w:rsidRDefault="009B228F" w:rsidP="007A14F5">
      <w:pPr>
        <w:pStyle w:val="Prrafodelista"/>
        <w:numPr>
          <w:ilvl w:val="0"/>
          <w:numId w:val="10"/>
        </w:numPr>
        <w:spacing w:line="360" w:lineRule="auto"/>
        <w:jc w:val="both"/>
      </w:pPr>
      <w:r>
        <w:t>Q</w:t>
      </w:r>
      <w:r w:rsidR="00715B11">
        <w:t>ue los docentes que iniciaron sus estudios investigativos en el c</w:t>
      </w:r>
      <w:r>
        <w:t>urso de Diplomado Académico en Gestión y D</w:t>
      </w:r>
      <w:r w:rsidR="00715B11">
        <w:t xml:space="preserve">esarrollo de Proyectos de Investigación y el acompañamiento de las tutorías para el progreso del estudio logren finalizar el estudio después de </w:t>
      </w:r>
      <w:r w:rsidR="00316287">
        <w:t>afianzar</w:t>
      </w:r>
      <w:r>
        <w:t xml:space="preserve"> </w:t>
      </w:r>
      <w:r w:rsidR="00715B11">
        <w:t xml:space="preserve"> los conocimientos de estadística inferencial</w:t>
      </w:r>
    </w:p>
    <w:p w:rsidR="00715B11" w:rsidRDefault="00A66D57" w:rsidP="007A14F5">
      <w:pPr>
        <w:pStyle w:val="Prrafodelista"/>
        <w:numPr>
          <w:ilvl w:val="0"/>
          <w:numId w:val="10"/>
        </w:numPr>
        <w:spacing w:line="360" w:lineRule="auto"/>
        <w:jc w:val="both"/>
      </w:pPr>
      <w:r>
        <w:t>Q</w:t>
      </w:r>
      <w:r w:rsidR="00715B11">
        <w:t xml:space="preserve">ue </w:t>
      </w:r>
      <w:r>
        <w:t xml:space="preserve">los docentes </w:t>
      </w:r>
      <w:r w:rsidR="00715B11">
        <w:t>logren avanzar en la inve</w:t>
      </w:r>
      <w:r w:rsidR="009B228F">
        <w:t xml:space="preserve">stigación </w:t>
      </w:r>
      <w:r w:rsidR="00715B11">
        <w:t xml:space="preserve"> </w:t>
      </w:r>
      <w:r>
        <w:t xml:space="preserve">y terminar </w:t>
      </w:r>
      <w:r w:rsidR="009B228F">
        <w:t>el estudio</w:t>
      </w:r>
    </w:p>
    <w:p w:rsidR="00A66D57" w:rsidRDefault="00A66D57" w:rsidP="007A14F5">
      <w:pPr>
        <w:pStyle w:val="Prrafodelista"/>
        <w:numPr>
          <w:ilvl w:val="0"/>
          <w:numId w:val="10"/>
        </w:numPr>
        <w:spacing w:line="360" w:lineRule="auto"/>
      </w:pPr>
      <w:r>
        <w:t xml:space="preserve">Que los docentes logren trabajar en equipo y durante los periodos de análisis y discusión fortalezcan los conocimientos investigativos. </w:t>
      </w:r>
    </w:p>
    <w:p w:rsidR="00536A05" w:rsidRDefault="00A66D57" w:rsidP="007A14F5">
      <w:pPr>
        <w:pStyle w:val="Prrafodelista"/>
        <w:numPr>
          <w:ilvl w:val="0"/>
          <w:numId w:val="10"/>
        </w:numPr>
        <w:spacing w:line="360" w:lineRule="auto"/>
      </w:pPr>
      <w:r>
        <w:t xml:space="preserve">Que la lectura es fundamental para la sustentación de las teorías y el dominio del tema a estudiar. </w:t>
      </w:r>
      <w:r w:rsidR="00536A05">
        <w:br w:type="page"/>
      </w:r>
    </w:p>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663796">
        <w:trPr>
          <w:trHeight w:val="148"/>
        </w:trPr>
        <w:tc>
          <w:tcPr>
            <w:tcW w:w="1915" w:type="dxa"/>
            <w:vMerge w:val="restart"/>
          </w:tcPr>
          <w:p w:rsidR="00773578" w:rsidRDefault="00773578" w:rsidP="00663796">
            <w:r>
              <w:rPr>
                <w:noProof/>
                <w:lang w:eastAsia="es-PA"/>
              </w:rPr>
              <w:drawing>
                <wp:inline distT="0" distB="0" distL="0" distR="0">
                  <wp:extent cx="736324" cy="612990"/>
                  <wp:effectExtent l="19050" t="0" r="6626" b="0"/>
                  <wp:docPr id="15"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DE1EA5" w:rsidRDefault="00773578" w:rsidP="00663796">
            <w:r>
              <w:t xml:space="preserve"> SI</w:t>
            </w:r>
            <w:r w:rsidRPr="00DE1EA5">
              <w:t>-</w:t>
            </w:r>
            <w:r>
              <w:t>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DE1EA5" w:rsidRDefault="00773578" w:rsidP="00C34D16">
            <w:r w:rsidRPr="00DE1EA5">
              <w:t>Páginas</w:t>
            </w:r>
            <w:r>
              <w:t xml:space="preserve"> </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Default="00773578" w:rsidP="00663796">
            <w:r w:rsidRPr="00DE1EA5">
              <w:t>Fecha</w:t>
            </w:r>
          </w:p>
          <w:p w:rsidR="00773578" w:rsidRPr="00DE1EA5" w:rsidRDefault="00773578" w:rsidP="00663796">
            <w:r>
              <w:t>Noviembre 2016</w:t>
            </w:r>
          </w:p>
        </w:tc>
      </w:tr>
    </w:tbl>
    <w:p w:rsidR="00773578" w:rsidRDefault="00773578" w:rsidP="00773578"/>
    <w:p w:rsidR="00773578" w:rsidRDefault="00773578" w:rsidP="00773578">
      <w:pPr>
        <w:jc w:val="center"/>
        <w:rPr>
          <w:b/>
        </w:rPr>
      </w:pPr>
    </w:p>
    <w:p w:rsidR="00773578" w:rsidRDefault="00773578" w:rsidP="00773578">
      <w:pPr>
        <w:jc w:val="center"/>
        <w:rPr>
          <w:b/>
        </w:rPr>
      </w:pPr>
      <w:r w:rsidRPr="00061DFC">
        <w:rPr>
          <w:b/>
        </w:rPr>
        <w:t>8.</w:t>
      </w:r>
      <w:r>
        <w:rPr>
          <w:b/>
        </w:rPr>
        <w:t xml:space="preserve"> </w:t>
      </w:r>
      <w:r w:rsidRPr="00061DFC">
        <w:rPr>
          <w:b/>
        </w:rPr>
        <w:t>LOGROS FINALES</w:t>
      </w:r>
    </w:p>
    <w:p w:rsidR="00773578" w:rsidRDefault="00773578" w:rsidP="00773578">
      <w:pPr>
        <w:jc w:val="center"/>
      </w:pPr>
      <w:r>
        <w:t>Los logros de la actividad se enumeran de la siguiente manera:</w:t>
      </w:r>
    </w:p>
    <w:p w:rsidR="00773578" w:rsidRDefault="00773578" w:rsidP="00773578">
      <w:pPr>
        <w:jc w:val="center"/>
        <w:rPr>
          <w:b/>
        </w:rPr>
      </w:pPr>
    </w:p>
    <w:p w:rsidR="00773578" w:rsidRDefault="00773578" w:rsidP="00773578">
      <w:r>
        <w:t xml:space="preserve">8.1.1 Los docentes </w:t>
      </w:r>
      <w:r w:rsidR="00617225">
        <w:t>aplican los conocimientos en el desarrollo de las investigaciones</w:t>
      </w:r>
    </w:p>
    <w:p w:rsidR="00773578" w:rsidRDefault="00773578" w:rsidP="00773578">
      <w:r>
        <w:t>8.1.2 Los docentes</w:t>
      </w:r>
      <w:r w:rsidR="00617225">
        <w:t xml:space="preserve"> participan en diferentes eventos para dar a conocer sus hallazgos y análisis de los resultados.</w:t>
      </w:r>
    </w:p>
    <w:p w:rsidR="00773578" w:rsidRDefault="00773578" w:rsidP="00773578">
      <w:r>
        <w:t xml:space="preserve">8.1.3Los docentes </w:t>
      </w:r>
      <w:r w:rsidR="00E20347">
        <w:t>someten sus escritos a investigadores expertos</w:t>
      </w:r>
      <w:r w:rsidR="00316287">
        <w:t xml:space="preserve">, mediante arbitraje nacional e internacional </w:t>
      </w:r>
      <w:r w:rsidR="00E20347">
        <w:t xml:space="preserve"> y aceptan las críticas como una forma de aprender y crecer en el área de investigación</w:t>
      </w:r>
    </w:p>
    <w:p w:rsidR="00773578" w:rsidRDefault="00773578" w:rsidP="00773578">
      <w:r>
        <w:t xml:space="preserve">8.1.4 </w:t>
      </w:r>
      <w:r w:rsidR="00E20347">
        <w:t>La universidad aumenta su número de investigaciones</w:t>
      </w:r>
      <w:r w:rsidR="00316287">
        <w:t xml:space="preserve"> y crea una red para inscribir a nuevos investigadores para que desarrollen </w:t>
      </w:r>
      <w:r w:rsidR="00F80CA6">
        <w:t>estudios</w:t>
      </w:r>
      <w:r w:rsidR="00316287">
        <w:t xml:space="preserve"> de acuerdo a las líneas de la universidad.</w:t>
      </w:r>
    </w:p>
    <w:p w:rsidR="00773578" w:rsidRDefault="00773578" w:rsidP="00773578">
      <w:r>
        <w:t xml:space="preserve">8.1.5 </w:t>
      </w:r>
      <w:r w:rsidR="00E20347">
        <w:t>Ingreso de nuevos docentes a los grupos de investigación</w:t>
      </w:r>
      <w:r w:rsidR="009B4174">
        <w:t xml:space="preserve">; </w:t>
      </w:r>
      <w:r w:rsidR="00316287">
        <w:t>a los cursos de diplomados</w:t>
      </w:r>
      <w:r w:rsidR="009B4174">
        <w:t>.</w:t>
      </w:r>
    </w:p>
    <w:p w:rsidR="003308A3" w:rsidRDefault="003308A3" w:rsidP="00773578">
      <w:r>
        <w:t>8.1.6 En ISAE Universidad, sede</w:t>
      </w:r>
      <w:r w:rsidR="00316287">
        <w:t xml:space="preserve"> David</w:t>
      </w:r>
      <w:r>
        <w:t xml:space="preserve">  han sustentado sus proyectos de investigación a la fecha </w:t>
      </w:r>
      <w:r w:rsidR="003A72AF">
        <w:t>15 docentes que integran cinco grupos de investigación</w:t>
      </w:r>
      <w:r w:rsidR="00C34D16">
        <w:t>.</w:t>
      </w:r>
    </w:p>
    <w:p w:rsidR="003A72AF" w:rsidRDefault="003A72AF">
      <w:r>
        <w:br w:type="page"/>
      </w:r>
    </w:p>
    <w:p w:rsidR="003A72AF" w:rsidRDefault="003A72AF" w:rsidP="00773578"/>
    <w:tbl>
      <w:tblPr>
        <w:tblStyle w:val="Tablaconcuadrcula"/>
        <w:tblW w:w="8979" w:type="dxa"/>
        <w:tblLook w:val="04A0"/>
      </w:tblPr>
      <w:tblGrid>
        <w:gridCol w:w="1951"/>
        <w:gridCol w:w="2410"/>
        <w:gridCol w:w="4618"/>
      </w:tblGrid>
      <w:tr w:rsidR="003A72AF" w:rsidTr="00C34D16">
        <w:tc>
          <w:tcPr>
            <w:tcW w:w="1951" w:type="dxa"/>
          </w:tcPr>
          <w:p w:rsidR="003A72AF" w:rsidRPr="003A72AF" w:rsidRDefault="003A72AF" w:rsidP="00773578">
            <w:pPr>
              <w:rPr>
                <w:b/>
              </w:rPr>
            </w:pPr>
            <w:r>
              <w:rPr>
                <w:b/>
              </w:rPr>
              <w:t>Línea de Investigación</w:t>
            </w:r>
          </w:p>
        </w:tc>
        <w:tc>
          <w:tcPr>
            <w:tcW w:w="2410" w:type="dxa"/>
          </w:tcPr>
          <w:p w:rsidR="003A72AF" w:rsidRPr="003A72AF" w:rsidRDefault="003A72AF" w:rsidP="003E5F00">
            <w:pPr>
              <w:rPr>
                <w:b/>
              </w:rPr>
            </w:pPr>
            <w:r>
              <w:rPr>
                <w:b/>
              </w:rPr>
              <w:t xml:space="preserve">Sub-línea </w:t>
            </w:r>
            <w:r w:rsidRPr="003A72AF">
              <w:rPr>
                <w:b/>
              </w:rPr>
              <w:t xml:space="preserve"> de investigación</w:t>
            </w:r>
          </w:p>
        </w:tc>
        <w:tc>
          <w:tcPr>
            <w:tcW w:w="4618" w:type="dxa"/>
          </w:tcPr>
          <w:p w:rsidR="003A72AF" w:rsidRPr="003A72AF" w:rsidRDefault="003A72AF" w:rsidP="00773578">
            <w:pPr>
              <w:rPr>
                <w:b/>
              </w:rPr>
            </w:pPr>
            <w:r w:rsidRPr="003A72AF">
              <w:rPr>
                <w:b/>
              </w:rPr>
              <w:t>Investigaciones</w:t>
            </w:r>
          </w:p>
        </w:tc>
      </w:tr>
      <w:tr w:rsidR="00C34D16" w:rsidTr="00C34D16">
        <w:tc>
          <w:tcPr>
            <w:tcW w:w="1951" w:type="dxa"/>
          </w:tcPr>
          <w:p w:rsidR="00C34D16" w:rsidRDefault="00C34D16" w:rsidP="00773578">
            <w:r>
              <w:t>Ciencias de la Educación y Humanidades</w:t>
            </w:r>
          </w:p>
        </w:tc>
        <w:tc>
          <w:tcPr>
            <w:tcW w:w="2410" w:type="dxa"/>
          </w:tcPr>
          <w:p w:rsidR="00C34D16" w:rsidRDefault="00C34D16" w:rsidP="003E5F00">
            <w:r>
              <w:t>Educación Preescolar/ Psicomotricidad</w:t>
            </w:r>
          </w:p>
        </w:tc>
        <w:tc>
          <w:tcPr>
            <w:tcW w:w="4618" w:type="dxa"/>
          </w:tcPr>
          <w:p w:rsidR="00C34D16" w:rsidRDefault="00C34D16" w:rsidP="003E5F00">
            <w:pPr>
              <w:jc w:val="both"/>
            </w:pPr>
            <w:r>
              <w:t xml:space="preserve">Factores que inciden en la adquisición de competencias </w:t>
            </w:r>
            <w:proofErr w:type="spellStart"/>
            <w:r>
              <w:t>psicomotricista</w:t>
            </w:r>
            <w:proofErr w:type="spellEnd"/>
            <w:r>
              <w:t xml:space="preserve"> de las estudiantes en la Licenciatura en Educación Preescolar, ISAE Universidad, sede David</w:t>
            </w:r>
          </w:p>
          <w:p w:rsidR="00316287" w:rsidRDefault="00316287" w:rsidP="003E5F00">
            <w:pPr>
              <w:jc w:val="both"/>
            </w:pPr>
          </w:p>
          <w:p w:rsidR="00316287" w:rsidRDefault="00316287" w:rsidP="003E5F00">
            <w:pPr>
              <w:jc w:val="both"/>
            </w:pPr>
            <w:r>
              <w:t>Desarrollo del pensamiento lógico matemático y comunicativo en niños de 4 y 5 años.</w:t>
            </w:r>
          </w:p>
          <w:p w:rsidR="00316287" w:rsidRDefault="00316287" w:rsidP="003E5F00">
            <w:pPr>
              <w:jc w:val="both"/>
            </w:pPr>
          </w:p>
        </w:tc>
      </w:tr>
      <w:tr w:rsidR="00C34D16" w:rsidTr="00C34D16">
        <w:tc>
          <w:tcPr>
            <w:tcW w:w="1951" w:type="dxa"/>
          </w:tcPr>
          <w:p w:rsidR="00C34D16" w:rsidRDefault="00C34D16" w:rsidP="00773578">
            <w:r>
              <w:t>Ciencias de la Educación y Humanidades - Informática</w:t>
            </w:r>
          </w:p>
        </w:tc>
        <w:tc>
          <w:tcPr>
            <w:tcW w:w="2410" w:type="dxa"/>
          </w:tcPr>
          <w:p w:rsidR="00C34D16" w:rsidRDefault="00C34D16" w:rsidP="003E5F00"/>
          <w:p w:rsidR="00C34D16" w:rsidRDefault="00C34D16" w:rsidP="003E5F00">
            <w:r>
              <w:t>Internet y educación superior</w:t>
            </w:r>
          </w:p>
          <w:p w:rsidR="00C34D16" w:rsidRDefault="00C34D16" w:rsidP="003E5F00"/>
          <w:p w:rsidR="00C34D16" w:rsidRDefault="00C34D16" w:rsidP="003E5F00">
            <w:r>
              <w:t xml:space="preserve">Implementación de las </w:t>
            </w:r>
            <w:proofErr w:type="spellStart"/>
            <w:r>
              <w:t>TICs</w:t>
            </w:r>
            <w:proofErr w:type="spellEnd"/>
            <w:r>
              <w:t xml:space="preserve"> y la praxis educativa</w:t>
            </w:r>
          </w:p>
        </w:tc>
        <w:tc>
          <w:tcPr>
            <w:tcW w:w="4618" w:type="dxa"/>
          </w:tcPr>
          <w:p w:rsidR="00C34D16" w:rsidRDefault="00C34D16" w:rsidP="003E5F00">
            <w:pPr>
              <w:jc w:val="both"/>
            </w:pPr>
          </w:p>
          <w:p w:rsidR="00C34D16" w:rsidRPr="001B3B3D" w:rsidRDefault="00C34D16" w:rsidP="00C34D16">
            <w:pPr>
              <w:jc w:val="both"/>
            </w:pPr>
            <w:r w:rsidRPr="001B3B3D">
              <w:t>Internet y su aplicación en la enseñanza de la Educación Superior en ISAE Universidad</w:t>
            </w:r>
          </w:p>
          <w:p w:rsidR="00C34D16" w:rsidRPr="001B3B3D" w:rsidRDefault="00C34D16" w:rsidP="00C34D16">
            <w:pPr>
              <w:jc w:val="both"/>
            </w:pPr>
            <w:r w:rsidRPr="001B3B3D">
              <w:t>Efectos de la implementación de las TIC en la praxis educativa de los docentes de ISAE Universidad, 2015</w:t>
            </w:r>
          </w:p>
          <w:p w:rsidR="00C34D16" w:rsidRDefault="00C34D16" w:rsidP="003E5F00">
            <w:pPr>
              <w:jc w:val="both"/>
            </w:pPr>
          </w:p>
        </w:tc>
      </w:tr>
      <w:tr w:rsidR="00C34D16" w:rsidTr="00C34D16">
        <w:tc>
          <w:tcPr>
            <w:tcW w:w="1951" w:type="dxa"/>
          </w:tcPr>
          <w:p w:rsidR="00C34D16" w:rsidRDefault="00C34D16" w:rsidP="00773578">
            <w:r>
              <w:t>Ciencias de la Educación y Humanidades</w:t>
            </w:r>
          </w:p>
        </w:tc>
        <w:tc>
          <w:tcPr>
            <w:tcW w:w="2410" w:type="dxa"/>
          </w:tcPr>
          <w:p w:rsidR="00C34D16" w:rsidRDefault="00C34D16" w:rsidP="003E5F00">
            <w:r>
              <w:t>Impacto emocional y estudiantes de ES</w:t>
            </w:r>
          </w:p>
        </w:tc>
        <w:tc>
          <w:tcPr>
            <w:tcW w:w="4618" w:type="dxa"/>
          </w:tcPr>
          <w:p w:rsidR="00C34D16" w:rsidRDefault="00C34D16" w:rsidP="00C34D16">
            <w:r w:rsidRPr="001B3B3D">
              <w:t>El impacto de la inteligencia emocional en la en la formación integral de los estudiantes de los estudiantes de ISAE Universidad en el Distrito de David, 2015</w:t>
            </w:r>
          </w:p>
          <w:p w:rsidR="00316287" w:rsidRDefault="00316287" w:rsidP="00C34D16"/>
          <w:p w:rsidR="00316287" w:rsidRDefault="00316287" w:rsidP="00316287">
            <w:r>
              <w:t xml:space="preserve">Incidencia de las emisiones de combustible fósil búnker C2 y agentes socio-económicos sobre la calidad de vida de los </w:t>
            </w:r>
            <w:proofErr w:type="spellStart"/>
            <w:r>
              <w:t>Chorreranos</w:t>
            </w:r>
            <w:proofErr w:type="spellEnd"/>
          </w:p>
          <w:p w:rsidR="00316287" w:rsidRDefault="00316287" w:rsidP="00316287"/>
          <w:p w:rsidR="00316287" w:rsidRDefault="00316287" w:rsidP="00316287">
            <w:r>
              <w:t xml:space="preserve">Impacto de las causas y tipos de conflictos en la convivencia dentro del contexto </w:t>
            </w:r>
            <w:proofErr w:type="spellStart"/>
            <w:r>
              <w:t>andragógico</w:t>
            </w:r>
            <w:proofErr w:type="spellEnd"/>
            <w:r>
              <w:t xml:space="preserve"> en el nivel superior.</w:t>
            </w:r>
          </w:p>
          <w:p w:rsidR="00C34D16" w:rsidRDefault="00C34D16" w:rsidP="00C34D16">
            <w:pPr>
              <w:pStyle w:val="Prrafodelista"/>
            </w:pPr>
          </w:p>
        </w:tc>
      </w:tr>
    </w:tbl>
    <w:p w:rsidR="003A72AF" w:rsidRDefault="003A72AF" w:rsidP="00773578"/>
    <w:p w:rsidR="00773578" w:rsidRDefault="00773578" w:rsidP="00773578"/>
    <w:p w:rsidR="0067764E" w:rsidRDefault="0067764E" w:rsidP="00773578"/>
    <w:p w:rsidR="0067764E" w:rsidRDefault="0067764E" w:rsidP="00773578"/>
    <w:p w:rsidR="00773578" w:rsidRDefault="00773578"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663796">
        <w:trPr>
          <w:trHeight w:val="148"/>
        </w:trPr>
        <w:tc>
          <w:tcPr>
            <w:tcW w:w="1915" w:type="dxa"/>
            <w:vMerge w:val="restart"/>
          </w:tcPr>
          <w:p w:rsidR="00773578" w:rsidRDefault="00773578" w:rsidP="00663796">
            <w:r>
              <w:rPr>
                <w:noProof/>
                <w:lang w:eastAsia="es-PA"/>
              </w:rPr>
              <w:lastRenderedPageBreak/>
              <w:drawing>
                <wp:inline distT="0" distB="0" distL="0" distR="0">
                  <wp:extent cx="736324" cy="612990"/>
                  <wp:effectExtent l="19050" t="0" r="6626" b="0"/>
                  <wp:docPr id="16"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DE1EA5" w:rsidRDefault="00773578" w:rsidP="00663796">
            <w:r>
              <w:t xml:space="preserve"> SI</w:t>
            </w:r>
            <w:r w:rsidRPr="00DE1EA5">
              <w:t>-</w:t>
            </w:r>
            <w:r>
              <w:t>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DE1EA5" w:rsidRDefault="00773578" w:rsidP="00C34D16">
            <w:r w:rsidRPr="00DE1EA5">
              <w:t>Páginas</w:t>
            </w:r>
            <w:r>
              <w:t xml:space="preserve"> </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Default="00773578" w:rsidP="00663796">
            <w:r w:rsidRPr="00DE1EA5">
              <w:t>Fecha</w:t>
            </w:r>
          </w:p>
          <w:p w:rsidR="00773578" w:rsidRPr="00DE1EA5" w:rsidRDefault="00773578" w:rsidP="00663796">
            <w:r>
              <w:t>Noviembre 2016</w:t>
            </w:r>
          </w:p>
        </w:tc>
      </w:tr>
    </w:tbl>
    <w:p w:rsidR="00773578" w:rsidRDefault="00773578" w:rsidP="00773578"/>
    <w:p w:rsidR="00773578" w:rsidRPr="0067764E" w:rsidRDefault="00773578" w:rsidP="0067764E">
      <w:pPr>
        <w:jc w:val="center"/>
        <w:rPr>
          <w:b/>
        </w:rPr>
      </w:pPr>
      <w:r w:rsidRPr="00EA002A">
        <w:rPr>
          <w:b/>
        </w:rPr>
        <w:t>9. EVIDENCIAS DE LA ACTIVIDAD</w:t>
      </w:r>
    </w:p>
    <w:p w:rsidR="00773578" w:rsidRDefault="00773578" w:rsidP="00773578">
      <w:pPr>
        <w:rPr>
          <w:sz w:val="28"/>
          <w:szCs w:val="28"/>
        </w:rPr>
      </w:pPr>
      <w:r w:rsidRPr="00EA002A">
        <w:rPr>
          <w:sz w:val="28"/>
          <w:szCs w:val="28"/>
        </w:rPr>
        <w:t>9.1</w:t>
      </w:r>
      <w:r>
        <w:rPr>
          <w:sz w:val="28"/>
          <w:szCs w:val="28"/>
        </w:rPr>
        <w:t xml:space="preserve"> </w:t>
      </w:r>
      <w:r w:rsidR="00E20347">
        <w:rPr>
          <w:sz w:val="28"/>
          <w:szCs w:val="28"/>
        </w:rPr>
        <w:t>Investigaciones presentadas</w:t>
      </w:r>
      <w:r w:rsidR="003830F0">
        <w:rPr>
          <w:sz w:val="28"/>
          <w:szCs w:val="28"/>
        </w:rPr>
        <w:t xml:space="preserve"> </w:t>
      </w:r>
    </w:p>
    <w:p w:rsidR="000F0DD3" w:rsidRDefault="000F0DD3" w:rsidP="00715B11">
      <w:pPr>
        <w:rPr>
          <w:b/>
        </w:rPr>
      </w:pPr>
      <w:r>
        <w:rPr>
          <w:b/>
          <w:noProof/>
          <w:lang w:eastAsia="es-PA"/>
        </w:rPr>
        <w:drawing>
          <wp:anchor distT="36576" distB="36576" distL="36576" distR="36576" simplePos="0" relativeHeight="251668480" behindDoc="0" locked="0" layoutInCell="1" allowOverlap="1">
            <wp:simplePos x="0" y="0"/>
            <wp:positionH relativeFrom="column">
              <wp:posOffset>2760617</wp:posOffset>
            </wp:positionH>
            <wp:positionV relativeFrom="paragraph">
              <wp:posOffset>62411</wp:posOffset>
            </wp:positionV>
            <wp:extent cx="808265" cy="718458"/>
            <wp:effectExtent l="19050" t="0" r="0" b="0"/>
            <wp:wrapNone/>
            <wp:docPr id="20" name="Imagen 2" descr="ISAE-LOGO[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SAE-LOGO[1]"/>
                    <pic:cNvPicPr preferRelativeResize="0">
                      <a:picLocks noChangeArrowheads="1" noChangeShapeType="1"/>
                    </pic:cNvPicPr>
                  </pic:nvPicPr>
                  <pic:blipFill>
                    <a:blip r:embed="rId9" cstate="print"/>
                    <a:srcRect/>
                    <a:stretch>
                      <a:fillRect/>
                    </a:stretch>
                  </pic:blipFill>
                  <pic:spPr bwMode="auto">
                    <a:xfrm>
                      <a:off x="0" y="0"/>
                      <a:ext cx="808265" cy="718458"/>
                    </a:xfrm>
                    <a:prstGeom prst="rect">
                      <a:avLst/>
                    </a:prstGeom>
                    <a:noFill/>
                    <a:ln w="0" algn="in">
                      <a:noFill/>
                      <a:miter lim="800000"/>
                      <a:headEnd/>
                      <a:tailEnd/>
                    </a:ln>
                    <a:effectLst/>
                  </pic:spPr>
                </pic:pic>
              </a:graphicData>
            </a:graphic>
          </wp:anchor>
        </w:drawing>
      </w:r>
    </w:p>
    <w:p w:rsidR="000F0DD3" w:rsidRDefault="000F0DD3" w:rsidP="00715B11">
      <w:pPr>
        <w:rPr>
          <w:b/>
        </w:rPr>
      </w:pPr>
    </w:p>
    <w:p w:rsidR="00067B24" w:rsidRDefault="00067B24" w:rsidP="00715B11">
      <w:pPr>
        <w:rPr>
          <w:b/>
        </w:rPr>
      </w:pPr>
    </w:p>
    <w:p w:rsidR="000F0DD3" w:rsidRDefault="000F0DD3" w:rsidP="000F0DD3">
      <w:pPr>
        <w:jc w:val="center"/>
        <w:rPr>
          <w:b/>
          <w:noProof/>
          <w:lang w:eastAsia="es-PA"/>
        </w:rPr>
      </w:pPr>
      <w:r>
        <w:rPr>
          <w:b/>
          <w:noProof/>
          <w:lang w:eastAsia="es-PA"/>
        </w:rPr>
        <w:t>ISAE UNIVERSIDAD</w:t>
      </w:r>
    </w:p>
    <w:p w:rsidR="000F0DD3" w:rsidRDefault="000F0DD3" w:rsidP="000F0DD3">
      <w:pPr>
        <w:jc w:val="center"/>
        <w:rPr>
          <w:b/>
          <w:noProof/>
          <w:lang w:eastAsia="es-PA"/>
        </w:rPr>
      </w:pPr>
      <w:r>
        <w:rPr>
          <w:b/>
          <w:noProof/>
          <w:lang w:eastAsia="es-PA"/>
        </w:rPr>
        <w:t>SEDE DAVID</w:t>
      </w:r>
    </w:p>
    <w:p w:rsidR="00067B24" w:rsidRDefault="00067B24" w:rsidP="000F0DD3">
      <w:pPr>
        <w:jc w:val="center"/>
        <w:rPr>
          <w:b/>
          <w:noProof/>
          <w:lang w:eastAsia="es-PA"/>
        </w:rPr>
      </w:pPr>
    </w:p>
    <w:p w:rsidR="000F0DD3" w:rsidRDefault="000F0DD3" w:rsidP="000F0DD3">
      <w:pPr>
        <w:jc w:val="center"/>
        <w:rPr>
          <w:b/>
          <w:noProof/>
          <w:lang w:eastAsia="es-PA"/>
        </w:rPr>
      </w:pPr>
      <w:r>
        <w:rPr>
          <w:b/>
          <w:noProof/>
          <w:lang w:eastAsia="es-PA"/>
        </w:rPr>
        <w:t>EDUCACIÓN CONTINUA</w:t>
      </w:r>
    </w:p>
    <w:p w:rsidR="00067B24" w:rsidRDefault="00067B24" w:rsidP="000F0DD3">
      <w:pPr>
        <w:jc w:val="center"/>
        <w:rPr>
          <w:b/>
          <w:noProof/>
          <w:lang w:eastAsia="es-PA"/>
        </w:rPr>
      </w:pPr>
    </w:p>
    <w:p w:rsidR="000F0DD3" w:rsidRDefault="000F0DD3" w:rsidP="000F0DD3">
      <w:pPr>
        <w:jc w:val="center"/>
        <w:rPr>
          <w:b/>
          <w:noProof/>
          <w:lang w:eastAsia="es-PA"/>
        </w:rPr>
      </w:pPr>
      <w:r>
        <w:rPr>
          <w:b/>
          <w:noProof/>
          <w:lang w:eastAsia="es-PA"/>
        </w:rPr>
        <w:t>DIPLOMADO EN GESTIÓN Y DESARROLLO DE PROYECTOS DE INVESTIGACIÓN</w:t>
      </w:r>
    </w:p>
    <w:p w:rsidR="000F0DD3" w:rsidRDefault="000F0DD3" w:rsidP="000F0DD3">
      <w:pPr>
        <w:jc w:val="both"/>
        <w:rPr>
          <w:b/>
        </w:rPr>
      </w:pPr>
      <w:r w:rsidRPr="00362148">
        <w:rPr>
          <w:b/>
        </w:rPr>
        <w:t>FACTORES QUE INCIDEN EN LA ADQUISICIÓN DE COMPETENCIAS PSICOMOTRICISTA DE LAS ESTUDIANTES EN LA LICENCIATURA EN EDUCACIÓN PREESCOLAR, ISAE UNIVERSIDAD CHRIQUÍ, 2015.</w:t>
      </w:r>
    </w:p>
    <w:p w:rsidR="00067B24" w:rsidRPr="00362148" w:rsidRDefault="00067B24" w:rsidP="000F0DD3">
      <w:pPr>
        <w:jc w:val="both"/>
        <w:rPr>
          <w:b/>
        </w:rPr>
      </w:pPr>
    </w:p>
    <w:p w:rsidR="000F0DD3" w:rsidRPr="00362148" w:rsidRDefault="000F0DD3" w:rsidP="000F0DD3">
      <w:pPr>
        <w:jc w:val="center"/>
        <w:rPr>
          <w:b/>
        </w:rPr>
      </w:pPr>
      <w:r w:rsidRPr="00362148">
        <w:rPr>
          <w:b/>
        </w:rPr>
        <w:t>POR:</w:t>
      </w:r>
    </w:p>
    <w:p w:rsidR="000F0DD3" w:rsidRPr="00362148" w:rsidRDefault="000F0DD3" w:rsidP="000F0DD3">
      <w:pPr>
        <w:jc w:val="center"/>
        <w:rPr>
          <w:b/>
        </w:rPr>
      </w:pPr>
      <w:r w:rsidRPr="00362148">
        <w:rPr>
          <w:b/>
        </w:rPr>
        <w:t>MARIXENIA Y. VALENCIA B.</w:t>
      </w:r>
      <w:r w:rsidRPr="00362148">
        <w:rPr>
          <w:b/>
        </w:rPr>
        <w:tab/>
        <w:t>4-281- 462</w:t>
      </w:r>
    </w:p>
    <w:p w:rsidR="000F0DD3" w:rsidRPr="00362148" w:rsidRDefault="000F0DD3" w:rsidP="000F0DD3">
      <w:pPr>
        <w:rPr>
          <w:b/>
        </w:rPr>
      </w:pPr>
      <w:r w:rsidRPr="00362148">
        <w:rPr>
          <w:b/>
        </w:rPr>
        <w:t xml:space="preserve">                    </w:t>
      </w:r>
      <w:r>
        <w:rPr>
          <w:b/>
        </w:rPr>
        <w:tab/>
        <w:t xml:space="preserve">         JOSÉ T. RODRÍGUEZ</w:t>
      </w:r>
      <w:r>
        <w:rPr>
          <w:b/>
        </w:rPr>
        <w:tab/>
        <w:t xml:space="preserve">         </w:t>
      </w:r>
      <w:r w:rsidRPr="00362148">
        <w:rPr>
          <w:b/>
        </w:rPr>
        <w:t xml:space="preserve"> 8-207-1456</w:t>
      </w:r>
    </w:p>
    <w:p w:rsidR="000F0DD3" w:rsidRPr="00213A0A" w:rsidRDefault="000F0DD3" w:rsidP="000F0DD3">
      <w:pPr>
        <w:jc w:val="center"/>
        <w:rPr>
          <w:b/>
        </w:rPr>
      </w:pPr>
      <w:r w:rsidRPr="00362148">
        <w:rPr>
          <w:b/>
        </w:rPr>
        <w:t>DAVID, CHIRIQUÍ 2016</w:t>
      </w:r>
    </w:p>
    <w:p w:rsidR="00067B24" w:rsidRDefault="00067B24" w:rsidP="000F0DD3">
      <w:pPr>
        <w:jc w:val="center"/>
        <w:rPr>
          <w:b/>
          <w:sz w:val="28"/>
          <w:szCs w:val="28"/>
        </w:rPr>
      </w:pPr>
    </w:p>
    <w:p w:rsidR="000F0DD3" w:rsidRDefault="000F0DD3" w:rsidP="000F0DD3">
      <w:pPr>
        <w:jc w:val="center"/>
        <w:rPr>
          <w:b/>
          <w:sz w:val="28"/>
          <w:szCs w:val="28"/>
        </w:rPr>
      </w:pPr>
    </w:p>
    <w:p w:rsidR="00067B24" w:rsidRDefault="00067B24" w:rsidP="00067B24">
      <w:pPr>
        <w:jc w:val="center"/>
        <w:rPr>
          <w:lang w:val="es-ES"/>
        </w:rPr>
      </w:pPr>
      <w:r>
        <w:rPr>
          <w:lang w:val="es-ES"/>
        </w:rPr>
        <w:lastRenderedPageBreak/>
        <w:t xml:space="preserve">Factores que inciden en la adquisición de competencias </w:t>
      </w:r>
      <w:proofErr w:type="spellStart"/>
      <w:r>
        <w:rPr>
          <w:lang w:val="es-ES"/>
        </w:rPr>
        <w:t>psicomotricista</w:t>
      </w:r>
      <w:proofErr w:type="spellEnd"/>
      <w:r>
        <w:rPr>
          <w:lang w:val="es-ES"/>
        </w:rPr>
        <w:t xml:space="preserve"> de las estudiantes en la Licenciatura de Educación Preescolar, ISAE Universidad, sede David</w:t>
      </w:r>
    </w:p>
    <w:p w:rsidR="00067B24" w:rsidRDefault="00067B24" w:rsidP="00067B24">
      <w:pPr>
        <w:rPr>
          <w:lang w:val="es-ES"/>
        </w:rPr>
        <w:sectPr w:rsidR="00067B24" w:rsidSect="00393727">
          <w:pgSz w:w="12240" w:h="15840"/>
          <w:pgMar w:top="1418" w:right="1134" w:bottom="1418" w:left="1134" w:header="709" w:footer="709" w:gutter="0"/>
          <w:cols w:space="708"/>
          <w:docGrid w:linePitch="360"/>
        </w:sectPr>
      </w:pPr>
    </w:p>
    <w:p w:rsidR="00067B24" w:rsidRDefault="00067B24" w:rsidP="00067B24">
      <w:pPr>
        <w:spacing w:after="0" w:line="240" w:lineRule="auto"/>
        <w:jc w:val="center"/>
        <w:rPr>
          <w:lang w:val="es-ES"/>
        </w:rPr>
        <w:sectPr w:rsidR="00067B24" w:rsidSect="00393727">
          <w:type w:val="continuous"/>
          <w:pgSz w:w="12240" w:h="15840"/>
          <w:pgMar w:top="1418" w:right="1134" w:bottom="1418" w:left="1134" w:header="709" w:footer="709" w:gutter="0"/>
          <w:cols w:space="708"/>
          <w:docGrid w:linePitch="360"/>
        </w:sectPr>
      </w:pPr>
      <w:proofErr w:type="spellStart"/>
      <w:r>
        <w:rPr>
          <w:lang w:val="es-ES"/>
        </w:rPr>
        <w:lastRenderedPageBreak/>
        <w:t>Marixenia</w:t>
      </w:r>
      <w:proofErr w:type="spellEnd"/>
      <w:r>
        <w:rPr>
          <w:lang w:val="es-ES"/>
        </w:rPr>
        <w:t xml:space="preserve"> Y. Valencia B; José T. Rodríguez</w:t>
      </w:r>
    </w:p>
    <w:p w:rsidR="00067B24" w:rsidRDefault="00067B24" w:rsidP="00067B24">
      <w:pPr>
        <w:spacing w:after="0" w:line="240" w:lineRule="auto"/>
        <w:rPr>
          <w:lang w:val="es-ES"/>
        </w:rPr>
        <w:sectPr w:rsidR="00067B24" w:rsidSect="00393727">
          <w:type w:val="continuous"/>
          <w:pgSz w:w="12240" w:h="15840"/>
          <w:pgMar w:top="1418" w:right="1134" w:bottom="1418" w:left="1134" w:header="709" w:footer="709" w:gutter="0"/>
          <w:cols w:num="2" w:space="708"/>
          <w:docGrid w:linePitch="360"/>
        </w:sectPr>
      </w:pPr>
    </w:p>
    <w:p w:rsidR="00067B24" w:rsidRPr="002D48BE" w:rsidRDefault="00067B24" w:rsidP="00067B24">
      <w:pPr>
        <w:spacing w:after="0" w:line="240" w:lineRule="auto"/>
        <w:jc w:val="center"/>
        <w:rPr>
          <w:lang w:val="es-ES"/>
        </w:rPr>
        <w:sectPr w:rsidR="00067B24" w:rsidRPr="002D48BE" w:rsidSect="00393727">
          <w:type w:val="continuous"/>
          <w:pgSz w:w="12240" w:h="15840"/>
          <w:pgMar w:top="1418" w:right="1134" w:bottom="1418" w:left="1134" w:header="709" w:footer="709" w:gutter="0"/>
          <w:cols w:space="708"/>
          <w:docGrid w:linePitch="360"/>
        </w:sectPr>
      </w:pPr>
      <w:r w:rsidRPr="002D48BE">
        <w:rPr>
          <w:lang w:val="es-ES"/>
        </w:rPr>
        <w:lastRenderedPageBreak/>
        <w:t>Docentes de ISAE Universidad, sede David</w:t>
      </w:r>
    </w:p>
    <w:p w:rsidR="00067B24" w:rsidRDefault="00067B24" w:rsidP="00067B24">
      <w:pPr>
        <w:spacing w:line="240" w:lineRule="auto"/>
        <w:rPr>
          <w:b/>
          <w:u w:val="single"/>
          <w:lang w:val="es-ES"/>
        </w:rPr>
        <w:sectPr w:rsidR="00067B24" w:rsidSect="00393727">
          <w:type w:val="continuous"/>
          <w:pgSz w:w="12240" w:h="15840"/>
          <w:pgMar w:top="1418" w:right="1134" w:bottom="1418" w:left="1134" w:header="709" w:footer="709" w:gutter="0"/>
          <w:cols w:space="708"/>
          <w:docGrid w:linePitch="360"/>
        </w:sectPr>
      </w:pPr>
    </w:p>
    <w:p w:rsidR="00067B24" w:rsidRDefault="00067B24" w:rsidP="00067B24">
      <w:pPr>
        <w:rPr>
          <w:b/>
          <w:u w:val="single"/>
          <w:lang w:val="es-ES"/>
        </w:rPr>
      </w:pPr>
      <w:r w:rsidRPr="00F14DFB">
        <w:rPr>
          <w:b/>
          <w:u w:val="single"/>
          <w:lang w:val="es-ES"/>
        </w:rPr>
        <w:lastRenderedPageBreak/>
        <w:t>Resumen</w:t>
      </w:r>
    </w:p>
    <w:p w:rsidR="00067B24" w:rsidRDefault="00067B24" w:rsidP="00067B24">
      <w:pPr>
        <w:rPr>
          <w:b/>
          <w:u w:val="single"/>
          <w:lang w:val="es-ES"/>
        </w:rPr>
      </w:pPr>
    </w:p>
    <w:p w:rsidR="00F25364" w:rsidRDefault="00067B24" w:rsidP="00067B24">
      <w:pPr>
        <w:jc w:val="both"/>
        <w:rPr>
          <w:lang w:val="es-ES"/>
        </w:rPr>
      </w:pPr>
      <w:r w:rsidRPr="00B9357A">
        <w:rPr>
          <w:lang w:val="es-ES"/>
        </w:rPr>
        <w:t>La psicomotricidad</w:t>
      </w:r>
      <w:r>
        <w:rPr>
          <w:lang w:val="es-ES"/>
        </w:rPr>
        <w:t xml:space="preserve"> es la acción del sistema nerviosos central que crea una conciencia en el ser humano sobre los movimientos que realiza, mediante patrones motores, tales como: velocidad, espacio y tiempo.  Este término se divide en dos: motriz, que se refiere al movimiento y </w:t>
      </w:r>
      <w:proofErr w:type="spellStart"/>
      <w:r>
        <w:rPr>
          <w:lang w:val="es-ES"/>
        </w:rPr>
        <w:t>psico</w:t>
      </w:r>
      <w:proofErr w:type="spellEnd"/>
      <w:r>
        <w:rPr>
          <w:lang w:val="es-ES"/>
        </w:rPr>
        <w:t xml:space="preserve"> que determina la actividad psíquica en dos fases: socio-afectivo y cognitivo. Ambas constituyen el proceso integral de la persona. Jean </w:t>
      </w:r>
      <w:proofErr w:type="spellStart"/>
      <w:r>
        <w:rPr>
          <w:lang w:val="es-ES"/>
        </w:rPr>
        <w:t>Piaget</w:t>
      </w:r>
      <w:proofErr w:type="spellEnd"/>
      <w:r>
        <w:rPr>
          <w:lang w:val="es-ES"/>
        </w:rPr>
        <w:t>, en sus estudios señala que la inteligencia se construye  a partir de la actividad motriz. El objetivo del estudio es analizar algunos  factores que inciden en las competencias psicomotoras de las estudiantes de la Licenciatura de Preescolar. El estudio integra una muestra de 86 estudiantes del énfasis en Estimulación Temprana. Entre los hallazgo relacionados con el nivel de adquisición de capacidades psicomotrices un 48% de la población estudiada presentan dificultad para trabajar con a</w:t>
      </w:r>
      <w:r w:rsidR="00F25364">
        <w:rPr>
          <w:lang w:val="es-ES"/>
        </w:rPr>
        <w:t>ctividades lúdicas en este nivel.</w:t>
      </w:r>
    </w:p>
    <w:p w:rsidR="00F25364" w:rsidRDefault="00F25364" w:rsidP="00067B24">
      <w:pPr>
        <w:jc w:val="both"/>
        <w:rPr>
          <w:lang w:val="es-ES"/>
        </w:rPr>
      </w:pPr>
    </w:p>
    <w:p w:rsidR="00F25364" w:rsidRPr="00F14DFB" w:rsidRDefault="00F25364" w:rsidP="00F25364">
      <w:pPr>
        <w:spacing w:after="0" w:line="360" w:lineRule="auto"/>
        <w:jc w:val="both"/>
        <w:rPr>
          <w:b/>
          <w:u w:val="single"/>
          <w:lang w:val="es-ES"/>
        </w:rPr>
      </w:pPr>
      <w:r w:rsidRPr="00F14DFB">
        <w:rPr>
          <w:b/>
          <w:u w:val="single"/>
          <w:lang w:val="es-ES"/>
        </w:rPr>
        <w:t>Palabras Claves:</w:t>
      </w:r>
    </w:p>
    <w:p w:rsidR="00F25364" w:rsidRPr="002D48BE" w:rsidRDefault="00F25364" w:rsidP="00F25364">
      <w:pPr>
        <w:spacing w:after="0" w:line="360" w:lineRule="auto"/>
        <w:jc w:val="both"/>
        <w:rPr>
          <w:lang w:val="es-ES"/>
        </w:rPr>
      </w:pPr>
      <w:r w:rsidRPr="002D48BE">
        <w:rPr>
          <w:lang w:val="es-ES"/>
        </w:rPr>
        <w:t>Psicomotora, motriz, actividad lúdica, estimulación temprana</w:t>
      </w:r>
    </w:p>
    <w:p w:rsidR="00F25364" w:rsidRDefault="00F25364" w:rsidP="00067B24">
      <w:pPr>
        <w:jc w:val="both"/>
        <w:rPr>
          <w:lang w:val="es-ES"/>
        </w:rPr>
        <w:sectPr w:rsidR="00F25364" w:rsidSect="00393727">
          <w:type w:val="continuous"/>
          <w:pgSz w:w="12240" w:h="15840"/>
          <w:pgMar w:top="1418" w:right="1134" w:bottom="1418" w:left="1134" w:header="709" w:footer="709" w:gutter="0"/>
          <w:cols w:space="708"/>
          <w:docGrid w:linePitch="360"/>
        </w:sectPr>
      </w:pPr>
    </w:p>
    <w:p w:rsidR="00067B24" w:rsidRPr="002D48BE" w:rsidRDefault="00067B24" w:rsidP="00067B24">
      <w:pPr>
        <w:spacing w:after="0" w:line="360" w:lineRule="auto"/>
        <w:jc w:val="both"/>
        <w:rPr>
          <w:b/>
        </w:rPr>
      </w:pPr>
    </w:p>
    <w:p w:rsidR="00067B24" w:rsidRPr="000131E4" w:rsidRDefault="00067B24" w:rsidP="00067B24">
      <w:pPr>
        <w:spacing w:after="0" w:line="360" w:lineRule="auto"/>
        <w:jc w:val="both"/>
        <w:rPr>
          <w:b/>
        </w:rPr>
      </w:pPr>
      <w:r w:rsidRPr="000131E4">
        <w:rPr>
          <w:b/>
        </w:rPr>
        <w:t>INTRODUCCIÓN</w:t>
      </w:r>
    </w:p>
    <w:p w:rsidR="00067B24" w:rsidRDefault="00067B24" w:rsidP="00067B24">
      <w:pPr>
        <w:spacing w:after="0" w:line="360" w:lineRule="auto"/>
        <w:jc w:val="both"/>
      </w:pPr>
      <w:r w:rsidRPr="000131E4">
        <w:t xml:space="preserve">El concepto de psicomotricidad es bastante reciente (DUPRÉ, </w:t>
      </w:r>
      <w:r>
        <w:t xml:space="preserve">1905), </w:t>
      </w:r>
      <w:r w:rsidRPr="000131E4">
        <w:t xml:space="preserve"> su</w:t>
      </w:r>
      <w:r>
        <w:t xml:space="preserve"> i</w:t>
      </w:r>
      <w:r w:rsidRPr="000131E4">
        <w:t>ncor</w:t>
      </w:r>
      <w:r>
        <w:t xml:space="preserve">poración al ámbito educativo </w:t>
      </w:r>
      <w:r w:rsidRPr="000131E4">
        <w:t>se pr</w:t>
      </w:r>
      <w:r>
        <w:t xml:space="preserve">oduce durante  la década de los setenta. Este término </w:t>
      </w:r>
      <w:r w:rsidRPr="00156711">
        <w:t xml:space="preserve">ocupa un lugar importante en la educación infantil, sobre todo en la primera infancia, en </w:t>
      </w:r>
      <w:r>
        <w:t>donde se  reconoce la relación entre desarrollo motor, afectivo e intelectual</w:t>
      </w:r>
      <w:r w:rsidRPr="00156711">
        <w:t xml:space="preserve">. </w:t>
      </w:r>
      <w:r>
        <w:t xml:space="preserve">Además, la </w:t>
      </w:r>
      <w:r w:rsidRPr="00156711">
        <w:t xml:space="preserve">psicomotricidad es la acción del sistema nervioso central que crea una conciencia en el ser humano sobre los movimientos que realiza a través de los patrones motores, </w:t>
      </w:r>
      <w:r>
        <w:t xml:space="preserve">ritmo, el espacio, </w:t>
      </w:r>
      <w:r w:rsidRPr="00156711">
        <w:t>el ti</w:t>
      </w:r>
      <w:r>
        <w:t>empo, lateralidad, esquema corporal.</w:t>
      </w:r>
    </w:p>
    <w:p w:rsidR="00067B24" w:rsidRDefault="00067B24" w:rsidP="00067B24">
      <w:pPr>
        <w:spacing w:after="0" w:line="360" w:lineRule="auto"/>
        <w:jc w:val="both"/>
      </w:pPr>
    </w:p>
    <w:p w:rsidR="00067B24" w:rsidRDefault="00067B24" w:rsidP="00067B24">
      <w:pPr>
        <w:spacing w:after="0" w:line="360" w:lineRule="auto"/>
        <w:jc w:val="both"/>
      </w:pPr>
      <w:r>
        <w:t xml:space="preserve">El docente de educación preescolar requiere tener presente que la psicomotricidad </w:t>
      </w:r>
      <w:r w:rsidRPr="000131E4">
        <w:t xml:space="preserve"> </w:t>
      </w:r>
      <w:r>
        <w:t xml:space="preserve">es </w:t>
      </w:r>
      <w:r w:rsidRPr="000131E4">
        <w:t>u</w:t>
      </w:r>
      <w:r>
        <w:t xml:space="preserve">no de los pilares en los que se </w:t>
      </w:r>
      <w:r w:rsidRPr="000131E4">
        <w:t xml:space="preserve">fundamenta </w:t>
      </w:r>
      <w:r>
        <w:t>el desarrollo de cada niño y niña desde el nacimiento y por ende, se deben organizar actividades diarias que refuerce el área, lo cognitivo y lo social.</w:t>
      </w:r>
    </w:p>
    <w:p w:rsidR="00067B24" w:rsidRDefault="00067B24" w:rsidP="00067B24">
      <w:pPr>
        <w:spacing w:after="0" w:line="360" w:lineRule="auto"/>
        <w:jc w:val="both"/>
      </w:pPr>
    </w:p>
    <w:p w:rsidR="00067B24" w:rsidRDefault="00067B24" w:rsidP="00067B24">
      <w:pPr>
        <w:spacing w:after="0" w:line="360" w:lineRule="auto"/>
        <w:jc w:val="both"/>
      </w:pPr>
      <w:r>
        <w:t xml:space="preserve">Para ello, las herramientas para la intervención </w:t>
      </w:r>
      <w:r w:rsidRPr="00F71257">
        <w:t>psicomotriz</w:t>
      </w:r>
      <w:r>
        <w:t xml:space="preserve">: estructura, tiempos, espacios </w:t>
      </w:r>
      <w:r w:rsidRPr="00F71257">
        <w:t>y mat</w:t>
      </w:r>
      <w:r>
        <w:t xml:space="preserve">eriales para  la praxis educativa a través de actividades lúdicas para el desarrollo </w:t>
      </w:r>
      <w:r w:rsidRPr="00F71257">
        <w:t>sensorio motor, simbólico, representacional</w:t>
      </w:r>
      <w:r>
        <w:t xml:space="preserve"> como herramienta metodológica favorece</w:t>
      </w:r>
      <w:r w:rsidRPr="00F71257">
        <w:t xml:space="preserve"> el desarrollo infantil.</w:t>
      </w:r>
    </w:p>
    <w:p w:rsidR="00067B24" w:rsidRDefault="00067B24" w:rsidP="00067B24">
      <w:pPr>
        <w:spacing w:after="0" w:line="360" w:lineRule="auto"/>
        <w:jc w:val="both"/>
      </w:pPr>
    </w:p>
    <w:p w:rsidR="00067B24" w:rsidRDefault="00067B24" w:rsidP="00067B24">
      <w:pPr>
        <w:spacing w:after="0" w:line="360" w:lineRule="auto"/>
        <w:jc w:val="both"/>
      </w:pPr>
      <w:r>
        <w:t>Este estudio analiza los factores que requiere tener un  docente de educación preescolar, en cuanto a  capacidades psicomotrices:</w:t>
      </w:r>
    </w:p>
    <w:p w:rsidR="00067B24" w:rsidRPr="00F36BE1" w:rsidRDefault="00067B24" w:rsidP="00067B24">
      <w:pPr>
        <w:spacing w:after="0" w:line="360" w:lineRule="auto"/>
        <w:jc w:val="both"/>
      </w:pPr>
      <w:r>
        <w:t>*</w:t>
      </w:r>
      <w:r w:rsidRPr="00F36BE1">
        <w:t>Capacidad de observación y escucha.</w:t>
      </w:r>
    </w:p>
    <w:p w:rsidR="00067B24" w:rsidRPr="00F36BE1" w:rsidRDefault="00067B24" w:rsidP="00067B24">
      <w:pPr>
        <w:spacing w:after="0" w:line="360" w:lineRule="auto"/>
        <w:jc w:val="both"/>
      </w:pPr>
      <w:r>
        <w:t>*</w:t>
      </w:r>
      <w:r w:rsidRPr="00F36BE1">
        <w:t>Expresividad psicomotriz.</w:t>
      </w:r>
    </w:p>
    <w:p w:rsidR="00067B24" w:rsidRPr="00F36BE1" w:rsidRDefault="00067B24" w:rsidP="00067B24">
      <w:pPr>
        <w:spacing w:after="0" w:line="360" w:lineRule="auto"/>
        <w:jc w:val="both"/>
      </w:pPr>
      <w:r>
        <w:t>*</w:t>
      </w:r>
      <w:r w:rsidRPr="00F36BE1">
        <w:t xml:space="preserve">Capacidad de utilizar diferentes estrategias </w:t>
      </w:r>
      <w:r>
        <w:t xml:space="preserve">de implicación en el juego para </w:t>
      </w:r>
      <w:r w:rsidRPr="00F36BE1">
        <w:t>favorecer el desarrollo infantil.</w:t>
      </w:r>
    </w:p>
    <w:p w:rsidR="00067B24" w:rsidRPr="00F36BE1" w:rsidRDefault="00067B24" w:rsidP="00067B24">
      <w:pPr>
        <w:spacing w:after="0" w:line="360" w:lineRule="auto"/>
        <w:jc w:val="both"/>
      </w:pPr>
      <w:r>
        <w:t>*</w:t>
      </w:r>
      <w:r w:rsidRPr="00F36BE1">
        <w:t>Competencias para elaborar de manera creativa y a</w:t>
      </w:r>
      <w:r>
        <w:t xml:space="preserve">justada diferentes </w:t>
      </w:r>
      <w:r w:rsidRPr="00F36BE1">
        <w:t>escenarios para la práctica psicomotriz.</w:t>
      </w:r>
    </w:p>
    <w:p w:rsidR="00067B24" w:rsidRPr="00F36BE1" w:rsidRDefault="00067B24" w:rsidP="00067B24">
      <w:pPr>
        <w:spacing w:after="0" w:line="360" w:lineRule="auto"/>
        <w:jc w:val="both"/>
      </w:pPr>
      <w:r>
        <w:t>*</w:t>
      </w:r>
      <w:r w:rsidRPr="00F36BE1">
        <w:t>Capacidad de comunicación con la familia y otros profesionales.</w:t>
      </w:r>
    </w:p>
    <w:p w:rsidR="00067B24" w:rsidRDefault="00067B24" w:rsidP="00067B24">
      <w:pPr>
        <w:spacing w:after="0" w:line="360" w:lineRule="auto"/>
        <w:jc w:val="both"/>
      </w:pPr>
      <w:r>
        <w:t>*</w:t>
      </w:r>
      <w:r w:rsidRPr="00F36BE1">
        <w:t>Capacidad de mirarse.</w:t>
      </w:r>
    </w:p>
    <w:p w:rsidR="00067B24" w:rsidRDefault="00067B24" w:rsidP="00067B24">
      <w:pPr>
        <w:spacing w:after="0" w:line="360" w:lineRule="auto"/>
        <w:jc w:val="both"/>
      </w:pPr>
    </w:p>
    <w:p w:rsidR="00067B24" w:rsidRDefault="00067B24" w:rsidP="00067B24">
      <w:pPr>
        <w:spacing w:after="0" w:line="360" w:lineRule="auto"/>
        <w:jc w:val="both"/>
        <w:rPr>
          <w:rFonts w:ascii="Arial Black" w:hAnsi="Arial Black"/>
          <w:b/>
        </w:rPr>
      </w:pPr>
      <w:r w:rsidRPr="00F36BE1">
        <w:rPr>
          <w:rFonts w:ascii="Arial Black" w:hAnsi="Arial Black"/>
          <w:b/>
        </w:rPr>
        <w:t>Metodología</w:t>
      </w:r>
    </w:p>
    <w:p w:rsidR="00067B24" w:rsidRDefault="00067B24" w:rsidP="00067B24">
      <w:pPr>
        <w:spacing w:after="0" w:line="360" w:lineRule="auto"/>
        <w:jc w:val="both"/>
      </w:pPr>
      <w:r>
        <w:t>El</w:t>
      </w:r>
      <w:r w:rsidRPr="00167355">
        <w:t xml:space="preserve"> </w:t>
      </w:r>
      <w:r>
        <w:t xml:space="preserve">estudio es de tipo </w:t>
      </w:r>
      <w:r w:rsidRPr="00167355">
        <w:t>descriptivo</w:t>
      </w:r>
      <w:r>
        <w:t xml:space="preserve"> en donde se seleccionaron una serie de conceptos o variable, midiendo cada una de manera independiente, con la finalidad de describirlas. Para la cual, se consideró a las estudiantes de la carrera de Educación Preescolar en énfasis en Estimulación Temprana y analizar sus actitudes en canto al desarrollo psicomotor y sus preferencias por los juegos lúdicos. Para la recolección de la información se utilizó las técnicas de observación,</w:t>
      </w:r>
    </w:p>
    <w:p w:rsidR="00067B24" w:rsidRPr="00561572" w:rsidRDefault="00067B24" w:rsidP="00067B24">
      <w:pPr>
        <w:spacing w:after="0" w:line="360" w:lineRule="auto"/>
        <w:jc w:val="both"/>
      </w:pPr>
      <w:r w:rsidRPr="00EB5E4F">
        <w:rPr>
          <w:color w:val="000000" w:themeColor="text1"/>
        </w:rPr>
        <w:t>Cabe señalar que, el instrumento fue un cuestionario estructurado por catorce ítems escritos, predefinidos, secuenciados y separados por indicadores tales como: aprendizaje</w:t>
      </w:r>
    </w:p>
    <w:p w:rsidR="00067B24" w:rsidRDefault="00067B24" w:rsidP="00067B24">
      <w:pPr>
        <w:spacing w:after="0" w:line="360" w:lineRule="auto"/>
        <w:jc w:val="both"/>
      </w:pPr>
    </w:p>
    <w:p w:rsidR="00067B24" w:rsidRPr="00EB5E4F" w:rsidRDefault="00067B24" w:rsidP="00067B24">
      <w:pPr>
        <w:autoSpaceDE w:val="0"/>
        <w:autoSpaceDN w:val="0"/>
        <w:adjustRightInd w:val="0"/>
        <w:spacing w:after="0" w:line="360" w:lineRule="auto"/>
        <w:jc w:val="center"/>
        <w:rPr>
          <w:rFonts w:ascii="Arial Black" w:hAnsi="Arial Black"/>
          <w:b/>
        </w:rPr>
      </w:pPr>
      <w:r w:rsidRPr="00EB5E4F">
        <w:rPr>
          <w:rFonts w:ascii="Arial Black" w:hAnsi="Arial Black"/>
          <w:b/>
        </w:rPr>
        <w:t>GRÁFICA #1</w:t>
      </w:r>
    </w:p>
    <w:p w:rsidR="00067B24" w:rsidRPr="00EB5E4F" w:rsidRDefault="00067B24" w:rsidP="00067B24">
      <w:pPr>
        <w:autoSpaceDE w:val="0"/>
        <w:autoSpaceDN w:val="0"/>
        <w:adjustRightInd w:val="0"/>
        <w:spacing w:after="0" w:line="360" w:lineRule="auto"/>
        <w:jc w:val="center"/>
        <w:rPr>
          <w:rFonts w:ascii="Arial Black" w:hAnsi="Arial Black"/>
          <w:b/>
        </w:rPr>
      </w:pPr>
      <w:r w:rsidRPr="00EB5E4F">
        <w:rPr>
          <w:rFonts w:ascii="Arial Black" w:hAnsi="Arial Black"/>
          <w:b/>
        </w:rPr>
        <w:t>MANEJ0 LA TERMINOLOGÍA REFERENTE A LA ESPECIALIDAD</w:t>
      </w:r>
    </w:p>
    <w:p w:rsidR="00067B24" w:rsidRPr="00EB5E4F" w:rsidRDefault="00067B24" w:rsidP="00067B24">
      <w:pPr>
        <w:autoSpaceDE w:val="0"/>
        <w:autoSpaceDN w:val="0"/>
        <w:adjustRightInd w:val="0"/>
        <w:spacing w:after="0" w:line="360" w:lineRule="auto"/>
        <w:jc w:val="center"/>
        <w:rPr>
          <w:rFonts w:ascii="Arial Black" w:hAnsi="Arial Black" w:cs="Times New Roman"/>
          <w:b/>
        </w:rPr>
      </w:pPr>
      <w:r w:rsidRPr="00EB5E4F">
        <w:rPr>
          <w:noProof/>
          <w:lang w:eastAsia="es-PA"/>
        </w:rPr>
        <w:drawing>
          <wp:inline distT="0" distB="0" distL="0" distR="0">
            <wp:extent cx="3175031" cy="1600200"/>
            <wp:effectExtent l="0" t="0" r="6350" b="0"/>
            <wp:docPr id="4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11037" t="15660" r="48176" b="25462"/>
                    <a:stretch/>
                  </pic:blipFill>
                  <pic:spPr bwMode="auto">
                    <a:xfrm>
                      <a:off x="0" y="0"/>
                      <a:ext cx="3181593" cy="160350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67B24" w:rsidRDefault="00067B24" w:rsidP="00067B24">
      <w:pPr>
        <w:autoSpaceDE w:val="0"/>
        <w:autoSpaceDN w:val="0"/>
        <w:adjustRightInd w:val="0"/>
        <w:spacing w:after="0" w:line="0" w:lineRule="atLeast"/>
        <w:rPr>
          <w:rFonts w:ascii="Arial Black" w:hAnsi="Arial Black" w:cs="Times New Roman"/>
          <w:b/>
          <w:sz w:val="18"/>
          <w:szCs w:val="18"/>
        </w:rPr>
      </w:pPr>
      <w:r w:rsidRPr="0017201B">
        <w:rPr>
          <w:rFonts w:ascii="Arial Black" w:hAnsi="Arial Black" w:cs="Times New Roman"/>
          <w:b/>
          <w:sz w:val="18"/>
          <w:szCs w:val="18"/>
        </w:rPr>
        <w:t>Fuente: Encuesta aplicada a las estudiantes de Lic. Preescolar énfasis en Estimulación Temprana, Septiembre 2015</w:t>
      </w:r>
      <w:r>
        <w:rPr>
          <w:rFonts w:ascii="Arial Black" w:hAnsi="Arial Black" w:cs="Times New Roman"/>
          <w:b/>
          <w:sz w:val="18"/>
          <w:szCs w:val="18"/>
        </w:rPr>
        <w:t>.</w:t>
      </w:r>
    </w:p>
    <w:p w:rsidR="00067B24" w:rsidRPr="00EB5E4F" w:rsidRDefault="00067B24" w:rsidP="00067B24">
      <w:pPr>
        <w:autoSpaceDE w:val="0"/>
        <w:autoSpaceDN w:val="0"/>
        <w:adjustRightInd w:val="0"/>
        <w:spacing w:after="0" w:line="0" w:lineRule="atLeast"/>
        <w:rPr>
          <w:rFonts w:ascii="Arial Black" w:hAnsi="Arial Black" w:cs="Times New Roman"/>
          <w:b/>
          <w:sz w:val="18"/>
          <w:szCs w:val="18"/>
        </w:rPr>
      </w:pPr>
    </w:p>
    <w:p w:rsidR="00067B24" w:rsidRPr="007F7CBF" w:rsidRDefault="00067B24" w:rsidP="00067B24">
      <w:pPr>
        <w:jc w:val="both"/>
      </w:pPr>
      <w:r w:rsidRPr="007F7CBF">
        <w:t>El 33.33% de la población estudiada generalmente maneja la terminología referente a la especialidad, mientras el 47,05%  siempre interactúa utilizando la terminología y el 19,60 fue deficiente. El mayor porcentaje del grupo generalmente maneja la terminología regular, a pesar de que los estudiantes, pero esto no es indicativo de que no se manejen de la mejor manera en la praxis educativa</w:t>
      </w:r>
      <w:r>
        <w:t>.</w:t>
      </w:r>
    </w:p>
    <w:p w:rsidR="00067B24" w:rsidRPr="00561572" w:rsidRDefault="00067B24" w:rsidP="00067B24">
      <w:pPr>
        <w:jc w:val="both"/>
        <w:rPr>
          <w:sz w:val="18"/>
          <w:szCs w:val="18"/>
        </w:rPr>
      </w:pPr>
      <w:r w:rsidRPr="00EB5E4F">
        <w:rPr>
          <w:sz w:val="18"/>
          <w:szCs w:val="18"/>
        </w:rPr>
        <w:t xml:space="preserve"> </w:t>
      </w:r>
    </w:p>
    <w:p w:rsidR="00067B24" w:rsidRDefault="00067B24" w:rsidP="00067B24">
      <w:pPr>
        <w:jc w:val="center"/>
        <w:rPr>
          <w:b/>
          <w:sz w:val="18"/>
          <w:szCs w:val="18"/>
        </w:rPr>
      </w:pPr>
    </w:p>
    <w:p w:rsidR="00F25364" w:rsidRDefault="00F25364" w:rsidP="00067B24">
      <w:pPr>
        <w:jc w:val="center"/>
        <w:rPr>
          <w:rFonts w:ascii="Arial Black" w:hAnsi="Arial Black"/>
        </w:rPr>
      </w:pPr>
    </w:p>
    <w:p w:rsidR="00067B24" w:rsidRPr="0017201B" w:rsidRDefault="00067B24" w:rsidP="00067B24">
      <w:pPr>
        <w:jc w:val="center"/>
        <w:rPr>
          <w:rFonts w:ascii="Arial Black" w:hAnsi="Arial Black"/>
        </w:rPr>
      </w:pPr>
      <w:r w:rsidRPr="0017201B">
        <w:rPr>
          <w:rFonts w:ascii="Arial Black" w:hAnsi="Arial Black"/>
        </w:rPr>
        <w:lastRenderedPageBreak/>
        <w:t>GRÁFICA Nº2</w:t>
      </w:r>
    </w:p>
    <w:p w:rsidR="00067B24" w:rsidRPr="0017201B" w:rsidRDefault="00067B24" w:rsidP="00067B24">
      <w:pPr>
        <w:jc w:val="center"/>
        <w:rPr>
          <w:rFonts w:ascii="Arial Black" w:hAnsi="Arial Black"/>
        </w:rPr>
      </w:pPr>
      <w:r w:rsidRPr="0017201B">
        <w:rPr>
          <w:rFonts w:ascii="Arial Black" w:hAnsi="Arial Black"/>
        </w:rPr>
        <w:t>MANEJO CONCEPTO  DE LOS REFLEJOS BÁSICOS</w:t>
      </w:r>
    </w:p>
    <w:p w:rsidR="00067B24" w:rsidRDefault="00067B24" w:rsidP="00067B24">
      <w:pPr>
        <w:jc w:val="center"/>
        <w:rPr>
          <w:b/>
          <w:sz w:val="18"/>
          <w:szCs w:val="18"/>
        </w:rPr>
      </w:pPr>
      <w:r w:rsidRPr="0017201B">
        <w:rPr>
          <w:noProof/>
          <w:sz w:val="18"/>
          <w:szCs w:val="18"/>
          <w:lang w:eastAsia="es-PA"/>
        </w:rPr>
        <w:drawing>
          <wp:inline distT="0" distB="0" distL="0" distR="0">
            <wp:extent cx="2859289" cy="1648046"/>
            <wp:effectExtent l="0" t="0" r="0" b="0"/>
            <wp:docPr id="4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31" t="15213" r="43885" b="15244"/>
                    <a:stretch/>
                  </pic:blipFill>
                  <pic:spPr bwMode="auto">
                    <a:xfrm>
                      <a:off x="0" y="0"/>
                      <a:ext cx="2859289" cy="164804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67B24" w:rsidRPr="0017201B" w:rsidRDefault="00067B24" w:rsidP="00067B24">
      <w:pPr>
        <w:jc w:val="both"/>
        <w:rPr>
          <w:sz w:val="18"/>
          <w:szCs w:val="18"/>
        </w:rPr>
      </w:pPr>
      <w:r w:rsidRPr="0017201B">
        <w:rPr>
          <w:b/>
          <w:sz w:val="18"/>
          <w:szCs w:val="18"/>
        </w:rPr>
        <w:t xml:space="preserve">Fuente: Encuesta aplicada a las estudiantes de Lic. Preescolar énfasis en Estimulación Temprana, Septiembre 2015 </w:t>
      </w:r>
    </w:p>
    <w:p w:rsidR="00067B24" w:rsidRPr="007F7CBF" w:rsidRDefault="00067B24" w:rsidP="00067B24">
      <w:pPr>
        <w:spacing w:after="0" w:line="240" w:lineRule="auto"/>
        <w:jc w:val="both"/>
      </w:pPr>
      <w:r w:rsidRPr="007F7CBF">
        <w:t>El 41 % de la muestra siempre  identifica los reflejos básicos, mientras que el 43% fue regular  y el 8% deficiente.  Esto indica que el mayor porcentaje de la población estudiada, presenta un manejo regular de los reflejos básico del niño y niña. Los reflejos  en el infante demuestran los niveles de integración de la motricidad, y por ende la visualización del desarrollo de la psicomotricidad:   lateralidad, el tono muscular, el espacio temporal, esquema corporal, motricidad fina y gruesa.</w:t>
      </w:r>
    </w:p>
    <w:p w:rsidR="00067B24" w:rsidRPr="007F7CBF" w:rsidRDefault="00067B24" w:rsidP="00067B24">
      <w:pPr>
        <w:spacing w:after="0" w:line="240" w:lineRule="auto"/>
        <w:jc w:val="both"/>
      </w:pPr>
    </w:p>
    <w:p w:rsidR="00067B24" w:rsidRDefault="00067B24" w:rsidP="00067B24">
      <w:pPr>
        <w:spacing w:after="0" w:line="240" w:lineRule="auto"/>
        <w:jc w:val="both"/>
        <w:rPr>
          <w:sz w:val="18"/>
          <w:szCs w:val="18"/>
        </w:rPr>
      </w:pPr>
    </w:p>
    <w:p w:rsidR="00067B24" w:rsidRPr="00EE7A1E" w:rsidRDefault="00067B24" w:rsidP="00067B24">
      <w:pPr>
        <w:jc w:val="center"/>
        <w:rPr>
          <w:rFonts w:ascii="Arial Black" w:hAnsi="Arial Black"/>
          <w:b/>
        </w:rPr>
      </w:pPr>
      <w:r>
        <w:rPr>
          <w:rFonts w:ascii="Arial Black" w:hAnsi="Arial Black"/>
          <w:b/>
        </w:rPr>
        <w:t>GRÁFICA # 3</w:t>
      </w:r>
    </w:p>
    <w:p w:rsidR="00067B24" w:rsidRPr="00EE7A1E" w:rsidRDefault="00067B24" w:rsidP="00067B24">
      <w:pPr>
        <w:jc w:val="center"/>
        <w:rPr>
          <w:rFonts w:ascii="Arial Black" w:hAnsi="Arial Black"/>
          <w:b/>
        </w:rPr>
      </w:pPr>
      <w:r w:rsidRPr="00EE7A1E">
        <w:rPr>
          <w:rFonts w:ascii="Arial Black" w:hAnsi="Arial Black"/>
          <w:b/>
        </w:rPr>
        <w:t>ESTABLEZCO COMUNICACIÓN EN LO CORPORAL, MOVIMIENTO Y EL LENGUAJE</w:t>
      </w:r>
    </w:p>
    <w:p w:rsidR="00067B24" w:rsidRPr="00EE7A1E" w:rsidRDefault="00067B24" w:rsidP="00067B24">
      <w:pPr>
        <w:jc w:val="center"/>
        <w:rPr>
          <w:rFonts w:ascii="Arial Black" w:hAnsi="Arial Black"/>
          <w:b/>
        </w:rPr>
      </w:pPr>
      <w:r w:rsidRPr="00EE7A1E">
        <w:rPr>
          <w:rFonts w:ascii="Arial Black" w:hAnsi="Arial Black"/>
          <w:b/>
          <w:noProof/>
          <w:lang w:eastAsia="es-PA"/>
        </w:rPr>
        <w:drawing>
          <wp:inline distT="0" distB="0" distL="0" distR="0">
            <wp:extent cx="2743200" cy="1062990"/>
            <wp:effectExtent l="0" t="0" r="0" b="3810"/>
            <wp:docPr id="4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173" t="22469" r="11813" b="15411"/>
                    <a:stretch/>
                  </pic:blipFill>
                  <pic:spPr bwMode="auto">
                    <a:xfrm>
                      <a:off x="0" y="0"/>
                      <a:ext cx="2783561" cy="10786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67B24" w:rsidRDefault="00067B24" w:rsidP="00067B24">
      <w:pPr>
        <w:rPr>
          <w:rFonts w:ascii="Arial Black" w:hAnsi="Arial Black"/>
          <w:b/>
          <w:sz w:val="18"/>
          <w:szCs w:val="18"/>
        </w:rPr>
      </w:pPr>
      <w:r w:rsidRPr="00EE7A1E">
        <w:rPr>
          <w:rFonts w:ascii="Arial Black" w:hAnsi="Arial Black"/>
          <w:b/>
          <w:sz w:val="18"/>
          <w:szCs w:val="18"/>
        </w:rPr>
        <w:t>Fuente: Encuesta aplicada a las estudiantes de Lic. Preescolar énfasis en Estimulación Temprana, Septiembre 2015</w:t>
      </w:r>
    </w:p>
    <w:p w:rsidR="00067B24" w:rsidRPr="007F7CBF" w:rsidRDefault="00067B24" w:rsidP="00067B24">
      <w:pPr>
        <w:jc w:val="both"/>
      </w:pPr>
      <w:r w:rsidRPr="007F7CBF">
        <w:t xml:space="preserve">El 15,8 % de la población conoce las competencias sensorio motoras en la primera infancia, mientras que el 58,8 % generalmente  y el 25.4% deficiente. El mayor porcentaje de la población estudiada generalmente identifica los patrones sensorio motores, indicando  el resultado del dominio del desarrollo del  infante manera </w:t>
      </w:r>
      <w:r w:rsidRPr="007F7CBF">
        <w:lastRenderedPageBreak/>
        <w:t>integral en su movimiento corporal,  su relación y comunicación con el mundo que lo rodea</w:t>
      </w:r>
    </w:p>
    <w:p w:rsidR="00067B24" w:rsidRPr="00EE7A1E" w:rsidRDefault="00067B24" w:rsidP="00067B24">
      <w:pPr>
        <w:rPr>
          <w:rFonts w:ascii="Arial Black" w:hAnsi="Arial Black"/>
          <w:b/>
          <w:sz w:val="18"/>
          <w:szCs w:val="18"/>
        </w:rPr>
      </w:pPr>
    </w:p>
    <w:p w:rsidR="00067B24" w:rsidRDefault="00067B24" w:rsidP="00067B24">
      <w:pPr>
        <w:spacing w:after="0" w:line="240" w:lineRule="auto"/>
        <w:jc w:val="both"/>
        <w:rPr>
          <w:sz w:val="18"/>
          <w:szCs w:val="18"/>
        </w:rPr>
      </w:pPr>
    </w:p>
    <w:p w:rsidR="00067B24" w:rsidRPr="008D01F2" w:rsidRDefault="00067B24" w:rsidP="00067B24">
      <w:pPr>
        <w:spacing w:after="0" w:line="240" w:lineRule="auto"/>
        <w:jc w:val="both"/>
        <w:rPr>
          <w:b/>
        </w:rPr>
      </w:pPr>
      <w:r w:rsidRPr="008D01F2">
        <w:rPr>
          <w:b/>
        </w:rPr>
        <w:t>CONCLUSIONES</w:t>
      </w:r>
    </w:p>
    <w:p w:rsidR="00067B24" w:rsidRPr="008D01F2" w:rsidRDefault="00067B24" w:rsidP="00067B24">
      <w:pPr>
        <w:spacing w:after="0" w:line="240" w:lineRule="auto"/>
        <w:jc w:val="both"/>
      </w:pPr>
    </w:p>
    <w:p w:rsidR="00067B24" w:rsidRDefault="00067B24" w:rsidP="00067B24">
      <w:pPr>
        <w:spacing w:after="0" w:line="240" w:lineRule="auto"/>
        <w:jc w:val="both"/>
      </w:pPr>
      <w:r>
        <w:t>*</w:t>
      </w:r>
      <w:r w:rsidRPr="008D01F2">
        <w:t xml:space="preserve">Existe incidencia  significativa de factores en la adquisición de capacidades psicomotrices en las estudiantes que cursan la Licenciatura de Educación Preescolar con énfasis en Estimulación Temprana en </w:t>
      </w:r>
      <w:r>
        <w:t>ISAE</w:t>
      </w:r>
      <w:r w:rsidRPr="008D01F2">
        <w:t xml:space="preserve"> Universidad, determinándose mediante la aplicación de un cuestionario demostrando que el cuarenta y tres por ciento (43.13%) generalmente puede integrar los niveles de integración de la mot</w:t>
      </w:r>
      <w:r>
        <w:t xml:space="preserve">ricidad  a la praxis educativa. </w:t>
      </w:r>
    </w:p>
    <w:p w:rsidR="00067B24" w:rsidRPr="008D01F2" w:rsidRDefault="00067B24" w:rsidP="00067B24">
      <w:pPr>
        <w:spacing w:after="0" w:line="240" w:lineRule="auto"/>
        <w:jc w:val="both"/>
      </w:pPr>
    </w:p>
    <w:p w:rsidR="00067B24" w:rsidRPr="008D01F2" w:rsidRDefault="00067B24" w:rsidP="00067B24">
      <w:pPr>
        <w:spacing w:after="0" w:line="240" w:lineRule="auto"/>
        <w:jc w:val="both"/>
      </w:pPr>
      <w:r>
        <w:t>*</w:t>
      </w:r>
      <w:r w:rsidRPr="008D01F2">
        <w:t>Los resultados obtenidos nos indican que el cuarenta y ocho por ciento (48%)  de las estudiantes de la Licenciatura en Preescolar no manejan la terminología práctica de la especialidad, haciendo más evidente la adquisición de las capacidades psicomotrices</w:t>
      </w:r>
    </w:p>
    <w:p w:rsidR="00067B24" w:rsidRPr="008D01F2" w:rsidRDefault="00067B24" w:rsidP="00067B24">
      <w:pPr>
        <w:spacing w:after="0" w:line="240" w:lineRule="auto"/>
        <w:jc w:val="both"/>
      </w:pPr>
    </w:p>
    <w:p w:rsidR="00067B24" w:rsidRPr="008D01F2" w:rsidRDefault="00067B24" w:rsidP="00067B24">
      <w:pPr>
        <w:spacing w:after="0" w:line="240" w:lineRule="auto"/>
        <w:jc w:val="both"/>
      </w:pPr>
      <w:r>
        <w:t>*</w:t>
      </w:r>
      <w:r w:rsidRPr="008D01F2">
        <w:t>Un setenta y seis por ciento (76%) de los estudiantes  no poseen los conocimientos prácticos lúdico motriz que condiciona la adquisición de las capacidades psicomotrices haciendo más evidente su desarrollo formativo.</w:t>
      </w:r>
    </w:p>
    <w:p w:rsidR="00067B24" w:rsidRPr="008D01F2" w:rsidRDefault="00067B24" w:rsidP="00067B24">
      <w:pPr>
        <w:spacing w:after="0" w:line="240" w:lineRule="auto"/>
        <w:jc w:val="both"/>
      </w:pPr>
    </w:p>
    <w:p w:rsidR="00067B24" w:rsidRPr="008D01F2" w:rsidRDefault="00067B24" w:rsidP="00067B24">
      <w:pPr>
        <w:spacing w:after="0" w:line="240" w:lineRule="auto"/>
        <w:jc w:val="both"/>
      </w:pPr>
    </w:p>
    <w:p w:rsidR="00067B24" w:rsidRDefault="00067B24" w:rsidP="00067B24">
      <w:pPr>
        <w:spacing w:after="0" w:line="240" w:lineRule="auto"/>
        <w:jc w:val="both"/>
      </w:pPr>
      <w:r>
        <w:t>*</w:t>
      </w:r>
      <w:r w:rsidRPr="008D01F2">
        <w:t xml:space="preserve">El nivel de adquisición de las capacidades psicomotrices en las estudiantes se condiciona la integración del constructo del aprendizaje teórico práctico, evidenciado con el ochenta y cuatro por ciento (84.54%) </w:t>
      </w:r>
      <w:r>
        <w:t xml:space="preserve">  </w:t>
      </w:r>
      <w:r w:rsidRPr="008D01F2">
        <w:t>de la población estudiada denota inseguridad y poca participación en actividades al conocimiento vivencial de la utilización del espacio, los objetos y los otros</w:t>
      </w:r>
      <w:r>
        <w:t>.</w:t>
      </w:r>
    </w:p>
    <w:p w:rsidR="00067B24" w:rsidRDefault="00067B24" w:rsidP="00067B24">
      <w:pPr>
        <w:spacing w:after="0" w:line="240" w:lineRule="auto"/>
        <w:jc w:val="both"/>
      </w:pPr>
    </w:p>
    <w:p w:rsidR="00067B24" w:rsidRDefault="00067B24" w:rsidP="00067B24">
      <w:pPr>
        <w:spacing w:after="0" w:line="240" w:lineRule="auto"/>
        <w:jc w:val="both"/>
        <w:rPr>
          <w:b/>
        </w:rPr>
      </w:pPr>
    </w:p>
    <w:p w:rsidR="00067B24" w:rsidRPr="008D01F2" w:rsidRDefault="00067B24" w:rsidP="00067B24">
      <w:pPr>
        <w:spacing w:after="0" w:line="240" w:lineRule="auto"/>
        <w:jc w:val="both"/>
        <w:rPr>
          <w:b/>
        </w:rPr>
      </w:pPr>
      <w:r w:rsidRPr="008D01F2">
        <w:rPr>
          <w:b/>
        </w:rPr>
        <w:t>RECOMENDACIONES</w:t>
      </w:r>
    </w:p>
    <w:p w:rsidR="00067B24" w:rsidRPr="008D01F2" w:rsidRDefault="00067B24" w:rsidP="00067B24">
      <w:pPr>
        <w:spacing w:after="0" w:line="240" w:lineRule="auto"/>
        <w:jc w:val="both"/>
        <w:rPr>
          <w:b/>
        </w:rPr>
      </w:pPr>
    </w:p>
    <w:p w:rsidR="00067B24" w:rsidRPr="008D01F2" w:rsidRDefault="00067B24" w:rsidP="00067B24">
      <w:pPr>
        <w:spacing w:after="0" w:line="240" w:lineRule="auto"/>
        <w:jc w:val="both"/>
      </w:pPr>
      <w:r>
        <w:rPr>
          <w:b/>
        </w:rPr>
        <w:t>*</w:t>
      </w:r>
      <w:r w:rsidRPr="008D01F2">
        <w:t>Consideramos relevante ampliar y profundizar la investigación expuesta en relación a los factores que inciden en la adquisición de capacidades psicomotrices para el desarrollo integral de las estudiantes de la licenciatura de educación preescolar con énfasis en estimulación Temprana.</w:t>
      </w:r>
    </w:p>
    <w:p w:rsidR="00067B24" w:rsidRPr="008D01F2" w:rsidRDefault="00067B24" w:rsidP="00067B24">
      <w:pPr>
        <w:spacing w:after="0" w:line="240" w:lineRule="auto"/>
        <w:jc w:val="both"/>
      </w:pPr>
    </w:p>
    <w:p w:rsidR="00067B24" w:rsidRPr="008D01F2" w:rsidRDefault="00067B24" w:rsidP="00067B24">
      <w:pPr>
        <w:spacing w:after="0" w:line="240" w:lineRule="auto"/>
        <w:jc w:val="both"/>
      </w:pPr>
      <w:r w:rsidRPr="008D01F2">
        <w:t xml:space="preserve">*Exhortar a los administrativos de ISAE Universidad para que considere la creación de un Laboratorio de Psicomotricidad, con la finalidad de proporcionarles a las estudiantes las herramientas prácticas  para un buen  manejo de las habilidades psicomotrices.  De manera dinámica que le permita crear, modificar o reinterpretar estrategias lúdicas motrices.  </w:t>
      </w:r>
    </w:p>
    <w:p w:rsidR="00067B24" w:rsidRPr="008D01F2" w:rsidRDefault="00067B24" w:rsidP="00067B24">
      <w:pPr>
        <w:spacing w:after="0" w:line="240" w:lineRule="auto"/>
        <w:jc w:val="both"/>
      </w:pPr>
    </w:p>
    <w:p w:rsidR="00067B24" w:rsidRPr="008D01F2" w:rsidRDefault="00067B24" w:rsidP="00067B24">
      <w:pPr>
        <w:spacing w:after="0" w:line="240" w:lineRule="auto"/>
        <w:jc w:val="both"/>
      </w:pPr>
      <w:r w:rsidRPr="008D01F2">
        <w:lastRenderedPageBreak/>
        <w:t>*Incentivar a los directivos de ISAE Universidad para que organice  Capacitaciones a las estudiantes referente a temáticas: psicomotricidad, Capacidades psicomotoras,  Estimulación Temprana, entre otros con la finalidad de mejorar la formación integral de</w:t>
      </w:r>
      <w:r>
        <w:t xml:space="preserve"> las estudiantes de preescolar.</w:t>
      </w:r>
    </w:p>
    <w:p w:rsidR="00067B24" w:rsidRDefault="00067B24" w:rsidP="00067B24">
      <w:pPr>
        <w:spacing w:after="0" w:line="240" w:lineRule="auto"/>
        <w:jc w:val="both"/>
        <w:rPr>
          <w:b/>
        </w:rPr>
      </w:pPr>
    </w:p>
    <w:p w:rsidR="00067B24" w:rsidRDefault="00067B24" w:rsidP="00067B24">
      <w:pPr>
        <w:spacing w:after="0" w:line="240" w:lineRule="auto"/>
        <w:jc w:val="both"/>
        <w:rPr>
          <w:b/>
        </w:rPr>
      </w:pPr>
      <w:r>
        <w:rPr>
          <w:b/>
        </w:rPr>
        <w:t>BIBLIOGRAFÍA</w:t>
      </w:r>
    </w:p>
    <w:p w:rsidR="00067B24" w:rsidRPr="008D01F2" w:rsidRDefault="00067B24" w:rsidP="00067B24">
      <w:pPr>
        <w:spacing w:after="0" w:line="240" w:lineRule="auto"/>
        <w:jc w:val="both"/>
      </w:pPr>
      <w:proofErr w:type="spellStart"/>
      <w:r w:rsidRPr="008D01F2">
        <w:t>Aucouturier</w:t>
      </w:r>
      <w:proofErr w:type="spellEnd"/>
      <w:r w:rsidRPr="008D01F2">
        <w:t xml:space="preserve">, B.; </w:t>
      </w:r>
      <w:proofErr w:type="spellStart"/>
      <w:r w:rsidRPr="008D01F2">
        <w:t>Darrault</w:t>
      </w:r>
      <w:proofErr w:type="spellEnd"/>
      <w:r w:rsidRPr="008D01F2">
        <w:t xml:space="preserve">, I. y </w:t>
      </w:r>
      <w:proofErr w:type="spellStart"/>
      <w:r w:rsidRPr="008D01F2">
        <w:t>Empinet</w:t>
      </w:r>
      <w:proofErr w:type="spellEnd"/>
      <w:r w:rsidRPr="008D01F2">
        <w:t>, J. L., (1985). La práctica psicomotriz.   Reeducación y Terapia. Barcelona: Médica y Técnica.</w:t>
      </w:r>
    </w:p>
    <w:p w:rsidR="00067B24" w:rsidRPr="008D01F2" w:rsidRDefault="00067B24" w:rsidP="00067B24">
      <w:pPr>
        <w:spacing w:after="0" w:line="240" w:lineRule="auto"/>
        <w:jc w:val="both"/>
      </w:pPr>
    </w:p>
    <w:p w:rsidR="00067B24" w:rsidRPr="008D01F2" w:rsidRDefault="00067B24" w:rsidP="00067B24">
      <w:pPr>
        <w:spacing w:after="0" w:line="240" w:lineRule="auto"/>
        <w:jc w:val="both"/>
      </w:pPr>
      <w:proofErr w:type="spellStart"/>
      <w:r w:rsidRPr="008D01F2">
        <w:t>Boscaini</w:t>
      </w:r>
      <w:proofErr w:type="spellEnd"/>
      <w:r w:rsidRPr="008D01F2">
        <w:t xml:space="preserve">, F. (2000). La educación psicomotriz en la relación pedagógica. Psicomotricidad.  Editorial </w:t>
      </w:r>
      <w:proofErr w:type="spellStart"/>
      <w:proofErr w:type="gramStart"/>
      <w:r w:rsidRPr="008D01F2">
        <w:t>Citap</w:t>
      </w:r>
      <w:proofErr w:type="spellEnd"/>
      <w:r w:rsidRPr="008D01F2">
        <w:t xml:space="preserve"> .</w:t>
      </w:r>
      <w:proofErr w:type="gramEnd"/>
      <w:r w:rsidRPr="008D01F2">
        <w:t xml:space="preserve">  Madrid, España-</w:t>
      </w:r>
    </w:p>
    <w:p w:rsidR="00067B24" w:rsidRPr="008D01F2" w:rsidRDefault="00067B24" w:rsidP="00067B24">
      <w:pPr>
        <w:spacing w:after="0" w:line="240" w:lineRule="auto"/>
        <w:jc w:val="both"/>
      </w:pPr>
    </w:p>
    <w:p w:rsidR="00067B24" w:rsidRPr="008D01F2" w:rsidRDefault="00067B24" w:rsidP="00067B24">
      <w:pPr>
        <w:spacing w:after="0" w:line="240" w:lineRule="auto"/>
        <w:jc w:val="both"/>
      </w:pPr>
      <w:proofErr w:type="spellStart"/>
      <w:r w:rsidRPr="008D01F2">
        <w:t>Lapierre</w:t>
      </w:r>
      <w:proofErr w:type="spellEnd"/>
      <w:r w:rsidRPr="008D01F2">
        <w:t>, A. (1990). El lugar del cuerpo en la educación. Las diversas concepciones y su integración en la relación educativa. Cuadernos de  Psicomotricidad y Educación.  Buenos Aires, Argentina</w:t>
      </w:r>
    </w:p>
    <w:p w:rsidR="00067B24" w:rsidRPr="008D01F2" w:rsidRDefault="00067B24" w:rsidP="00067B24">
      <w:pPr>
        <w:spacing w:after="0" w:line="240" w:lineRule="auto"/>
        <w:jc w:val="both"/>
        <w:rPr>
          <w:b/>
        </w:rPr>
      </w:pPr>
    </w:p>
    <w:p w:rsidR="00067B24" w:rsidRDefault="00067B24" w:rsidP="00067B24"/>
    <w:p w:rsidR="00232A60" w:rsidRDefault="00232A60"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Default="0067764E" w:rsidP="004D7EBD">
      <w:pPr>
        <w:rPr>
          <w:b/>
        </w:rPr>
      </w:pPr>
    </w:p>
    <w:p w:rsidR="0067764E" w:rsidRPr="004D7EBD" w:rsidRDefault="0067764E" w:rsidP="004D7EBD">
      <w:pPr>
        <w:rPr>
          <w:b/>
        </w:rPr>
      </w:pPr>
    </w:p>
    <w:p w:rsidR="00194DF3" w:rsidRDefault="00194DF3" w:rsidP="005E4D91">
      <w:pPr>
        <w:pStyle w:val="Prrafodelista"/>
        <w:rPr>
          <w:b/>
        </w:rPr>
      </w:pPr>
      <w:r>
        <w:rPr>
          <w:b/>
          <w:noProof/>
          <w:lang w:eastAsia="es-PA"/>
        </w:rPr>
        <w:lastRenderedPageBreak/>
        <w:drawing>
          <wp:anchor distT="36576" distB="36576" distL="36576" distR="36576" simplePos="0" relativeHeight="251670528" behindDoc="0" locked="0" layoutInCell="1" allowOverlap="1">
            <wp:simplePos x="0" y="0"/>
            <wp:positionH relativeFrom="column">
              <wp:posOffset>2389686</wp:posOffset>
            </wp:positionH>
            <wp:positionV relativeFrom="paragraph">
              <wp:posOffset>41729</wp:posOffset>
            </wp:positionV>
            <wp:extent cx="808265" cy="609600"/>
            <wp:effectExtent l="19050" t="0" r="0" b="0"/>
            <wp:wrapNone/>
            <wp:docPr id="21" name="Imagen 2" descr="ISAE-LOGO[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SAE-LOGO[1]"/>
                    <pic:cNvPicPr preferRelativeResize="0">
                      <a:picLocks noChangeArrowheads="1" noChangeShapeType="1"/>
                    </pic:cNvPicPr>
                  </pic:nvPicPr>
                  <pic:blipFill>
                    <a:blip r:embed="rId9" cstate="print"/>
                    <a:srcRect/>
                    <a:stretch>
                      <a:fillRect/>
                    </a:stretch>
                  </pic:blipFill>
                  <pic:spPr bwMode="auto">
                    <a:xfrm>
                      <a:off x="0" y="0"/>
                      <a:ext cx="807720" cy="609189"/>
                    </a:xfrm>
                    <a:prstGeom prst="rect">
                      <a:avLst/>
                    </a:prstGeom>
                    <a:noFill/>
                    <a:ln w="0" algn="in">
                      <a:noFill/>
                      <a:miter lim="800000"/>
                      <a:headEnd/>
                      <a:tailEnd/>
                    </a:ln>
                    <a:effectLst/>
                  </pic:spPr>
                </pic:pic>
              </a:graphicData>
            </a:graphic>
          </wp:anchor>
        </w:drawing>
      </w:r>
    </w:p>
    <w:p w:rsidR="00194DF3" w:rsidRDefault="00194DF3" w:rsidP="005E4D91">
      <w:pPr>
        <w:pStyle w:val="Prrafodelista"/>
        <w:rPr>
          <w:b/>
        </w:rPr>
      </w:pPr>
    </w:p>
    <w:p w:rsidR="00232A60" w:rsidRDefault="00232A60" w:rsidP="005E4D91">
      <w:pPr>
        <w:pStyle w:val="Prrafodelista"/>
        <w:rPr>
          <w:b/>
        </w:rPr>
      </w:pPr>
    </w:p>
    <w:p w:rsidR="00232A60" w:rsidRPr="005E4D91" w:rsidRDefault="00232A60" w:rsidP="005E4D91">
      <w:pPr>
        <w:pStyle w:val="Prrafodelista"/>
        <w:rPr>
          <w:b/>
        </w:rPr>
      </w:pPr>
    </w:p>
    <w:p w:rsidR="00194DF3" w:rsidRDefault="00194DF3" w:rsidP="004D2351">
      <w:pPr>
        <w:jc w:val="center"/>
        <w:rPr>
          <w:b/>
          <w:noProof/>
          <w:lang w:eastAsia="es-PA"/>
        </w:rPr>
      </w:pPr>
      <w:r>
        <w:rPr>
          <w:b/>
          <w:noProof/>
          <w:lang w:eastAsia="es-PA"/>
        </w:rPr>
        <w:t>ISAE UNIVERSIDAD</w:t>
      </w:r>
    </w:p>
    <w:p w:rsidR="00194DF3" w:rsidRDefault="00194DF3" w:rsidP="004D2351">
      <w:pPr>
        <w:jc w:val="center"/>
        <w:rPr>
          <w:b/>
          <w:noProof/>
          <w:lang w:eastAsia="es-PA"/>
        </w:rPr>
      </w:pPr>
      <w:r>
        <w:rPr>
          <w:b/>
          <w:noProof/>
          <w:lang w:eastAsia="es-PA"/>
        </w:rPr>
        <w:t>SEDE DAVID</w:t>
      </w:r>
    </w:p>
    <w:p w:rsidR="00194DF3" w:rsidRDefault="00194DF3" w:rsidP="00194DF3">
      <w:pPr>
        <w:jc w:val="center"/>
        <w:rPr>
          <w:b/>
          <w:noProof/>
          <w:lang w:eastAsia="es-PA"/>
        </w:rPr>
      </w:pPr>
      <w:r>
        <w:rPr>
          <w:b/>
          <w:noProof/>
          <w:lang w:eastAsia="es-PA"/>
        </w:rPr>
        <w:t>EDUCACIÓN CONTINUA</w:t>
      </w:r>
    </w:p>
    <w:p w:rsidR="00194DF3" w:rsidRDefault="00194DF3" w:rsidP="00194DF3">
      <w:pPr>
        <w:jc w:val="center"/>
        <w:rPr>
          <w:b/>
          <w:noProof/>
          <w:lang w:eastAsia="es-PA"/>
        </w:rPr>
      </w:pPr>
    </w:p>
    <w:p w:rsidR="00194DF3" w:rsidRDefault="00194DF3" w:rsidP="00194DF3">
      <w:pPr>
        <w:jc w:val="center"/>
        <w:rPr>
          <w:b/>
          <w:noProof/>
          <w:lang w:eastAsia="es-PA"/>
        </w:rPr>
      </w:pPr>
      <w:r>
        <w:rPr>
          <w:b/>
          <w:noProof/>
          <w:lang w:eastAsia="es-PA"/>
        </w:rPr>
        <w:t>DIPLOMADO EN GESTIÓN Y DESARROLLO DE PROYECTOS DE INVESTIGACIÓN</w:t>
      </w:r>
    </w:p>
    <w:p w:rsidR="00194DF3" w:rsidRDefault="00194DF3" w:rsidP="00194DF3">
      <w:pPr>
        <w:jc w:val="center"/>
        <w:rPr>
          <w:b/>
          <w:noProof/>
          <w:lang w:eastAsia="es-PA"/>
        </w:rPr>
      </w:pPr>
    </w:p>
    <w:p w:rsidR="00194DF3" w:rsidRDefault="00194DF3" w:rsidP="00194DF3">
      <w:pPr>
        <w:jc w:val="both"/>
        <w:rPr>
          <w:b/>
        </w:rPr>
      </w:pPr>
      <w:r>
        <w:rPr>
          <w:b/>
        </w:rPr>
        <w:t>“INTERNET Y SU APLICACIÓN EN LA  ENSEÑANZA DE LA EDUCACIÓN SUPERIOR EN ISAE UNIVERSIDAD”</w:t>
      </w:r>
    </w:p>
    <w:p w:rsidR="00194DF3" w:rsidRDefault="00194DF3" w:rsidP="00194DF3">
      <w:pPr>
        <w:jc w:val="both"/>
        <w:rPr>
          <w:b/>
        </w:rPr>
      </w:pPr>
    </w:p>
    <w:p w:rsidR="00194DF3" w:rsidRDefault="00194DF3" w:rsidP="00194DF3">
      <w:pPr>
        <w:jc w:val="center"/>
        <w:rPr>
          <w:b/>
        </w:rPr>
      </w:pPr>
      <w:r>
        <w:rPr>
          <w:b/>
        </w:rPr>
        <w:t>FACILITADOR:</w:t>
      </w:r>
    </w:p>
    <w:p w:rsidR="00194DF3" w:rsidRPr="00362148" w:rsidRDefault="00194DF3" w:rsidP="00194DF3">
      <w:pPr>
        <w:jc w:val="center"/>
        <w:rPr>
          <w:b/>
        </w:rPr>
      </w:pPr>
      <w:r>
        <w:rPr>
          <w:b/>
        </w:rPr>
        <w:t>MGTER. VIRGILIO ESPINOZA</w:t>
      </w:r>
    </w:p>
    <w:p w:rsidR="00194DF3" w:rsidRPr="00362148" w:rsidRDefault="00194DF3" w:rsidP="00194DF3">
      <w:pPr>
        <w:jc w:val="center"/>
        <w:rPr>
          <w:b/>
        </w:rPr>
      </w:pPr>
      <w:r>
        <w:rPr>
          <w:b/>
        </w:rPr>
        <w:t>AUTORAS:</w:t>
      </w:r>
    </w:p>
    <w:p w:rsidR="00194DF3" w:rsidRPr="00362148" w:rsidRDefault="00194DF3" w:rsidP="00194DF3">
      <w:pPr>
        <w:jc w:val="center"/>
        <w:rPr>
          <w:b/>
        </w:rPr>
      </w:pPr>
      <w:proofErr w:type="spellStart"/>
      <w:r>
        <w:rPr>
          <w:b/>
        </w:rPr>
        <w:t>Marixenia</w:t>
      </w:r>
      <w:proofErr w:type="spellEnd"/>
      <w:r>
        <w:rPr>
          <w:b/>
        </w:rPr>
        <w:t xml:space="preserve"> </w:t>
      </w:r>
      <w:r w:rsidRPr="00362148">
        <w:rPr>
          <w:b/>
        </w:rPr>
        <w:t xml:space="preserve"> </w:t>
      </w:r>
      <w:r>
        <w:rPr>
          <w:b/>
        </w:rPr>
        <w:t>Gómez</w:t>
      </w:r>
      <w:r>
        <w:rPr>
          <w:b/>
        </w:rPr>
        <w:tab/>
      </w:r>
      <w:r>
        <w:rPr>
          <w:b/>
        </w:rPr>
        <w:tab/>
        <w:t>4-716- 1744</w:t>
      </w:r>
    </w:p>
    <w:p w:rsidR="00194DF3" w:rsidRDefault="00194DF3" w:rsidP="00194DF3">
      <w:pPr>
        <w:rPr>
          <w:b/>
        </w:rPr>
      </w:pPr>
      <w:r w:rsidRPr="00362148">
        <w:rPr>
          <w:b/>
        </w:rPr>
        <w:t xml:space="preserve">                    </w:t>
      </w:r>
      <w:r>
        <w:rPr>
          <w:b/>
        </w:rPr>
        <w:tab/>
        <w:t xml:space="preserve">              </w:t>
      </w:r>
      <w:proofErr w:type="spellStart"/>
      <w:r>
        <w:rPr>
          <w:b/>
        </w:rPr>
        <w:t>Leidys</w:t>
      </w:r>
      <w:proofErr w:type="spellEnd"/>
      <w:r>
        <w:rPr>
          <w:b/>
        </w:rPr>
        <w:t xml:space="preserve"> Gaitán</w:t>
      </w:r>
      <w:r>
        <w:rPr>
          <w:b/>
        </w:rPr>
        <w:tab/>
      </w:r>
      <w:r>
        <w:rPr>
          <w:b/>
        </w:rPr>
        <w:tab/>
        <w:t xml:space="preserve">    4-225-888-5</w:t>
      </w:r>
    </w:p>
    <w:p w:rsidR="00194DF3" w:rsidRDefault="00194DF3" w:rsidP="00194DF3">
      <w:pPr>
        <w:ind w:left="1416" w:firstLine="708"/>
        <w:rPr>
          <w:b/>
        </w:rPr>
      </w:pPr>
      <w:r>
        <w:rPr>
          <w:b/>
        </w:rPr>
        <w:t xml:space="preserve">   </w:t>
      </w:r>
      <w:proofErr w:type="spellStart"/>
      <w:r>
        <w:rPr>
          <w:b/>
        </w:rPr>
        <w:t>Belkis</w:t>
      </w:r>
      <w:proofErr w:type="spellEnd"/>
      <w:r>
        <w:rPr>
          <w:b/>
        </w:rPr>
        <w:t xml:space="preserve"> Chavarría</w:t>
      </w:r>
      <w:r>
        <w:rPr>
          <w:b/>
        </w:rPr>
        <w:tab/>
      </w:r>
      <w:r>
        <w:rPr>
          <w:b/>
        </w:rPr>
        <w:tab/>
        <w:t xml:space="preserve">    4-263-997</w:t>
      </w:r>
    </w:p>
    <w:p w:rsidR="00194DF3" w:rsidRDefault="00194DF3" w:rsidP="00194DF3">
      <w:pPr>
        <w:rPr>
          <w:b/>
        </w:rPr>
      </w:pPr>
    </w:p>
    <w:p w:rsidR="00194DF3" w:rsidRDefault="00194DF3" w:rsidP="00194DF3">
      <w:pPr>
        <w:rPr>
          <w:b/>
        </w:rPr>
      </w:pPr>
    </w:p>
    <w:p w:rsidR="00194DF3" w:rsidRDefault="00194DF3" w:rsidP="00376428">
      <w:pPr>
        <w:jc w:val="center"/>
        <w:rPr>
          <w:b/>
        </w:rPr>
      </w:pPr>
      <w:r>
        <w:rPr>
          <w:b/>
        </w:rPr>
        <w:t>Agosto 2015</w:t>
      </w:r>
    </w:p>
    <w:p w:rsidR="00194DF3" w:rsidRDefault="00194DF3" w:rsidP="00194DF3">
      <w:pPr>
        <w:jc w:val="center"/>
        <w:rPr>
          <w:b/>
        </w:rPr>
      </w:pPr>
    </w:p>
    <w:p w:rsidR="004D2351" w:rsidRDefault="004D2351" w:rsidP="00194DF3">
      <w:pPr>
        <w:jc w:val="center"/>
        <w:rPr>
          <w:b/>
        </w:rPr>
      </w:pPr>
    </w:p>
    <w:p w:rsidR="00194DF3" w:rsidRPr="00213A0A" w:rsidRDefault="00194DF3" w:rsidP="00194DF3">
      <w:pPr>
        <w:jc w:val="right"/>
        <w:rPr>
          <w:b/>
        </w:rPr>
      </w:pPr>
    </w:p>
    <w:p w:rsidR="00194DF3" w:rsidRPr="002311A8" w:rsidRDefault="004F50FB" w:rsidP="00194DF3">
      <w:pPr>
        <w:spacing w:line="360" w:lineRule="auto"/>
        <w:jc w:val="both"/>
      </w:pPr>
      <w:r>
        <w:rPr>
          <w:b/>
          <w:noProof/>
          <w:lang w:eastAsia="es-PA"/>
        </w:rPr>
        <w:lastRenderedPageBreak/>
        <w:drawing>
          <wp:inline distT="0" distB="0" distL="0" distR="0">
            <wp:extent cx="5989864" cy="5798728"/>
            <wp:effectExtent l="19050" t="0" r="0" b="0"/>
            <wp:docPr id="8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993238" cy="5801995"/>
                    </a:xfrm>
                    <a:prstGeom prst="rect">
                      <a:avLst/>
                    </a:prstGeom>
                    <a:noFill/>
                    <a:ln w="9525">
                      <a:noFill/>
                      <a:miter lim="800000"/>
                      <a:headEnd/>
                      <a:tailEnd/>
                    </a:ln>
                  </pic:spPr>
                </pic:pic>
              </a:graphicData>
            </a:graphic>
          </wp:inline>
        </w:drawing>
      </w:r>
      <w:r w:rsidR="00194DF3">
        <w:t xml:space="preserve">. </w:t>
      </w:r>
    </w:p>
    <w:p w:rsidR="005E4D91" w:rsidRDefault="005E4D91">
      <w:pPr>
        <w:rPr>
          <w:b/>
        </w:rPr>
      </w:pPr>
      <w:r>
        <w:rPr>
          <w:b/>
        </w:rPr>
        <w:br w:type="page"/>
      </w:r>
    </w:p>
    <w:p w:rsidR="004F50FB" w:rsidRDefault="004F50FB">
      <w:pPr>
        <w:rPr>
          <w:b/>
        </w:rPr>
      </w:pPr>
      <w:r>
        <w:rPr>
          <w:b/>
          <w:noProof/>
          <w:lang w:eastAsia="es-PA"/>
        </w:rPr>
        <w:lastRenderedPageBreak/>
        <w:drawing>
          <wp:inline distT="0" distB="0" distL="0" distR="0">
            <wp:extent cx="5760720" cy="6237147"/>
            <wp:effectExtent l="19050" t="0" r="0" b="0"/>
            <wp:docPr id="8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760720" cy="6237147"/>
                    </a:xfrm>
                    <a:prstGeom prst="rect">
                      <a:avLst/>
                    </a:prstGeom>
                    <a:noFill/>
                    <a:ln w="9525">
                      <a:noFill/>
                      <a:miter lim="800000"/>
                      <a:headEnd/>
                      <a:tailEnd/>
                    </a:ln>
                  </pic:spPr>
                </pic:pic>
              </a:graphicData>
            </a:graphic>
          </wp:inline>
        </w:drawing>
      </w: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4F50FB">
      <w:pPr>
        <w:rPr>
          <w:b/>
        </w:rPr>
      </w:pPr>
      <w:r>
        <w:rPr>
          <w:b/>
          <w:noProof/>
          <w:lang w:eastAsia="es-PA"/>
        </w:rPr>
        <w:lastRenderedPageBreak/>
        <w:drawing>
          <wp:inline distT="0" distB="0" distL="0" distR="0">
            <wp:extent cx="5760720" cy="6256247"/>
            <wp:effectExtent l="19050" t="0" r="0" b="0"/>
            <wp:docPr id="8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5760720" cy="6256247"/>
                    </a:xfrm>
                    <a:prstGeom prst="rect">
                      <a:avLst/>
                    </a:prstGeom>
                    <a:noFill/>
                    <a:ln w="9525">
                      <a:noFill/>
                      <a:miter lim="800000"/>
                      <a:headEnd/>
                      <a:tailEnd/>
                    </a:ln>
                  </pic:spPr>
                </pic:pic>
              </a:graphicData>
            </a:graphic>
          </wp:inline>
        </w:drawing>
      </w:r>
    </w:p>
    <w:p w:rsidR="00F03451" w:rsidRDefault="00F03451">
      <w:pPr>
        <w:rPr>
          <w:b/>
        </w:rPr>
      </w:pPr>
    </w:p>
    <w:p w:rsidR="00F03451" w:rsidRDefault="00F03451">
      <w:pPr>
        <w:rPr>
          <w:b/>
        </w:rPr>
      </w:pPr>
    </w:p>
    <w:p w:rsidR="00F03451" w:rsidRDefault="00F03451">
      <w:pPr>
        <w:rPr>
          <w:b/>
        </w:rPr>
      </w:pPr>
    </w:p>
    <w:p w:rsidR="00F03451" w:rsidRDefault="00F03451">
      <w:pPr>
        <w:rPr>
          <w:b/>
        </w:rPr>
      </w:pPr>
    </w:p>
    <w:p w:rsidR="00F03451" w:rsidRDefault="00F03451">
      <w:pPr>
        <w:rPr>
          <w:b/>
        </w:rPr>
      </w:pPr>
    </w:p>
    <w:p w:rsidR="00F03451" w:rsidRDefault="00F03451">
      <w:pPr>
        <w:rPr>
          <w:b/>
        </w:rPr>
      </w:pPr>
      <w:r>
        <w:rPr>
          <w:b/>
          <w:noProof/>
          <w:lang w:eastAsia="es-PA"/>
        </w:rPr>
        <w:lastRenderedPageBreak/>
        <w:drawing>
          <wp:inline distT="0" distB="0" distL="0" distR="0">
            <wp:extent cx="5760720" cy="6273769"/>
            <wp:effectExtent l="19050" t="0" r="0" b="0"/>
            <wp:docPr id="8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5760720" cy="6273769"/>
                    </a:xfrm>
                    <a:prstGeom prst="rect">
                      <a:avLst/>
                    </a:prstGeom>
                    <a:noFill/>
                    <a:ln w="9525">
                      <a:noFill/>
                      <a:miter lim="800000"/>
                      <a:headEnd/>
                      <a:tailEnd/>
                    </a:ln>
                  </pic:spPr>
                </pic:pic>
              </a:graphicData>
            </a:graphic>
          </wp:inline>
        </w:drawing>
      </w:r>
    </w:p>
    <w:p w:rsidR="00F03451" w:rsidRDefault="00F03451">
      <w:pPr>
        <w:rPr>
          <w:b/>
        </w:rPr>
      </w:pPr>
    </w:p>
    <w:p w:rsidR="00F03451" w:rsidRDefault="00F03451">
      <w:pPr>
        <w:rPr>
          <w:b/>
        </w:rPr>
      </w:pPr>
    </w:p>
    <w:p w:rsidR="00F03451" w:rsidRDefault="00F03451">
      <w:pPr>
        <w:rPr>
          <w:b/>
        </w:rPr>
      </w:pPr>
    </w:p>
    <w:p w:rsidR="00F03451" w:rsidRDefault="00F03451">
      <w:pPr>
        <w:rPr>
          <w:b/>
        </w:rPr>
      </w:pPr>
    </w:p>
    <w:p w:rsidR="00F03451" w:rsidRDefault="00F03451">
      <w:pPr>
        <w:rPr>
          <w:b/>
        </w:rPr>
      </w:pPr>
    </w:p>
    <w:p w:rsidR="004F50FB" w:rsidRDefault="00D512AA">
      <w:pPr>
        <w:rPr>
          <w:b/>
        </w:rPr>
      </w:pPr>
      <w:r>
        <w:rPr>
          <w:b/>
          <w:noProof/>
          <w:lang w:eastAsia="es-PA"/>
        </w:rPr>
        <w:lastRenderedPageBreak/>
        <w:drawing>
          <wp:inline distT="0" distB="0" distL="0" distR="0">
            <wp:extent cx="5760720" cy="6404975"/>
            <wp:effectExtent l="19050" t="0" r="0" b="0"/>
            <wp:docPr id="8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760720" cy="6404975"/>
                    </a:xfrm>
                    <a:prstGeom prst="rect">
                      <a:avLst/>
                    </a:prstGeom>
                    <a:noFill/>
                    <a:ln w="9525">
                      <a:noFill/>
                      <a:miter lim="800000"/>
                      <a:headEnd/>
                      <a:tailEnd/>
                    </a:ln>
                  </pic:spPr>
                </pic:pic>
              </a:graphicData>
            </a:graphic>
          </wp:inline>
        </w:drawing>
      </w: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D512AA">
      <w:pPr>
        <w:rPr>
          <w:b/>
        </w:rPr>
      </w:pPr>
      <w:r>
        <w:rPr>
          <w:b/>
          <w:noProof/>
          <w:lang w:eastAsia="es-PA"/>
        </w:rPr>
        <w:lastRenderedPageBreak/>
        <w:drawing>
          <wp:inline distT="0" distB="0" distL="0" distR="0">
            <wp:extent cx="5760720" cy="6285425"/>
            <wp:effectExtent l="19050" t="0" r="0" b="0"/>
            <wp:docPr id="8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5760720" cy="6285425"/>
                    </a:xfrm>
                    <a:prstGeom prst="rect">
                      <a:avLst/>
                    </a:prstGeom>
                    <a:noFill/>
                    <a:ln w="9525">
                      <a:noFill/>
                      <a:miter lim="800000"/>
                      <a:headEnd/>
                      <a:tailEnd/>
                    </a:ln>
                  </pic:spPr>
                </pic:pic>
              </a:graphicData>
            </a:graphic>
          </wp:inline>
        </w:drawing>
      </w: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3C5787">
      <w:pPr>
        <w:rPr>
          <w:b/>
        </w:rPr>
      </w:pPr>
      <w:r>
        <w:rPr>
          <w:b/>
          <w:noProof/>
          <w:lang w:eastAsia="es-PA"/>
        </w:rPr>
        <w:drawing>
          <wp:inline distT="0" distB="0" distL="0" distR="0">
            <wp:extent cx="5760720" cy="2371568"/>
            <wp:effectExtent l="19050" t="0" r="0" b="0"/>
            <wp:docPr id="8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5760720" cy="2371568"/>
                    </a:xfrm>
                    <a:prstGeom prst="rect">
                      <a:avLst/>
                    </a:prstGeom>
                    <a:noFill/>
                    <a:ln w="9525">
                      <a:noFill/>
                      <a:miter lim="800000"/>
                      <a:headEnd/>
                      <a:tailEnd/>
                    </a:ln>
                  </pic:spPr>
                </pic:pic>
              </a:graphicData>
            </a:graphic>
          </wp:inline>
        </w:drawing>
      </w: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4F50FB" w:rsidRDefault="004F50FB">
      <w:pPr>
        <w:rPr>
          <w:b/>
        </w:rPr>
      </w:pPr>
    </w:p>
    <w:p w:rsidR="00D512AA" w:rsidRDefault="00D512AA">
      <w:pPr>
        <w:rPr>
          <w:b/>
        </w:rPr>
      </w:pPr>
    </w:p>
    <w:p w:rsidR="00D512AA" w:rsidRDefault="00D512AA">
      <w:pPr>
        <w:rPr>
          <w:b/>
        </w:rPr>
      </w:pPr>
    </w:p>
    <w:p w:rsidR="00D512AA" w:rsidRDefault="00D512AA">
      <w:pPr>
        <w:rPr>
          <w:b/>
        </w:rPr>
      </w:pPr>
    </w:p>
    <w:p w:rsidR="00D512AA" w:rsidRDefault="00D512AA">
      <w:pPr>
        <w:rPr>
          <w:b/>
        </w:rPr>
      </w:pPr>
    </w:p>
    <w:p w:rsidR="00D512AA" w:rsidRDefault="00D512AA">
      <w:pPr>
        <w:rPr>
          <w:b/>
        </w:rPr>
      </w:pPr>
    </w:p>
    <w:p w:rsidR="00D512AA" w:rsidRDefault="00D512AA">
      <w:pPr>
        <w:rPr>
          <w:b/>
        </w:rPr>
      </w:pPr>
    </w:p>
    <w:p w:rsidR="004F50FB" w:rsidRDefault="004F50FB">
      <w:pPr>
        <w:rPr>
          <w:b/>
        </w:rPr>
      </w:pPr>
    </w:p>
    <w:p w:rsidR="004F50FB" w:rsidRDefault="004F50FB" w:rsidP="004F50FB">
      <w:pPr>
        <w:rPr>
          <w:b/>
        </w:rPr>
      </w:pPr>
    </w:p>
    <w:p w:rsidR="00044F5D" w:rsidRDefault="00044F5D" w:rsidP="004F50FB">
      <w:pPr>
        <w:rPr>
          <w:b/>
        </w:rPr>
      </w:pPr>
      <w:r w:rsidRPr="00044F5D">
        <w:rPr>
          <w:b/>
          <w:noProof/>
          <w:lang w:eastAsia="es-PA"/>
        </w:rPr>
        <w:lastRenderedPageBreak/>
        <w:drawing>
          <wp:anchor distT="36576" distB="36576" distL="36576" distR="36576" simplePos="0" relativeHeight="251672576" behindDoc="0" locked="0" layoutInCell="1" allowOverlap="1">
            <wp:simplePos x="0" y="0"/>
            <wp:positionH relativeFrom="column">
              <wp:posOffset>2378801</wp:posOffset>
            </wp:positionH>
            <wp:positionV relativeFrom="paragraph">
              <wp:posOffset>136525</wp:posOffset>
            </wp:positionV>
            <wp:extent cx="808264" cy="533400"/>
            <wp:effectExtent l="19050" t="0" r="0" b="0"/>
            <wp:wrapNone/>
            <wp:docPr id="22" name="Imagen 2" descr="ISAE-LOGO[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SAE-LOGO[1]"/>
                    <pic:cNvPicPr preferRelativeResize="0">
                      <a:picLocks noChangeArrowheads="1" noChangeShapeType="1"/>
                    </pic:cNvPicPr>
                  </pic:nvPicPr>
                  <pic:blipFill>
                    <a:blip r:embed="rId9" cstate="print"/>
                    <a:srcRect/>
                    <a:stretch>
                      <a:fillRect/>
                    </a:stretch>
                  </pic:blipFill>
                  <pic:spPr bwMode="auto">
                    <a:xfrm>
                      <a:off x="0" y="0"/>
                      <a:ext cx="808265" cy="533401"/>
                    </a:xfrm>
                    <a:prstGeom prst="rect">
                      <a:avLst/>
                    </a:prstGeom>
                    <a:noFill/>
                    <a:ln w="0" algn="in">
                      <a:noFill/>
                      <a:miter lim="800000"/>
                      <a:headEnd/>
                      <a:tailEnd/>
                    </a:ln>
                    <a:effectLst/>
                  </pic:spPr>
                </pic:pic>
              </a:graphicData>
            </a:graphic>
          </wp:anchor>
        </w:drawing>
      </w:r>
    </w:p>
    <w:p w:rsidR="00044F5D" w:rsidRDefault="00044F5D" w:rsidP="005E4D91">
      <w:pPr>
        <w:ind w:left="708"/>
        <w:rPr>
          <w:b/>
        </w:rPr>
      </w:pPr>
    </w:p>
    <w:p w:rsidR="004D2351" w:rsidRDefault="004D2351" w:rsidP="005E4D91">
      <w:pPr>
        <w:ind w:left="708"/>
        <w:rPr>
          <w:b/>
        </w:rPr>
      </w:pPr>
    </w:p>
    <w:p w:rsidR="00044F5D" w:rsidRDefault="00044F5D" w:rsidP="00044F5D">
      <w:pPr>
        <w:jc w:val="center"/>
        <w:rPr>
          <w:b/>
          <w:noProof/>
          <w:lang w:eastAsia="es-PA"/>
        </w:rPr>
      </w:pPr>
      <w:r>
        <w:rPr>
          <w:b/>
          <w:noProof/>
          <w:lang w:eastAsia="es-PA"/>
        </w:rPr>
        <w:t>ISAE UNIVERSIDAD</w:t>
      </w:r>
    </w:p>
    <w:p w:rsidR="00044F5D" w:rsidRDefault="00044F5D" w:rsidP="00044F5D">
      <w:pPr>
        <w:jc w:val="center"/>
        <w:rPr>
          <w:b/>
          <w:noProof/>
          <w:lang w:eastAsia="es-PA"/>
        </w:rPr>
      </w:pPr>
      <w:r>
        <w:rPr>
          <w:b/>
          <w:noProof/>
          <w:lang w:eastAsia="es-PA"/>
        </w:rPr>
        <w:t>SEDE DAVID</w:t>
      </w:r>
    </w:p>
    <w:p w:rsidR="00044F5D" w:rsidRDefault="00044F5D" w:rsidP="00044F5D">
      <w:pPr>
        <w:jc w:val="center"/>
        <w:rPr>
          <w:b/>
          <w:noProof/>
          <w:lang w:eastAsia="es-PA"/>
        </w:rPr>
      </w:pPr>
      <w:r>
        <w:rPr>
          <w:b/>
          <w:noProof/>
          <w:lang w:eastAsia="es-PA"/>
        </w:rPr>
        <w:t>EDUCACIÓN CONTINUA</w:t>
      </w:r>
    </w:p>
    <w:p w:rsidR="00044F5D" w:rsidRDefault="00044F5D" w:rsidP="00044F5D">
      <w:pPr>
        <w:jc w:val="center"/>
        <w:rPr>
          <w:b/>
          <w:noProof/>
          <w:lang w:eastAsia="es-PA"/>
        </w:rPr>
      </w:pPr>
      <w:r>
        <w:rPr>
          <w:b/>
          <w:noProof/>
          <w:lang w:eastAsia="es-PA"/>
        </w:rPr>
        <w:t>DIPLOMADO EN GESTIÓN Y DESARROLLO DE PROYECTOS DE INVESTIGACIÓN</w:t>
      </w:r>
    </w:p>
    <w:p w:rsidR="00044F5D" w:rsidRDefault="00044F5D" w:rsidP="00044F5D">
      <w:pPr>
        <w:jc w:val="both"/>
        <w:rPr>
          <w:b/>
        </w:rPr>
      </w:pPr>
      <w:r>
        <w:rPr>
          <w:b/>
        </w:rPr>
        <w:t>EFECTOS DE LA IMPLEMENTACIÓN DE LAS TIC’S EN LA PRAXIS EDUCATIVA DE  LOS DOCENTES DE ISAE UNIVERSIDAD 2015</w:t>
      </w:r>
    </w:p>
    <w:p w:rsidR="003F5865" w:rsidRDefault="003F5865" w:rsidP="00044F5D">
      <w:pPr>
        <w:jc w:val="both"/>
        <w:rPr>
          <w:b/>
        </w:rPr>
      </w:pPr>
    </w:p>
    <w:p w:rsidR="00044F5D" w:rsidRDefault="00044F5D" w:rsidP="00044F5D">
      <w:pPr>
        <w:jc w:val="center"/>
        <w:rPr>
          <w:b/>
        </w:rPr>
      </w:pPr>
      <w:r>
        <w:rPr>
          <w:b/>
        </w:rPr>
        <w:t>A CONSIDERACIÓN DEL INVESTIGADOR:</w:t>
      </w:r>
    </w:p>
    <w:p w:rsidR="003F5865" w:rsidRDefault="003F5865" w:rsidP="00044F5D">
      <w:pPr>
        <w:jc w:val="center"/>
        <w:rPr>
          <w:b/>
        </w:rPr>
      </w:pPr>
    </w:p>
    <w:p w:rsidR="00044F5D" w:rsidRPr="00362148" w:rsidRDefault="00044F5D" w:rsidP="00044F5D">
      <w:pPr>
        <w:jc w:val="center"/>
        <w:rPr>
          <w:b/>
        </w:rPr>
      </w:pPr>
      <w:r>
        <w:rPr>
          <w:b/>
        </w:rPr>
        <w:t>MGTER. VIRGILIO ESPINOZA</w:t>
      </w:r>
    </w:p>
    <w:p w:rsidR="00044F5D" w:rsidRDefault="00044F5D" w:rsidP="00044F5D">
      <w:pPr>
        <w:jc w:val="center"/>
        <w:rPr>
          <w:b/>
        </w:rPr>
      </w:pPr>
      <w:r>
        <w:rPr>
          <w:b/>
        </w:rPr>
        <w:t>INVESTIGADORES:</w:t>
      </w:r>
    </w:p>
    <w:p w:rsidR="003F5865" w:rsidRPr="00362148" w:rsidRDefault="003F5865" w:rsidP="00044F5D">
      <w:pPr>
        <w:jc w:val="center"/>
        <w:rPr>
          <w:b/>
        </w:rPr>
      </w:pPr>
    </w:p>
    <w:p w:rsidR="00044F5D" w:rsidRPr="00362148" w:rsidRDefault="00044F5D" w:rsidP="00044F5D">
      <w:pPr>
        <w:jc w:val="center"/>
        <w:rPr>
          <w:b/>
        </w:rPr>
      </w:pPr>
      <w:proofErr w:type="spellStart"/>
      <w:r>
        <w:rPr>
          <w:b/>
        </w:rPr>
        <w:t>MSc.</w:t>
      </w:r>
      <w:proofErr w:type="spellEnd"/>
      <w:r>
        <w:rPr>
          <w:b/>
        </w:rPr>
        <w:t xml:space="preserve"> Viridiana I. Camargo</w:t>
      </w:r>
    </w:p>
    <w:p w:rsidR="00044F5D" w:rsidRPr="008905D9" w:rsidRDefault="00044F5D" w:rsidP="00044F5D">
      <w:pPr>
        <w:jc w:val="center"/>
        <w:rPr>
          <w:b/>
          <w:lang w:val="en-US"/>
        </w:rPr>
      </w:pPr>
      <w:proofErr w:type="spellStart"/>
      <w:r w:rsidRPr="008905D9">
        <w:rPr>
          <w:b/>
          <w:lang w:val="en-US"/>
        </w:rPr>
        <w:t>MSc</w:t>
      </w:r>
      <w:proofErr w:type="spellEnd"/>
      <w:r w:rsidRPr="008905D9">
        <w:rPr>
          <w:b/>
          <w:lang w:val="en-US"/>
        </w:rPr>
        <w:t xml:space="preserve">. Gladys </w:t>
      </w:r>
      <w:proofErr w:type="spellStart"/>
      <w:r w:rsidRPr="008905D9">
        <w:rPr>
          <w:b/>
          <w:lang w:val="en-US"/>
        </w:rPr>
        <w:t>Vinda</w:t>
      </w:r>
      <w:proofErr w:type="spellEnd"/>
    </w:p>
    <w:p w:rsidR="00044F5D" w:rsidRPr="008905D9" w:rsidRDefault="00044F5D" w:rsidP="00044F5D">
      <w:pPr>
        <w:ind w:left="2124" w:firstLine="708"/>
        <w:rPr>
          <w:b/>
          <w:lang w:val="en-US"/>
        </w:rPr>
      </w:pPr>
      <w:r w:rsidRPr="008905D9">
        <w:rPr>
          <w:b/>
          <w:lang w:val="en-US"/>
        </w:rPr>
        <w:t xml:space="preserve">      </w:t>
      </w:r>
      <w:proofErr w:type="spellStart"/>
      <w:r w:rsidRPr="008905D9">
        <w:rPr>
          <w:b/>
          <w:lang w:val="en-US"/>
        </w:rPr>
        <w:t>MSc</w:t>
      </w:r>
      <w:proofErr w:type="spellEnd"/>
      <w:r w:rsidRPr="008905D9">
        <w:rPr>
          <w:b/>
          <w:lang w:val="en-US"/>
        </w:rPr>
        <w:t>. Alexis Villarreal</w:t>
      </w:r>
    </w:p>
    <w:p w:rsidR="00044F5D" w:rsidRPr="008905D9" w:rsidRDefault="00044F5D" w:rsidP="00044F5D">
      <w:pPr>
        <w:rPr>
          <w:b/>
          <w:lang w:val="en-US"/>
        </w:rPr>
      </w:pPr>
    </w:p>
    <w:p w:rsidR="003F5865" w:rsidRPr="008905D9" w:rsidRDefault="003F5865" w:rsidP="00044F5D">
      <w:pPr>
        <w:rPr>
          <w:b/>
          <w:lang w:val="en-US"/>
        </w:rPr>
      </w:pPr>
    </w:p>
    <w:p w:rsidR="00044F5D" w:rsidRPr="00213A0A" w:rsidRDefault="00044F5D" w:rsidP="00044F5D">
      <w:pPr>
        <w:jc w:val="center"/>
        <w:rPr>
          <w:b/>
        </w:rPr>
      </w:pPr>
      <w:r>
        <w:rPr>
          <w:b/>
        </w:rPr>
        <w:t>17 de agosto 2015</w:t>
      </w:r>
    </w:p>
    <w:p w:rsidR="00044F5D" w:rsidRDefault="00044F5D" w:rsidP="00044F5D">
      <w:pPr>
        <w:rPr>
          <w:b/>
        </w:rPr>
      </w:pPr>
      <w:r>
        <w:rPr>
          <w:b/>
        </w:rPr>
        <w:br w:type="page"/>
      </w:r>
    </w:p>
    <w:p w:rsidR="002377BB" w:rsidRDefault="002377BB" w:rsidP="002377BB">
      <w:pPr>
        <w:jc w:val="center"/>
        <w:rPr>
          <w:b/>
          <w:color w:val="002060"/>
          <w:sz w:val="28"/>
        </w:rPr>
      </w:pPr>
      <w:r w:rsidRPr="00E61E39">
        <w:rPr>
          <w:b/>
          <w:color w:val="002060"/>
          <w:sz w:val="28"/>
        </w:rPr>
        <w:lastRenderedPageBreak/>
        <w:t xml:space="preserve">Efectos de la implementación de las </w:t>
      </w:r>
      <w:proofErr w:type="spellStart"/>
      <w:r w:rsidRPr="00E61E39">
        <w:rPr>
          <w:b/>
          <w:color w:val="002060"/>
          <w:sz w:val="28"/>
        </w:rPr>
        <w:t>TIC´s</w:t>
      </w:r>
      <w:proofErr w:type="spellEnd"/>
      <w:r w:rsidRPr="00E61E39">
        <w:rPr>
          <w:b/>
          <w:color w:val="002060"/>
          <w:sz w:val="28"/>
        </w:rPr>
        <w:t xml:space="preserve"> en la praxis educativa de los docentes de ISAE UNIVERSIDAD, 201</w:t>
      </w:r>
      <w:r>
        <w:rPr>
          <w:b/>
          <w:color w:val="002060"/>
          <w:sz w:val="28"/>
        </w:rPr>
        <w:t>6</w:t>
      </w:r>
      <w:r w:rsidRPr="00E61E39">
        <w:rPr>
          <w:b/>
          <w:color w:val="002060"/>
          <w:sz w:val="28"/>
        </w:rPr>
        <w:t>.</w:t>
      </w:r>
    </w:p>
    <w:p w:rsidR="002377BB" w:rsidRDefault="002377BB" w:rsidP="002377BB">
      <w:pPr>
        <w:jc w:val="both"/>
        <w:rPr>
          <w:b/>
          <w:color w:val="002060"/>
          <w:sz w:val="28"/>
        </w:rPr>
        <w:sectPr w:rsidR="002377BB" w:rsidSect="00393727">
          <w:pgSz w:w="12240" w:h="15840"/>
          <w:pgMar w:top="1728" w:right="1440" w:bottom="1440" w:left="1728" w:header="708" w:footer="708" w:gutter="0"/>
          <w:cols w:space="708"/>
          <w:docGrid w:linePitch="360"/>
        </w:sectPr>
      </w:pPr>
    </w:p>
    <w:p w:rsidR="002377BB" w:rsidRDefault="009917E3" w:rsidP="002377BB">
      <w:pPr>
        <w:jc w:val="both"/>
        <w:rPr>
          <w:b/>
          <w:color w:val="002060"/>
          <w:sz w:val="28"/>
        </w:rPr>
      </w:pPr>
      <w:r w:rsidRPr="009917E3">
        <w:rPr>
          <w:b/>
          <w:noProof/>
          <w:color w:val="002060"/>
          <w:sz w:val="28"/>
          <w:lang w:val="es-MX" w:eastAsia="es-MX"/>
        </w:rPr>
        <w:lastRenderedPageBreak/>
        <w:pict>
          <v:shapetype id="_x0000_t202" coordsize="21600,21600" o:spt="202" path="m,l,21600r21600,l21600,xe">
            <v:stroke joinstyle="miter"/>
            <v:path gradientshapeok="t" o:connecttype="rect"/>
          </v:shapetype>
          <v:shape id="Cuadro de texto 1" o:spid="_x0000_s1029" type="#_x0000_t202" style="position:absolute;left:0;text-align:left;margin-left:-22.5pt;margin-top:19.95pt;width:477.75pt;height:486.9pt;z-index:25167667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" fillcolor="#92cddc [1944]" strokecolor="#4f81bd [3204]" strokeweight=".5pt">
            <v:textbox>
              <w:txbxContent>
                <w:p w:rsidR="00393727" w:rsidRPr="002377BB" w:rsidRDefault="00393727" w:rsidP="002377BB">
                  <w:pPr>
                    <w:spacing w:after="0" w:line="360" w:lineRule="auto"/>
                    <w:rPr>
                      <w:color w:val="000000" w:themeColor="text1"/>
                    </w:rPr>
                  </w:pPr>
                  <w:r w:rsidRPr="002377BB">
                    <w:rPr>
                      <w:color w:val="000000" w:themeColor="text1"/>
                    </w:rPr>
                    <w:t>RESUMEN</w:t>
                  </w:r>
                </w:p>
                <w:p w:rsidR="00393727" w:rsidRPr="002377BB" w:rsidRDefault="00393727" w:rsidP="002377BB">
                  <w:pPr>
                    <w:spacing w:after="0" w:line="240" w:lineRule="auto"/>
                    <w:jc w:val="both"/>
                    <w:rPr>
                      <w:color w:val="002060"/>
                    </w:rPr>
                  </w:pPr>
                  <w:r w:rsidRPr="002377BB">
                    <w:rPr>
                      <w:color w:val="002060"/>
                    </w:rPr>
                    <w:t xml:space="preserve">El uso de las Tecnologías de la información y la comunicación en la actualidad es una clara necesidad para lograr en los estudiantes aprendizajes significativos, puesto que estos son originarios digitales y su aprendizaje está basado en el uso de las tecnologías, es una manera de aprender en un ambiente agradable y cómodo para ello.  </w:t>
                  </w:r>
                </w:p>
                <w:p w:rsidR="00393727" w:rsidRPr="002377BB" w:rsidRDefault="00393727" w:rsidP="002377BB">
                  <w:pPr>
                    <w:spacing w:after="0" w:line="240" w:lineRule="auto"/>
                    <w:jc w:val="both"/>
                    <w:rPr>
                      <w:color w:val="002060"/>
                    </w:rPr>
                  </w:pPr>
                  <w:r w:rsidRPr="002377BB">
                    <w:rPr>
                      <w:color w:val="002060"/>
                    </w:rPr>
                    <w:t xml:space="preserve">Sin embargo los docente son lo opuestos a los estudiantes, estos son inmigrantes digitales ya que no nacieron en la época de la tecnología.   Es importante que los docentes utilicen las </w:t>
                  </w:r>
                  <w:proofErr w:type="spellStart"/>
                  <w:r w:rsidRPr="002377BB">
                    <w:rPr>
                      <w:color w:val="002060"/>
                    </w:rPr>
                    <w:t>TIC´s</w:t>
                  </w:r>
                  <w:proofErr w:type="spellEnd"/>
                  <w:r w:rsidRPr="002377BB">
                    <w:rPr>
                      <w:color w:val="002060"/>
                    </w:rPr>
                    <w:t xml:space="preserve"> en su praxis educativa, para que sus clases resulten interesantes y los estudiantes sean colaborativos y participativos en las clases y logren aprendizajes significativos.</w:t>
                  </w:r>
                </w:p>
                <w:p w:rsidR="00393727" w:rsidRPr="002377BB" w:rsidRDefault="00393727" w:rsidP="002377BB">
                  <w:pPr>
                    <w:spacing w:after="0" w:line="240" w:lineRule="auto"/>
                    <w:jc w:val="both"/>
                    <w:rPr>
                      <w:color w:val="002060"/>
                    </w:rPr>
                  </w:pPr>
                  <w:r w:rsidRPr="002377BB">
                    <w:rPr>
                      <w:color w:val="002060"/>
                    </w:rPr>
                    <w:t xml:space="preserve">El uso de las </w:t>
                  </w:r>
                  <w:proofErr w:type="spellStart"/>
                  <w:r w:rsidRPr="002377BB">
                    <w:rPr>
                      <w:color w:val="002060"/>
                    </w:rPr>
                    <w:t>Tic´s</w:t>
                  </w:r>
                  <w:proofErr w:type="spellEnd"/>
                  <w:r w:rsidRPr="002377BB">
                    <w:rPr>
                      <w:color w:val="002060"/>
                    </w:rPr>
                    <w:t xml:space="preserve">  permite la utilización una gran variedad de herramientas tecnológicas que mejoran la calidad enseñanza aprendizaje. Muchos docentes consideran que utilizar las </w:t>
                  </w:r>
                  <w:proofErr w:type="spellStart"/>
                  <w:r w:rsidRPr="002377BB">
                    <w:rPr>
                      <w:color w:val="002060"/>
                    </w:rPr>
                    <w:t>Tic´s</w:t>
                  </w:r>
                  <w:proofErr w:type="spellEnd"/>
                  <w:r w:rsidRPr="002377BB">
                    <w:rPr>
                      <w:color w:val="002060"/>
                    </w:rPr>
                    <w:t xml:space="preserve"> en las aulas se resumen en la utilización del proyector multimedia y la computadora, es importante que los docentes se instruyan en el manejo y uso de las herramientas tecnológicas.</w:t>
                  </w:r>
                </w:p>
                <w:p w:rsidR="00393727" w:rsidRPr="002377BB" w:rsidRDefault="00393727" w:rsidP="002377BB">
                  <w:pPr>
                    <w:spacing w:after="0" w:line="240" w:lineRule="auto"/>
                    <w:jc w:val="both"/>
                    <w:rPr>
                      <w:color w:val="002060"/>
                    </w:rPr>
                  </w:pPr>
                </w:p>
                <w:p w:rsidR="00393727" w:rsidRPr="002377BB" w:rsidRDefault="00393727" w:rsidP="002377BB">
                  <w:pPr>
                    <w:spacing w:after="0" w:line="240" w:lineRule="auto"/>
                    <w:rPr>
                      <w:color w:val="000000" w:themeColor="text1"/>
                      <w:lang w:val="en-US"/>
                    </w:rPr>
                  </w:pPr>
                  <w:r w:rsidRPr="002377BB">
                    <w:rPr>
                      <w:color w:val="000000" w:themeColor="text1"/>
                      <w:lang w:val="en-US"/>
                    </w:rPr>
                    <w:t>ABSTRACT</w:t>
                  </w:r>
                </w:p>
                <w:p w:rsidR="00393727" w:rsidRPr="002377BB" w:rsidRDefault="00393727" w:rsidP="002377BB">
                  <w:pPr>
                    <w:spacing w:after="0" w:line="240" w:lineRule="auto"/>
                    <w:jc w:val="both"/>
                    <w:rPr>
                      <w:color w:val="002060"/>
                      <w:lang w:val="en-US"/>
                    </w:rPr>
                  </w:pPr>
                  <w:r w:rsidRPr="002377BB">
                    <w:rPr>
                      <w:color w:val="002060"/>
                      <w:lang w:val="en-US"/>
                    </w:rPr>
                    <w:t>The use of information and communications technology in classrooms today is a clear need to bring in significant learning students, since these are digital natives and learning is based on the use of technology is one way to learn in a pleasant and comfortable environment for it.</w:t>
                  </w:r>
                </w:p>
                <w:p w:rsidR="00393727" w:rsidRPr="002377BB" w:rsidRDefault="00393727" w:rsidP="002377BB">
                  <w:pPr>
                    <w:spacing w:after="0" w:line="240" w:lineRule="auto"/>
                    <w:jc w:val="both"/>
                    <w:rPr>
                      <w:color w:val="002060"/>
                      <w:lang w:val="en-US"/>
                    </w:rPr>
                  </w:pPr>
                  <w:r w:rsidRPr="002377BB">
                    <w:rPr>
                      <w:color w:val="002060"/>
                      <w:lang w:val="en-US"/>
                    </w:rPr>
                    <w:t xml:space="preserve">But the teachers are so opposed to </w:t>
                  </w:r>
                  <w:proofErr w:type="gramStart"/>
                  <w:r w:rsidRPr="002377BB">
                    <w:rPr>
                      <w:color w:val="002060"/>
                      <w:lang w:val="en-US"/>
                    </w:rPr>
                    <w:t>students,</w:t>
                  </w:r>
                  <w:proofErr w:type="gramEnd"/>
                  <w:r w:rsidRPr="002377BB">
                    <w:rPr>
                      <w:color w:val="002060"/>
                      <w:lang w:val="en-US"/>
                    </w:rPr>
                    <w:t xml:space="preserve"> these are digital immigrants because they were not born in the era of technology. It is important that teachers use ICTs in their educational practice, so classes are interesting and students are collaborative and participatory classes and achieve meaningful learning.</w:t>
                  </w:r>
                </w:p>
                <w:p w:rsidR="00393727" w:rsidRPr="002377BB" w:rsidRDefault="00393727" w:rsidP="002377BB">
                  <w:pPr>
                    <w:spacing w:after="0" w:line="240" w:lineRule="auto"/>
                    <w:jc w:val="both"/>
                    <w:rPr>
                      <w:color w:val="002060"/>
                      <w:lang w:val="en-US"/>
                    </w:rPr>
                  </w:pPr>
                  <w:r w:rsidRPr="002377BB">
                    <w:rPr>
                      <w:color w:val="002060"/>
                      <w:lang w:val="en-US"/>
                    </w:rPr>
                    <w:t>The use of ICT allows use a variety of technological tools to improve teaching quality learning. Many teachers believe that using ICTs in classrooms are summarized in the use of multimedia projector and computer, it is important that teachers are trained in the handling and use of technological tools.</w:t>
                  </w:r>
                </w:p>
                <w:p w:rsidR="00393727" w:rsidRPr="00E51D32" w:rsidRDefault="00393727" w:rsidP="002377BB">
                  <w:pPr>
                    <w:spacing w:after="0" w:line="240" w:lineRule="auto"/>
                    <w:jc w:val="both"/>
                    <w:rPr>
                      <w:color w:val="002060"/>
                      <w:sz w:val="18"/>
                      <w:szCs w:val="18"/>
                      <w:lang w:val="en-US"/>
                    </w:rPr>
                  </w:pPr>
                </w:p>
                <w:p w:rsidR="00393727" w:rsidRPr="00582AAC" w:rsidRDefault="00393727" w:rsidP="002377BB">
                  <w:pPr>
                    <w:spacing w:after="0" w:line="240" w:lineRule="auto"/>
                    <w:rPr>
                      <w:color w:val="000000" w:themeColor="text1"/>
                      <w:sz w:val="20"/>
                      <w:lang w:val="en-US"/>
                    </w:rPr>
                  </w:pPr>
                </w:p>
                <w:p w:rsidR="00393727" w:rsidRPr="00582AAC" w:rsidRDefault="00393727" w:rsidP="002377BB">
                  <w:pPr>
                    <w:rPr>
                      <w:color w:val="000000" w:themeColor="text1"/>
                      <w:sz w:val="20"/>
                      <w:lang w:val="en-US"/>
                    </w:rPr>
                  </w:pPr>
                </w:p>
              </w:txbxContent>
            </v:textbox>
            <w10:wrap anchorx="margin"/>
          </v:shape>
        </w:pict>
      </w: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center"/>
        <w:rPr>
          <w:b/>
          <w:color w:val="002060"/>
          <w:sz w:val="28"/>
        </w:rPr>
      </w:pPr>
    </w:p>
    <w:p w:rsidR="002377BB" w:rsidRDefault="002377BB" w:rsidP="002377BB">
      <w:pPr>
        <w:jc w:val="both"/>
        <w:rPr>
          <w:b/>
          <w:color w:val="002060"/>
          <w:sz w:val="28"/>
        </w:rPr>
        <w:sectPr w:rsidR="002377BB" w:rsidSect="00393727">
          <w:type w:val="continuous"/>
          <w:pgSz w:w="12240" w:h="15840"/>
          <w:pgMar w:top="1728" w:right="1440" w:bottom="1440" w:left="1728" w:header="708" w:footer="708" w:gutter="0"/>
          <w:cols w:space="708"/>
          <w:docGrid w:linePitch="360"/>
        </w:sectPr>
      </w:pPr>
    </w:p>
    <w:p w:rsidR="002377BB" w:rsidRPr="002377BB" w:rsidRDefault="002377BB" w:rsidP="002377BB">
      <w:pPr>
        <w:spacing w:after="0" w:line="240" w:lineRule="auto"/>
        <w:jc w:val="both"/>
        <w:rPr>
          <w:b/>
          <w:color w:val="000000" w:themeColor="text1"/>
        </w:rPr>
      </w:pPr>
      <w:r w:rsidRPr="002377BB">
        <w:rPr>
          <w:b/>
          <w:color w:val="000000" w:themeColor="text1"/>
        </w:rPr>
        <w:lastRenderedPageBreak/>
        <w:t>INTRODUCCIÓN</w:t>
      </w:r>
    </w:p>
    <w:p w:rsidR="002377BB" w:rsidRPr="002377BB" w:rsidRDefault="002377BB" w:rsidP="002377BB">
      <w:pPr>
        <w:spacing w:after="0" w:line="240" w:lineRule="auto"/>
        <w:jc w:val="both"/>
        <w:rPr>
          <w:b/>
          <w:color w:val="000000" w:themeColor="text1"/>
        </w:rPr>
      </w:pPr>
    </w:p>
    <w:p w:rsidR="002377BB" w:rsidRPr="002377BB" w:rsidRDefault="002377BB" w:rsidP="002377BB">
      <w:pPr>
        <w:spacing w:after="0" w:line="240" w:lineRule="auto"/>
        <w:jc w:val="both"/>
        <w:rPr>
          <w:color w:val="000000" w:themeColor="text1"/>
        </w:rPr>
      </w:pPr>
      <w:r w:rsidRPr="002377BB">
        <w:rPr>
          <w:color w:val="000000" w:themeColor="text1"/>
        </w:rPr>
        <w:t>Como consecuencia de los avances científicos-tecnológicos, muchos factores han cambiado con relación a lo pedagógico, cambios de relaciones entre los alumnos y docentes.</w:t>
      </w:r>
    </w:p>
    <w:p w:rsidR="002377BB" w:rsidRPr="002377BB" w:rsidRDefault="002377BB" w:rsidP="002377BB">
      <w:pPr>
        <w:widowControl w:val="0"/>
        <w:spacing w:after="0" w:line="240" w:lineRule="auto"/>
        <w:jc w:val="both"/>
        <w:rPr>
          <w:color w:val="000000" w:themeColor="text1"/>
        </w:rPr>
      </w:pPr>
    </w:p>
    <w:p w:rsidR="002377BB" w:rsidRPr="002377BB" w:rsidRDefault="002377BB" w:rsidP="002377BB">
      <w:pPr>
        <w:widowControl w:val="0"/>
        <w:spacing w:after="0" w:line="240" w:lineRule="auto"/>
        <w:jc w:val="both"/>
        <w:rPr>
          <w:color w:val="000000" w:themeColor="text1"/>
        </w:rPr>
      </w:pPr>
      <w:r w:rsidRPr="002377BB">
        <w:rPr>
          <w:color w:val="000000" w:themeColor="text1"/>
        </w:rPr>
        <w:t>En este sentido, las universidades en Panamá se han visto, en rezago en actividades de investigación y metodologías obsoletas para el manejo de la información.</w:t>
      </w:r>
    </w:p>
    <w:p w:rsidR="002377BB" w:rsidRPr="002377BB" w:rsidRDefault="002377BB" w:rsidP="002377BB">
      <w:pPr>
        <w:widowControl w:val="0"/>
        <w:spacing w:after="0" w:line="240" w:lineRule="auto"/>
        <w:jc w:val="both"/>
        <w:rPr>
          <w:color w:val="000000" w:themeColor="text1"/>
        </w:rPr>
      </w:pPr>
      <w:r w:rsidRPr="002377BB">
        <w:rPr>
          <w:color w:val="000000" w:themeColor="text1"/>
        </w:rPr>
        <w:t>Todas las instituciones de educación superior están convocadas al desarrollo humano, social y sostenible a través de la investigación, por lo que es visto la participación docente es mínima.</w:t>
      </w:r>
    </w:p>
    <w:p w:rsidR="002377BB" w:rsidRPr="002377BB" w:rsidRDefault="002377BB" w:rsidP="002377BB">
      <w:pPr>
        <w:widowControl w:val="0"/>
        <w:spacing w:after="0" w:line="240" w:lineRule="auto"/>
        <w:jc w:val="both"/>
        <w:rPr>
          <w:color w:val="000000" w:themeColor="text1"/>
        </w:rPr>
      </w:pPr>
    </w:p>
    <w:p w:rsidR="002377BB" w:rsidRPr="002377BB" w:rsidRDefault="002377BB" w:rsidP="002377BB">
      <w:pPr>
        <w:spacing w:after="0" w:line="240" w:lineRule="auto"/>
        <w:jc w:val="both"/>
        <w:rPr>
          <w:color w:val="000000" w:themeColor="text1"/>
        </w:rPr>
      </w:pPr>
      <w:r w:rsidRPr="002377BB">
        <w:rPr>
          <w:color w:val="000000" w:themeColor="text1"/>
        </w:rPr>
        <w:t>En la actualidad los docentes deben tener conocimiento para el manejo tecnológico de la información y aplicar estas herramientas en la praxis educativa.  En este sentido es necesario hacer una evaluación de los profesionales que están dejando de ser funcionales, ya que tenemos un compromiso con los estudiantes en la orientación del aprendizaje.</w:t>
      </w:r>
    </w:p>
    <w:p w:rsidR="002377BB" w:rsidRPr="002377BB" w:rsidRDefault="002377BB" w:rsidP="002377BB">
      <w:pPr>
        <w:spacing w:after="0" w:line="240" w:lineRule="auto"/>
        <w:jc w:val="both"/>
        <w:rPr>
          <w:color w:val="000000" w:themeColor="text1"/>
        </w:rPr>
      </w:pPr>
    </w:p>
    <w:p w:rsidR="002377BB" w:rsidRPr="002377BB" w:rsidRDefault="002377BB" w:rsidP="002377BB">
      <w:pPr>
        <w:spacing w:after="0" w:line="240" w:lineRule="auto"/>
        <w:jc w:val="both"/>
        <w:rPr>
          <w:color w:val="000000" w:themeColor="text1"/>
        </w:rPr>
      </w:pPr>
      <w:r w:rsidRPr="002377BB">
        <w:rPr>
          <w:color w:val="000000" w:themeColor="text1"/>
        </w:rPr>
        <w:t>La tecnología de la información debe estar entrelazada con la ciencia y la sociedad, es decir que nos permita obtener un saber basado en la experiencia y la reflexión.  Como muestra de esto la tecnología modifica la vida de las personas, sus valores y necesidades.</w:t>
      </w:r>
    </w:p>
    <w:p w:rsidR="002377BB" w:rsidRPr="002377BB" w:rsidRDefault="002377BB" w:rsidP="002377BB">
      <w:pPr>
        <w:spacing w:after="0" w:line="240" w:lineRule="auto"/>
        <w:jc w:val="both"/>
        <w:rPr>
          <w:color w:val="000000" w:themeColor="text1"/>
        </w:rPr>
      </w:pPr>
    </w:p>
    <w:p w:rsidR="002377BB" w:rsidRPr="002377BB" w:rsidRDefault="002377BB" w:rsidP="002377BB">
      <w:pPr>
        <w:spacing w:after="0" w:line="240" w:lineRule="auto"/>
        <w:jc w:val="both"/>
        <w:rPr>
          <w:color w:val="000000" w:themeColor="text1"/>
        </w:rPr>
      </w:pPr>
      <w:r w:rsidRPr="002377BB">
        <w:rPr>
          <w:color w:val="000000" w:themeColor="text1"/>
        </w:rPr>
        <w:t>En consecuencia, avanzamos progresivamente si desarrollamos un sistema de enseñanza que comprenda el uso de metodología y tecnología de la información y la comunicación, compartiendo la enseñanza presencial y a distancia, y que esté vinculado con un modelo educativo.</w:t>
      </w:r>
    </w:p>
    <w:p w:rsidR="002377BB" w:rsidRPr="002377BB" w:rsidRDefault="002377BB" w:rsidP="002377BB">
      <w:pPr>
        <w:spacing w:after="0" w:line="240" w:lineRule="auto"/>
        <w:jc w:val="both"/>
        <w:rPr>
          <w:color w:val="000000" w:themeColor="text1"/>
        </w:rPr>
      </w:pPr>
    </w:p>
    <w:p w:rsidR="002377BB" w:rsidRPr="002377BB" w:rsidRDefault="002377BB" w:rsidP="002377BB">
      <w:pPr>
        <w:spacing w:after="0" w:line="240" w:lineRule="auto"/>
        <w:jc w:val="both"/>
        <w:rPr>
          <w:color w:val="000000" w:themeColor="text1"/>
        </w:rPr>
      </w:pPr>
      <w:r w:rsidRPr="002377BB">
        <w:rPr>
          <w:color w:val="000000" w:themeColor="text1"/>
        </w:rPr>
        <w:t>Para esto es necesario que haya un patrón educativo que incluya aspectos de organización o apoyo administrativo, la infraestructura y equipamiento aplicable a un programa de educación a distancia (tecnología de la información y redes de comunicación) y funcionalidad que permita seguir dentro de la plataforma y utilizar otros entornos virtuales.</w:t>
      </w:r>
    </w:p>
    <w:p w:rsidR="002377BB" w:rsidRPr="002377BB" w:rsidRDefault="002377BB" w:rsidP="002377BB">
      <w:pPr>
        <w:spacing w:after="0" w:line="240" w:lineRule="auto"/>
        <w:jc w:val="both"/>
        <w:rPr>
          <w:color w:val="000000" w:themeColor="text1"/>
        </w:rPr>
      </w:pPr>
    </w:p>
    <w:p w:rsidR="002377BB" w:rsidRPr="002377BB" w:rsidRDefault="002377BB" w:rsidP="002377BB">
      <w:pPr>
        <w:spacing w:after="0" w:line="240" w:lineRule="auto"/>
        <w:jc w:val="both"/>
        <w:rPr>
          <w:color w:val="000000" w:themeColor="text1"/>
        </w:rPr>
      </w:pPr>
      <w:r w:rsidRPr="002377BB">
        <w:rPr>
          <w:color w:val="000000" w:themeColor="text1"/>
        </w:rPr>
        <w:t>El uso del Internet hace que los estudiantes se animen a comunicarse con sus profesores y que permita la experiencia del aprendizaje ser ameno y global.</w:t>
      </w:r>
    </w:p>
    <w:p w:rsidR="002377BB" w:rsidRPr="002377BB" w:rsidRDefault="002377BB" w:rsidP="002377BB">
      <w:pPr>
        <w:spacing w:after="0" w:line="240" w:lineRule="auto"/>
        <w:jc w:val="both"/>
        <w:rPr>
          <w:color w:val="FFFFFF" w:themeColor="background1"/>
        </w:rPr>
      </w:pPr>
      <w:r w:rsidRPr="002377BB">
        <w:rPr>
          <w:color w:val="FFFFFF" w:themeColor="background1"/>
        </w:rPr>
        <w:t xml:space="preserve"> </w:t>
      </w:r>
      <w:proofErr w:type="gramStart"/>
      <w:r w:rsidRPr="002377BB">
        <w:rPr>
          <w:color w:val="FFFFFF" w:themeColor="background1"/>
        </w:rPr>
        <w:t>que</w:t>
      </w:r>
      <w:proofErr w:type="gramEnd"/>
      <w:r w:rsidRPr="002377BB">
        <w:rPr>
          <w:color w:val="FFFFFF" w:themeColor="background1"/>
        </w:rPr>
        <w:t xml:space="preserve"> permita la</w:t>
      </w:r>
      <w:r w:rsidRPr="00A04DCA">
        <w:rPr>
          <w:color w:val="FFFFFF" w:themeColor="background1"/>
          <w:sz w:val="18"/>
          <w:szCs w:val="18"/>
        </w:rPr>
        <w:t xml:space="preserve"> experiencia del aprendizaje ser ameno y global.</w:t>
      </w:r>
    </w:p>
    <w:p w:rsidR="002377BB" w:rsidRPr="002377BB" w:rsidRDefault="002377BB" w:rsidP="002377BB">
      <w:pPr>
        <w:spacing w:after="0" w:line="240" w:lineRule="auto"/>
        <w:jc w:val="both"/>
        <w:rPr>
          <w:b/>
          <w:color w:val="000000" w:themeColor="text1"/>
        </w:rPr>
      </w:pPr>
      <w:r w:rsidRPr="002377BB">
        <w:rPr>
          <w:b/>
          <w:color w:val="000000" w:themeColor="text1"/>
        </w:rPr>
        <w:t>METODOLOGÍA</w:t>
      </w:r>
    </w:p>
    <w:p w:rsidR="002377BB" w:rsidRPr="002377BB" w:rsidRDefault="002377BB" w:rsidP="002377BB">
      <w:pPr>
        <w:spacing w:after="0" w:line="240" w:lineRule="auto"/>
        <w:jc w:val="both"/>
        <w:rPr>
          <w:b/>
          <w:color w:val="000000" w:themeColor="text1"/>
        </w:rPr>
      </w:pPr>
    </w:p>
    <w:p w:rsidR="002377BB" w:rsidRPr="002377BB" w:rsidRDefault="002377BB" w:rsidP="002377BB">
      <w:pPr>
        <w:spacing w:after="0" w:line="240" w:lineRule="auto"/>
        <w:jc w:val="both"/>
        <w:rPr>
          <w:color w:val="000000" w:themeColor="text1"/>
        </w:rPr>
      </w:pPr>
      <w:r w:rsidRPr="002377BB">
        <w:rPr>
          <w:color w:val="000000" w:themeColor="text1"/>
        </w:rPr>
        <w:t>La investigación se realizó con la aplicación de encuestas antes y después sobre el manejo de tecnologías de la información en la praxis educativa.</w:t>
      </w:r>
    </w:p>
    <w:p w:rsidR="002377BB" w:rsidRPr="002377BB" w:rsidRDefault="002377BB" w:rsidP="002377BB">
      <w:pPr>
        <w:widowControl w:val="0"/>
        <w:spacing w:after="0" w:line="240" w:lineRule="auto"/>
        <w:jc w:val="both"/>
        <w:rPr>
          <w:b/>
          <w:color w:val="000000" w:themeColor="text1"/>
        </w:rPr>
      </w:pPr>
    </w:p>
    <w:p w:rsidR="002377BB" w:rsidRPr="002377BB" w:rsidRDefault="002377BB" w:rsidP="002377BB">
      <w:pPr>
        <w:widowControl w:val="0"/>
        <w:spacing w:after="0" w:line="240" w:lineRule="auto"/>
        <w:jc w:val="both"/>
        <w:rPr>
          <w:b/>
          <w:color w:val="000000" w:themeColor="text1"/>
        </w:rPr>
      </w:pPr>
      <w:r w:rsidRPr="002377BB">
        <w:rPr>
          <w:b/>
          <w:color w:val="000000" w:themeColor="text1"/>
        </w:rPr>
        <w:t>DESARROLLO DE LA INVESTIGACIÓN</w:t>
      </w:r>
    </w:p>
    <w:p w:rsidR="002377BB" w:rsidRPr="002377BB" w:rsidRDefault="002377BB" w:rsidP="002377BB">
      <w:pPr>
        <w:widowControl w:val="0"/>
        <w:spacing w:after="0" w:line="240" w:lineRule="auto"/>
        <w:jc w:val="both"/>
        <w:rPr>
          <w:b/>
          <w:color w:val="000000" w:themeColor="text1"/>
        </w:rPr>
      </w:pPr>
    </w:p>
    <w:p w:rsidR="002377BB" w:rsidRDefault="002377BB" w:rsidP="002377BB">
      <w:pPr>
        <w:widowControl w:val="0"/>
        <w:spacing w:after="0" w:line="240" w:lineRule="auto"/>
        <w:jc w:val="both"/>
        <w:rPr>
          <w:color w:val="000000" w:themeColor="text1"/>
        </w:rPr>
      </w:pPr>
      <w:r w:rsidRPr="002377BB">
        <w:rPr>
          <w:color w:val="000000" w:themeColor="text1"/>
        </w:rPr>
        <w:t xml:space="preserve">El estudio se realizó con 35 profesores de las diferentes carreras que se imparten en la sede. En la misma se observa que los docentes no conocen ni hacen uso de </w:t>
      </w:r>
      <w:r w:rsidRPr="002377BB">
        <w:rPr>
          <w:color w:val="000000" w:themeColor="text1"/>
        </w:rPr>
        <w:lastRenderedPageBreak/>
        <w:t>algunas herramientas como:</w:t>
      </w:r>
    </w:p>
    <w:p w:rsidR="002377BB" w:rsidRPr="002377BB" w:rsidRDefault="002377BB" w:rsidP="002377BB">
      <w:pPr>
        <w:widowControl w:val="0"/>
        <w:spacing w:after="0" w:line="240" w:lineRule="auto"/>
        <w:jc w:val="both"/>
        <w:rPr>
          <w:color w:val="000000" w:themeColor="text1"/>
        </w:rPr>
      </w:pPr>
    </w:p>
    <w:p w:rsidR="002377BB" w:rsidRPr="002377BB" w:rsidRDefault="002377BB" w:rsidP="002377BB">
      <w:pPr>
        <w:pStyle w:val="Prrafodelista"/>
        <w:widowControl w:val="0"/>
        <w:numPr>
          <w:ilvl w:val="0"/>
          <w:numId w:val="11"/>
        </w:numPr>
        <w:spacing w:after="0" w:line="240" w:lineRule="auto"/>
        <w:jc w:val="both"/>
        <w:rPr>
          <w:color w:val="000000" w:themeColor="text1"/>
        </w:rPr>
      </w:pPr>
      <w:r w:rsidRPr="002377BB">
        <w:rPr>
          <w:color w:val="000000" w:themeColor="text1"/>
        </w:rPr>
        <w:t>Google</w:t>
      </w:r>
      <w:r w:rsidR="00B640F9">
        <w:rPr>
          <w:color w:val="000000" w:themeColor="text1"/>
        </w:rPr>
        <w:t xml:space="preserve"> </w:t>
      </w:r>
      <w:proofErr w:type="spellStart"/>
      <w:r w:rsidRPr="002377BB">
        <w:rPr>
          <w:color w:val="000000" w:themeColor="text1"/>
        </w:rPr>
        <w:t>Site</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Ivox</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r w:rsidRPr="002377BB">
        <w:rPr>
          <w:color w:val="000000" w:themeColor="text1"/>
        </w:rPr>
        <w:t>Cam</w:t>
      </w:r>
      <w:r w:rsidR="00B640F9">
        <w:rPr>
          <w:color w:val="000000" w:themeColor="text1"/>
        </w:rPr>
        <w:t xml:space="preserve"> </w:t>
      </w:r>
      <w:r w:rsidRPr="002377BB">
        <w:rPr>
          <w:color w:val="000000" w:themeColor="text1"/>
        </w:rPr>
        <w:t>Studio Record</w:t>
      </w:r>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Pow</w:t>
      </w:r>
      <w:proofErr w:type="spellEnd"/>
      <w:r w:rsidR="00B640F9">
        <w:rPr>
          <w:color w:val="000000" w:themeColor="text1"/>
        </w:rPr>
        <w:t xml:space="preserve"> </w:t>
      </w:r>
      <w:proofErr w:type="spellStart"/>
      <w:r w:rsidRPr="002377BB">
        <w:rPr>
          <w:color w:val="000000" w:themeColor="text1"/>
        </w:rPr>
        <w:t>Toon</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Camstasia</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ExamTime</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HotPotatoes</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r w:rsidRPr="002377BB">
        <w:rPr>
          <w:color w:val="000000" w:themeColor="text1"/>
        </w:rPr>
        <w:t>Google Drive</w:t>
      </w:r>
    </w:p>
    <w:p w:rsidR="002377BB" w:rsidRPr="002377BB" w:rsidRDefault="002377BB" w:rsidP="002377BB">
      <w:pPr>
        <w:pStyle w:val="Prrafodelista"/>
        <w:widowControl w:val="0"/>
        <w:numPr>
          <w:ilvl w:val="0"/>
          <w:numId w:val="11"/>
        </w:numPr>
        <w:spacing w:after="0" w:line="240" w:lineRule="auto"/>
        <w:jc w:val="both"/>
        <w:rPr>
          <w:color w:val="000000" w:themeColor="text1"/>
        </w:rPr>
      </w:pPr>
      <w:r w:rsidRPr="002377BB">
        <w:rPr>
          <w:color w:val="000000" w:themeColor="text1"/>
        </w:rPr>
        <w:t>Mega</w:t>
      </w:r>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Dropbox</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Chamilo</w:t>
      </w:r>
      <w:proofErr w:type="spellEnd"/>
      <w:r w:rsidRPr="002377BB">
        <w:rPr>
          <w:color w:val="000000" w:themeColor="text1"/>
        </w:rPr>
        <w:t xml:space="preserve"> o </w:t>
      </w:r>
      <w:proofErr w:type="spellStart"/>
      <w:r w:rsidRPr="002377BB">
        <w:rPr>
          <w:color w:val="000000" w:themeColor="text1"/>
        </w:rPr>
        <w:t>Moodle</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r w:rsidRPr="002377BB">
        <w:rPr>
          <w:color w:val="000000" w:themeColor="text1"/>
        </w:rPr>
        <w:t>Foro</w:t>
      </w:r>
    </w:p>
    <w:p w:rsidR="002377BB" w:rsidRPr="002377BB" w:rsidRDefault="002377BB" w:rsidP="002377BB">
      <w:pPr>
        <w:pStyle w:val="Prrafodelista"/>
        <w:widowControl w:val="0"/>
        <w:numPr>
          <w:ilvl w:val="0"/>
          <w:numId w:val="11"/>
        </w:numPr>
        <w:spacing w:after="0" w:line="240" w:lineRule="auto"/>
        <w:jc w:val="both"/>
        <w:rPr>
          <w:color w:val="000000" w:themeColor="text1"/>
        </w:rPr>
      </w:pPr>
      <w:r w:rsidRPr="002377BB">
        <w:rPr>
          <w:color w:val="000000" w:themeColor="text1"/>
        </w:rPr>
        <w:t>Proyector multimedia</w:t>
      </w:r>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Facebook</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Twitter</w:t>
      </w:r>
      <w:proofErr w:type="spellEnd"/>
    </w:p>
    <w:p w:rsidR="002377BB" w:rsidRPr="002377BB" w:rsidRDefault="002377BB" w:rsidP="002377BB">
      <w:pPr>
        <w:pStyle w:val="Prrafodelista"/>
        <w:widowControl w:val="0"/>
        <w:numPr>
          <w:ilvl w:val="0"/>
          <w:numId w:val="11"/>
        </w:numPr>
        <w:spacing w:after="0" w:line="240" w:lineRule="auto"/>
        <w:jc w:val="both"/>
        <w:rPr>
          <w:color w:val="000000" w:themeColor="text1"/>
        </w:rPr>
      </w:pPr>
      <w:proofErr w:type="spellStart"/>
      <w:r w:rsidRPr="002377BB">
        <w:rPr>
          <w:color w:val="000000" w:themeColor="text1"/>
        </w:rPr>
        <w:t>WhatsApp</w:t>
      </w:r>
      <w:proofErr w:type="spellEnd"/>
    </w:p>
    <w:p w:rsidR="002377BB" w:rsidRPr="002377BB" w:rsidRDefault="002377BB" w:rsidP="002377BB">
      <w:pPr>
        <w:pStyle w:val="Prrafodelista"/>
        <w:widowControl w:val="0"/>
        <w:spacing w:after="0" w:line="240" w:lineRule="auto"/>
        <w:ind w:left="780"/>
        <w:jc w:val="center"/>
        <w:rPr>
          <w:color w:val="000000" w:themeColor="text1"/>
        </w:rPr>
      </w:pPr>
    </w:p>
    <w:p w:rsidR="002377BB" w:rsidRPr="002377BB" w:rsidRDefault="002377BB" w:rsidP="002377BB">
      <w:pPr>
        <w:pStyle w:val="Prrafodelista"/>
        <w:widowControl w:val="0"/>
        <w:spacing w:after="0" w:line="240" w:lineRule="auto"/>
        <w:ind w:left="780"/>
        <w:jc w:val="both"/>
        <w:rPr>
          <w:color w:val="000000" w:themeColor="text1"/>
        </w:rPr>
      </w:pPr>
      <w:r w:rsidRPr="002377BB">
        <w:rPr>
          <w:noProof/>
          <w:color w:val="000000" w:themeColor="text1"/>
          <w:lang w:eastAsia="es-PA"/>
        </w:rPr>
        <w:drawing>
          <wp:anchor distT="0" distB="0" distL="114300" distR="114300" simplePos="0" relativeHeight="251677696" behindDoc="0" locked="0" layoutInCell="1" allowOverlap="1">
            <wp:simplePos x="0" y="0"/>
            <wp:positionH relativeFrom="column">
              <wp:posOffset>504825</wp:posOffset>
            </wp:positionH>
            <wp:positionV relativeFrom="paragraph">
              <wp:posOffset>113030</wp:posOffset>
            </wp:positionV>
            <wp:extent cx="1540510" cy="1143000"/>
            <wp:effectExtent l="19050" t="0" r="2540" b="0"/>
            <wp:wrapSquare wrapText="bothSides"/>
            <wp:docPr id="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cursis.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40510" cy="1143000"/>
                    </a:xfrm>
                    <a:prstGeom prst="rect">
                      <a:avLst/>
                    </a:prstGeom>
                  </pic:spPr>
                </pic:pic>
              </a:graphicData>
            </a:graphic>
          </wp:anchor>
        </w:drawing>
      </w: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p>
    <w:p w:rsidR="002377BB" w:rsidRPr="002377BB" w:rsidRDefault="002377BB" w:rsidP="002377BB">
      <w:pPr>
        <w:pStyle w:val="Prrafodelista"/>
        <w:widowControl w:val="0"/>
        <w:spacing w:after="0" w:line="240" w:lineRule="auto"/>
        <w:ind w:left="780"/>
        <w:jc w:val="both"/>
        <w:rPr>
          <w:b/>
          <w:color w:val="000000" w:themeColor="text1"/>
        </w:rPr>
      </w:pPr>
      <w:r w:rsidRPr="002377BB">
        <w:rPr>
          <w:b/>
          <w:color w:val="000000" w:themeColor="text1"/>
        </w:rPr>
        <w:t>Materiales y Métodos</w:t>
      </w:r>
    </w:p>
    <w:p w:rsidR="002377BB" w:rsidRPr="002377BB" w:rsidRDefault="002377BB" w:rsidP="002377BB">
      <w:pPr>
        <w:pStyle w:val="Prrafodelista"/>
        <w:widowControl w:val="0"/>
        <w:spacing w:after="0" w:line="240" w:lineRule="auto"/>
        <w:ind w:left="780"/>
        <w:jc w:val="both"/>
        <w:rPr>
          <w:color w:val="000000" w:themeColor="text1"/>
        </w:rPr>
      </w:pPr>
    </w:p>
    <w:p w:rsidR="002377BB" w:rsidRPr="002377BB" w:rsidRDefault="002377BB" w:rsidP="002377BB">
      <w:pPr>
        <w:pStyle w:val="Prrafodelista"/>
        <w:widowControl w:val="0"/>
        <w:spacing w:after="0" w:line="240" w:lineRule="auto"/>
        <w:ind w:left="142"/>
        <w:jc w:val="both"/>
      </w:pPr>
      <w:r w:rsidRPr="002377BB">
        <w:t xml:space="preserve">Se empleo en la investigación la Encuesta. En ella se desarrolla 45 </w:t>
      </w:r>
      <w:proofErr w:type="spellStart"/>
      <w:r w:rsidRPr="002377BB">
        <w:t>ítemes</w:t>
      </w:r>
      <w:proofErr w:type="spellEnd"/>
      <w:r w:rsidRPr="002377BB">
        <w:t xml:space="preserve"> planteados en  el cual se anotan las respuestas. Los datos recopilados de la muestra de docentes se tabularon en el software SPSS de IBM versión 20. Se elaboró tablas y gráficos para su interpretación. La hipótesis de investigación se validó con la prueba Chi cuadrado al 95% de confianza y margen de error de 5%.</w:t>
      </w:r>
    </w:p>
    <w:p w:rsidR="002377BB" w:rsidRPr="002377BB" w:rsidRDefault="002377BB" w:rsidP="002377BB">
      <w:pPr>
        <w:pStyle w:val="Prrafodelista"/>
        <w:widowControl w:val="0"/>
        <w:spacing w:after="0" w:line="240" w:lineRule="auto"/>
        <w:ind w:left="142"/>
        <w:jc w:val="both"/>
      </w:pPr>
    </w:p>
    <w:p w:rsidR="002377BB" w:rsidRPr="00582AAC" w:rsidRDefault="002377BB" w:rsidP="002377BB">
      <w:pPr>
        <w:pStyle w:val="Prrafodelista"/>
        <w:widowControl w:val="0"/>
        <w:spacing w:after="0" w:line="240" w:lineRule="auto"/>
        <w:ind w:left="780"/>
        <w:jc w:val="both"/>
        <w:rPr>
          <w:color w:val="000000" w:themeColor="text1"/>
        </w:rPr>
      </w:pPr>
    </w:p>
    <w:p w:rsidR="002377BB" w:rsidRPr="002377BB" w:rsidRDefault="002377BB" w:rsidP="002377BB">
      <w:pPr>
        <w:widowControl w:val="0"/>
        <w:spacing w:after="0" w:line="240" w:lineRule="auto"/>
        <w:jc w:val="center"/>
        <w:rPr>
          <w:b/>
          <w:color w:val="000000" w:themeColor="text1"/>
        </w:rPr>
      </w:pPr>
      <w:r>
        <w:rPr>
          <w:b/>
          <w:color w:val="000000" w:themeColor="text1"/>
          <w:sz w:val="18"/>
          <w:szCs w:val="18"/>
        </w:rPr>
        <w:br w:type="column"/>
      </w:r>
      <w:r w:rsidRPr="002377BB">
        <w:rPr>
          <w:b/>
          <w:color w:val="000000" w:themeColor="text1"/>
        </w:rPr>
        <w:lastRenderedPageBreak/>
        <w:t>Resultados</w:t>
      </w:r>
    </w:p>
    <w:p w:rsidR="002377BB" w:rsidRPr="002377BB" w:rsidRDefault="009917E3" w:rsidP="002377BB">
      <w:pPr>
        <w:widowControl w:val="0"/>
        <w:spacing w:after="0" w:line="240" w:lineRule="auto"/>
        <w:jc w:val="both"/>
        <w:rPr>
          <w:color w:val="000000" w:themeColor="text1"/>
        </w:rPr>
      </w:pPr>
      <w:r>
        <w:rPr>
          <w:noProof/>
          <w:color w:val="000000" w:themeColor="text1"/>
          <w:lang w:eastAsia="es-PA"/>
        </w:rPr>
        <w:pict>
          <v:shape id="_x0000_s1030" type="#_x0000_t202" style="position:absolute;left:0;text-align:left;margin-left:24.65pt;margin-top:9.95pt;width:191.35pt;height:84.55pt;z-index:251678720" strokecolor="white [3212]">
            <v:textbox>
              <w:txbxContent>
                <w:p w:rsidR="00393727" w:rsidRPr="002377BB" w:rsidRDefault="00393727" w:rsidP="002377BB">
                  <w:pPr>
                    <w:jc w:val="center"/>
                    <w:rPr>
                      <w:rFonts w:ascii="Times New Roman" w:hAnsi="Times New Roman" w:cs="Times New Roman"/>
                      <w:b/>
                    </w:rPr>
                  </w:pPr>
                  <w:r w:rsidRPr="002377BB">
                    <w:rPr>
                      <w:rFonts w:ascii="Times New Roman" w:hAnsi="Times New Roman" w:cs="Times New Roman"/>
                      <w:b/>
                    </w:rPr>
                    <w:t>Gráfica N°7</w:t>
                  </w:r>
                </w:p>
                <w:p w:rsidR="00393727" w:rsidRPr="002377BB" w:rsidRDefault="00393727" w:rsidP="002377BB">
                  <w:pPr>
                    <w:jc w:val="center"/>
                    <w:rPr>
                      <w:rFonts w:ascii="Times New Roman" w:hAnsi="Times New Roman" w:cs="Times New Roman"/>
                      <w:b/>
                    </w:rPr>
                  </w:pPr>
                  <w:r w:rsidRPr="002377BB">
                    <w:rPr>
                      <w:rFonts w:ascii="Times New Roman" w:hAnsi="Times New Roman" w:cs="Times New Roman"/>
                      <w:b/>
                    </w:rPr>
                    <w:t>El docente que use efectivamente las TIC tendrá mejores resultados en el proceso de aprendizaje</w:t>
                  </w:r>
                </w:p>
              </w:txbxContent>
            </v:textbox>
          </v:shape>
        </w:pict>
      </w:r>
    </w:p>
    <w:p w:rsidR="002377BB" w:rsidRPr="002377BB" w:rsidRDefault="002377BB" w:rsidP="002377BB">
      <w:pPr>
        <w:widowControl w:val="0"/>
        <w:spacing w:after="0" w:line="240" w:lineRule="auto"/>
        <w:jc w:val="both"/>
        <w:rPr>
          <w:color w:val="000000" w:themeColor="text1"/>
        </w:rPr>
      </w:pPr>
    </w:p>
    <w:p w:rsidR="002377BB" w:rsidRPr="002377BB" w:rsidRDefault="002377BB" w:rsidP="002377BB">
      <w:pPr>
        <w:widowControl w:val="0"/>
        <w:spacing w:after="0" w:line="240" w:lineRule="auto"/>
        <w:jc w:val="both"/>
        <w:rPr>
          <w:color w:val="000000" w:themeColor="text1"/>
        </w:rPr>
      </w:pPr>
    </w:p>
    <w:p w:rsidR="002377BB" w:rsidRPr="002377BB" w:rsidRDefault="002377BB" w:rsidP="002377BB">
      <w:pPr>
        <w:widowControl w:val="0"/>
        <w:spacing w:after="0" w:line="240" w:lineRule="auto"/>
        <w:jc w:val="both"/>
        <w:rPr>
          <w:color w:val="000000" w:themeColor="text1"/>
        </w:rPr>
      </w:pPr>
    </w:p>
    <w:p w:rsidR="002377BB" w:rsidRPr="002377BB" w:rsidRDefault="002377BB" w:rsidP="002377BB">
      <w:pPr>
        <w:widowControl w:val="0"/>
        <w:spacing w:after="0" w:line="240" w:lineRule="auto"/>
        <w:jc w:val="both"/>
        <w:rPr>
          <w:color w:val="000000" w:themeColor="text1"/>
        </w:rPr>
      </w:pPr>
    </w:p>
    <w:p w:rsidR="002377BB" w:rsidRPr="002377BB" w:rsidRDefault="009917E3" w:rsidP="002377BB">
      <w:pPr>
        <w:widowControl w:val="0"/>
        <w:spacing w:after="0" w:line="240" w:lineRule="auto"/>
        <w:jc w:val="both"/>
        <w:rPr>
          <w:color w:val="000000" w:themeColor="text1"/>
        </w:rPr>
      </w:pPr>
      <w:r>
        <w:rPr>
          <w:noProof/>
          <w:color w:val="000000" w:themeColor="text1"/>
          <w:lang w:eastAsia="es-PA"/>
        </w:rPr>
        <w:pict>
          <v:rect id="_x0000_s1031" style="position:absolute;left:0;text-align:left;margin-left:10.9pt;margin-top:128.35pt;width:213.35pt;height:25.1pt;z-index:251679744" stroked="f">
            <v:textbox>
              <w:txbxContent>
                <w:p w:rsidR="00393727" w:rsidRPr="002377BB" w:rsidRDefault="00393727" w:rsidP="002377BB">
                  <w:pPr>
                    <w:autoSpaceDE w:val="0"/>
                    <w:autoSpaceDN w:val="0"/>
                    <w:adjustRightInd w:val="0"/>
                    <w:spacing w:after="0" w:line="400" w:lineRule="atLeast"/>
                  </w:pPr>
                  <w:r w:rsidRPr="002377BB">
                    <w:rPr>
                      <w:b/>
                    </w:rPr>
                    <w:t>Fuente:</w:t>
                  </w:r>
                  <w:r w:rsidRPr="002377BB">
                    <w:t xml:space="preserve"> Datos tomados del Instrumento realizado por los Autores, 2016</w:t>
                  </w:r>
                </w:p>
                <w:p w:rsidR="00393727" w:rsidRPr="003D55D9" w:rsidRDefault="00393727" w:rsidP="002377BB">
                  <w:pPr>
                    <w:autoSpaceDE w:val="0"/>
                    <w:autoSpaceDN w:val="0"/>
                    <w:adjustRightInd w:val="0"/>
                    <w:spacing w:after="0" w:line="240" w:lineRule="auto"/>
                    <w:rPr>
                      <w:sz w:val="12"/>
                    </w:rPr>
                  </w:pPr>
                </w:p>
                <w:p w:rsidR="00393727" w:rsidRPr="003D55D9" w:rsidRDefault="00393727" w:rsidP="002377BB">
                  <w:pPr>
                    <w:rPr>
                      <w:sz w:val="10"/>
                    </w:rPr>
                  </w:pPr>
                </w:p>
              </w:txbxContent>
            </v:textbox>
          </v:rect>
        </w:pict>
      </w:r>
      <w:r w:rsidR="002377BB" w:rsidRPr="002377BB">
        <w:rPr>
          <w:noProof/>
          <w:color w:val="000000" w:themeColor="text1"/>
          <w:lang w:eastAsia="es-PA"/>
        </w:rPr>
        <w:drawing>
          <wp:inline distT="0" distB="0" distL="0" distR="0">
            <wp:extent cx="4650921" cy="1643743"/>
            <wp:effectExtent l="19050" t="0" r="0" b="0"/>
            <wp:docPr id="6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b="27199"/>
                    <a:stretch/>
                  </pic:blipFill>
                  <pic:spPr bwMode="auto">
                    <a:xfrm>
                      <a:off x="0" y="0"/>
                      <a:ext cx="4650921" cy="164374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377BB" w:rsidRPr="002377BB" w:rsidRDefault="002377BB" w:rsidP="002377BB">
      <w:pPr>
        <w:widowControl w:val="0"/>
        <w:spacing w:after="0" w:line="240" w:lineRule="auto"/>
        <w:jc w:val="both"/>
        <w:rPr>
          <w:color w:val="000000" w:themeColor="text1"/>
        </w:rPr>
      </w:pPr>
    </w:p>
    <w:p w:rsidR="002377BB" w:rsidRPr="002377BB" w:rsidRDefault="002377BB" w:rsidP="002377BB">
      <w:pPr>
        <w:tabs>
          <w:tab w:val="left" w:pos="6969"/>
        </w:tabs>
        <w:jc w:val="both"/>
        <w:rPr>
          <w:rFonts w:ascii="Times New Roman" w:hAnsi="Times New Roman" w:cs="Times New Roman"/>
        </w:rPr>
      </w:pPr>
    </w:p>
    <w:p w:rsidR="002377BB" w:rsidRPr="002377BB" w:rsidRDefault="002377BB" w:rsidP="002377BB">
      <w:pPr>
        <w:tabs>
          <w:tab w:val="left" w:pos="6969"/>
        </w:tabs>
        <w:jc w:val="both"/>
        <w:rPr>
          <w:rFonts w:ascii="Times New Roman" w:hAnsi="Times New Roman" w:cs="Times New Roman"/>
        </w:rPr>
      </w:pPr>
      <w:r w:rsidRPr="002377BB">
        <w:rPr>
          <w:rFonts w:ascii="Times New Roman" w:hAnsi="Times New Roman" w:cs="Times New Roman"/>
        </w:rPr>
        <w:t>Los docentes encuestados respondieron en forma positiva en un 55.56 % en completamente de acuerdo y un 33.33% de acuerdo al cuestionamiento de que el docente que use efectivamente las TIC tendrá mejores resultados en el proceso de aprendizaje.  Ello indica que los docentes deban tener conocimiento para el manejo tecnológico y las utilicen en sus labores diarias.</w:t>
      </w:r>
    </w:p>
    <w:p w:rsidR="002377BB" w:rsidRPr="002377BB" w:rsidRDefault="002377BB" w:rsidP="002377BB">
      <w:pPr>
        <w:widowControl w:val="0"/>
        <w:spacing w:after="0" w:line="240" w:lineRule="auto"/>
        <w:jc w:val="both"/>
        <w:rPr>
          <w:color w:val="000000" w:themeColor="text1"/>
        </w:rPr>
      </w:pPr>
    </w:p>
    <w:p w:rsidR="002377BB" w:rsidRPr="002377BB" w:rsidRDefault="009917E3" w:rsidP="002377BB">
      <w:pPr>
        <w:widowControl w:val="0"/>
        <w:spacing w:after="0" w:line="240" w:lineRule="auto"/>
        <w:jc w:val="both"/>
        <w:rPr>
          <w:color w:val="000000" w:themeColor="text1"/>
        </w:rPr>
      </w:pPr>
      <w:r>
        <w:rPr>
          <w:noProof/>
          <w:color w:val="000000" w:themeColor="text1"/>
          <w:lang w:eastAsia="es-PA"/>
        </w:rPr>
        <w:pict>
          <v:shape id="_x0000_s1032" type="#_x0000_t202" style="position:absolute;left:0;text-align:left;margin-left:24.65pt;margin-top:.9pt;width:255.75pt;height:34.4pt;z-index:251680768" strokecolor="white [3212]">
            <v:textbox>
              <w:txbxContent>
                <w:p w:rsidR="00393727" w:rsidRPr="00934C29" w:rsidRDefault="00393727" w:rsidP="002377BB">
                  <w:pPr>
                    <w:jc w:val="center"/>
                    <w:rPr>
                      <w:rFonts w:ascii="Times New Roman" w:hAnsi="Times New Roman" w:cs="Times New Roman"/>
                      <w:b/>
                      <w:sz w:val="14"/>
                      <w:szCs w:val="18"/>
                    </w:rPr>
                  </w:pPr>
                  <w:r w:rsidRPr="00934C29">
                    <w:rPr>
                      <w:rFonts w:ascii="Times New Roman" w:hAnsi="Times New Roman" w:cs="Times New Roman"/>
                      <w:b/>
                      <w:sz w:val="14"/>
                      <w:szCs w:val="18"/>
                    </w:rPr>
                    <w:t>Gráfica N° 9</w:t>
                  </w:r>
                </w:p>
                <w:p w:rsidR="00393727" w:rsidRPr="00934C29" w:rsidRDefault="00393727" w:rsidP="002377BB">
                  <w:pPr>
                    <w:jc w:val="center"/>
                    <w:rPr>
                      <w:rFonts w:ascii="Times New Roman" w:hAnsi="Times New Roman" w:cs="Times New Roman"/>
                      <w:b/>
                      <w:sz w:val="14"/>
                      <w:szCs w:val="18"/>
                    </w:rPr>
                  </w:pPr>
                  <w:r w:rsidRPr="00934C29">
                    <w:rPr>
                      <w:rFonts w:ascii="Times New Roman" w:hAnsi="Times New Roman" w:cs="Times New Roman"/>
                      <w:b/>
                      <w:sz w:val="14"/>
                      <w:szCs w:val="18"/>
                    </w:rPr>
                    <w:t>Hago uso frecuente de las TIC en el salón de clase</w:t>
                  </w:r>
                </w:p>
              </w:txbxContent>
            </v:textbox>
          </v:shape>
        </w:pict>
      </w:r>
    </w:p>
    <w:p w:rsidR="002377BB" w:rsidRPr="002377BB" w:rsidRDefault="002377BB" w:rsidP="002377BB">
      <w:pPr>
        <w:widowControl w:val="0"/>
        <w:spacing w:after="0" w:line="240" w:lineRule="auto"/>
        <w:jc w:val="both"/>
        <w:rPr>
          <w:color w:val="000000" w:themeColor="text1"/>
        </w:rPr>
      </w:pPr>
    </w:p>
    <w:p w:rsidR="002377BB" w:rsidRPr="002377BB" w:rsidRDefault="002377BB" w:rsidP="002377BB">
      <w:pPr>
        <w:widowControl w:val="0"/>
        <w:spacing w:after="0" w:line="240" w:lineRule="auto"/>
        <w:jc w:val="both"/>
        <w:rPr>
          <w:color w:val="000000" w:themeColor="text1"/>
        </w:rPr>
      </w:pPr>
    </w:p>
    <w:p w:rsidR="002377BB" w:rsidRPr="002377BB" w:rsidRDefault="002377BB" w:rsidP="002377BB">
      <w:pPr>
        <w:widowControl w:val="0"/>
        <w:spacing w:after="0" w:line="240" w:lineRule="auto"/>
        <w:jc w:val="both"/>
        <w:rPr>
          <w:color w:val="000000" w:themeColor="text1"/>
        </w:rPr>
      </w:pPr>
      <w:r w:rsidRPr="002377BB">
        <w:rPr>
          <w:noProof/>
          <w:color w:val="000000" w:themeColor="text1"/>
          <w:lang w:eastAsia="es-PA"/>
        </w:rPr>
        <w:drawing>
          <wp:inline distT="0" distB="0" distL="0" distR="0">
            <wp:extent cx="4563834" cy="1752600"/>
            <wp:effectExtent l="19050" t="0" r="8166" b="0"/>
            <wp:docPr id="7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3585" cy="1756345"/>
                    </a:xfrm>
                    <a:prstGeom prst="rect">
                      <a:avLst/>
                    </a:prstGeom>
                    <a:noFill/>
                    <a:ln>
                      <a:noFill/>
                    </a:ln>
                  </pic:spPr>
                </pic:pic>
              </a:graphicData>
            </a:graphic>
          </wp:inline>
        </w:drawing>
      </w:r>
    </w:p>
    <w:p w:rsidR="002377BB" w:rsidRPr="002377BB" w:rsidRDefault="009917E3" w:rsidP="002377BB">
      <w:pPr>
        <w:widowControl w:val="0"/>
        <w:spacing w:after="0" w:line="240" w:lineRule="auto"/>
        <w:jc w:val="both"/>
        <w:rPr>
          <w:color w:val="000000" w:themeColor="text1"/>
        </w:rPr>
      </w:pPr>
      <w:r>
        <w:rPr>
          <w:noProof/>
          <w:color w:val="000000" w:themeColor="text1"/>
          <w:lang w:eastAsia="es-PA"/>
        </w:rPr>
        <w:pict>
          <v:rect id="_x0000_s1035" style="position:absolute;left:0;text-align:left;margin-left:13.5pt;margin-top:.55pt;width:210.75pt;height:25.1pt;z-index:251683840" stroked="f">
            <v:textbox>
              <w:txbxContent>
                <w:p w:rsidR="00393727" w:rsidRPr="002377BB" w:rsidRDefault="00393727" w:rsidP="002377BB">
                  <w:pPr>
                    <w:autoSpaceDE w:val="0"/>
                    <w:autoSpaceDN w:val="0"/>
                    <w:adjustRightInd w:val="0"/>
                    <w:spacing w:after="0" w:line="400" w:lineRule="atLeast"/>
                  </w:pPr>
                  <w:r w:rsidRPr="002377BB">
                    <w:rPr>
                      <w:b/>
                    </w:rPr>
                    <w:t>Fuente:</w:t>
                  </w:r>
                  <w:r w:rsidRPr="002377BB">
                    <w:t xml:space="preserve"> Datos tomados del Instrumento realizado por los Autores, 2016</w:t>
                  </w:r>
                </w:p>
                <w:p w:rsidR="00393727" w:rsidRPr="003F6295" w:rsidRDefault="00393727" w:rsidP="002377BB">
                  <w:pPr>
                    <w:autoSpaceDE w:val="0"/>
                    <w:autoSpaceDN w:val="0"/>
                    <w:adjustRightInd w:val="0"/>
                    <w:spacing w:after="0" w:line="240" w:lineRule="auto"/>
                    <w:rPr>
                      <w:sz w:val="18"/>
                      <w:szCs w:val="18"/>
                    </w:rPr>
                  </w:pPr>
                </w:p>
                <w:p w:rsidR="00393727" w:rsidRPr="003F6295" w:rsidRDefault="00393727" w:rsidP="002377BB">
                  <w:pPr>
                    <w:rPr>
                      <w:sz w:val="18"/>
                      <w:szCs w:val="18"/>
                    </w:rPr>
                  </w:pPr>
                </w:p>
              </w:txbxContent>
            </v:textbox>
          </v:rect>
        </w:pict>
      </w:r>
    </w:p>
    <w:p w:rsidR="002377BB" w:rsidRPr="002377BB" w:rsidRDefault="002377BB" w:rsidP="002377BB">
      <w:pPr>
        <w:widowControl w:val="0"/>
        <w:spacing w:after="0" w:line="240" w:lineRule="auto"/>
        <w:jc w:val="both"/>
        <w:rPr>
          <w:b/>
          <w:color w:val="000000" w:themeColor="text1"/>
        </w:rPr>
      </w:pPr>
    </w:p>
    <w:p w:rsidR="002377BB" w:rsidRDefault="002377BB" w:rsidP="002377BB">
      <w:pPr>
        <w:autoSpaceDE w:val="0"/>
        <w:autoSpaceDN w:val="0"/>
        <w:adjustRightInd w:val="0"/>
        <w:spacing w:after="0" w:line="240" w:lineRule="auto"/>
        <w:jc w:val="both"/>
        <w:rPr>
          <w:rFonts w:ascii="Times New Roman" w:hAnsi="Times New Roman" w:cs="Times New Roman"/>
        </w:rPr>
      </w:pPr>
    </w:p>
    <w:p w:rsidR="002377BB" w:rsidRPr="002377BB" w:rsidRDefault="002377BB" w:rsidP="002377BB">
      <w:pPr>
        <w:autoSpaceDE w:val="0"/>
        <w:autoSpaceDN w:val="0"/>
        <w:adjustRightInd w:val="0"/>
        <w:spacing w:after="0" w:line="240" w:lineRule="auto"/>
        <w:jc w:val="both"/>
      </w:pPr>
      <w:r w:rsidRPr="002377BB">
        <w:rPr>
          <w:rFonts w:ascii="Times New Roman" w:hAnsi="Times New Roman" w:cs="Times New Roman"/>
        </w:rPr>
        <w:t>Los docentes respondieron en un 55.56% a que usan las TIC en el salón de clase, mientras que el 5.55 % considera que las usa muy poco.  La respuesta positiva indica que sí favorece la experiencia del aprendizaje</w:t>
      </w:r>
      <w:r w:rsidRPr="002377BB">
        <w:t>.</w:t>
      </w:r>
    </w:p>
    <w:p w:rsidR="002377BB" w:rsidRDefault="002377BB" w:rsidP="002377BB">
      <w:pPr>
        <w:jc w:val="center"/>
        <w:rPr>
          <w:rFonts w:ascii="Times New Roman" w:hAnsi="Times New Roman" w:cs="Times New Roman"/>
          <w:b/>
          <w:sz w:val="14"/>
          <w:szCs w:val="18"/>
        </w:rPr>
      </w:pPr>
    </w:p>
    <w:p w:rsidR="002377BB" w:rsidRDefault="002377BB" w:rsidP="002377BB">
      <w:pPr>
        <w:jc w:val="center"/>
        <w:rPr>
          <w:rFonts w:ascii="Times New Roman" w:hAnsi="Times New Roman" w:cs="Times New Roman"/>
          <w:b/>
          <w:sz w:val="14"/>
          <w:szCs w:val="18"/>
        </w:rPr>
      </w:pPr>
    </w:p>
    <w:p w:rsidR="002377BB" w:rsidRDefault="002377BB" w:rsidP="002377BB">
      <w:pPr>
        <w:jc w:val="center"/>
        <w:rPr>
          <w:rFonts w:ascii="Times New Roman" w:hAnsi="Times New Roman" w:cs="Times New Roman"/>
          <w:b/>
          <w:sz w:val="14"/>
          <w:szCs w:val="18"/>
        </w:rPr>
      </w:pPr>
    </w:p>
    <w:p w:rsidR="002377BB" w:rsidRPr="002377BB" w:rsidRDefault="002377BB" w:rsidP="00CE4271">
      <w:pPr>
        <w:rPr>
          <w:rFonts w:ascii="Times New Roman" w:hAnsi="Times New Roman" w:cs="Times New Roman"/>
          <w:b/>
        </w:rPr>
      </w:pPr>
    </w:p>
    <w:p w:rsidR="002377BB" w:rsidRPr="002377BB" w:rsidRDefault="002377BB" w:rsidP="002377BB">
      <w:pPr>
        <w:jc w:val="center"/>
        <w:rPr>
          <w:rFonts w:ascii="Times New Roman" w:hAnsi="Times New Roman" w:cs="Times New Roman"/>
          <w:b/>
        </w:rPr>
      </w:pPr>
      <w:r w:rsidRPr="002377BB">
        <w:rPr>
          <w:rFonts w:ascii="Times New Roman" w:hAnsi="Times New Roman" w:cs="Times New Roman"/>
          <w:b/>
        </w:rPr>
        <w:t>Gráfica N°12</w:t>
      </w:r>
    </w:p>
    <w:p w:rsidR="002377BB" w:rsidRPr="002377BB" w:rsidRDefault="002377BB" w:rsidP="002377BB">
      <w:pPr>
        <w:jc w:val="center"/>
        <w:rPr>
          <w:rFonts w:ascii="Times New Roman" w:hAnsi="Times New Roman" w:cs="Times New Roman"/>
          <w:b/>
        </w:rPr>
      </w:pPr>
      <w:r w:rsidRPr="002377BB">
        <w:rPr>
          <w:rFonts w:ascii="Times New Roman" w:hAnsi="Times New Roman" w:cs="Times New Roman"/>
          <w:b/>
        </w:rPr>
        <w:t>Utilizo las TIC para las clases a distancia</w:t>
      </w:r>
    </w:p>
    <w:p w:rsidR="002377BB" w:rsidRPr="002377BB" w:rsidRDefault="002377BB" w:rsidP="002377BB">
      <w:pPr>
        <w:autoSpaceDE w:val="0"/>
        <w:autoSpaceDN w:val="0"/>
        <w:adjustRightInd w:val="0"/>
        <w:spacing w:after="0" w:line="240" w:lineRule="auto"/>
      </w:pPr>
    </w:p>
    <w:p w:rsidR="002377BB" w:rsidRPr="002377BB" w:rsidRDefault="009917E3" w:rsidP="002377BB">
      <w:pPr>
        <w:jc w:val="both"/>
        <w:rPr>
          <w:b/>
          <w:color w:val="002060"/>
        </w:rPr>
      </w:pPr>
      <w:r>
        <w:rPr>
          <w:b/>
          <w:noProof/>
          <w:color w:val="002060"/>
          <w:lang w:eastAsia="es-PA"/>
        </w:rPr>
        <w:pict>
          <v:rect id="_x0000_s1033" style="position:absolute;left:0;text-align:left;margin-left:20.25pt;margin-top:103.45pt;width:353.25pt;height:35.4pt;z-index:251681792" stroked="f">
            <v:textbox>
              <w:txbxContent>
                <w:p w:rsidR="00393727" w:rsidRPr="00106421" w:rsidRDefault="00393727" w:rsidP="00106421">
                  <w:pPr>
                    <w:autoSpaceDE w:val="0"/>
                    <w:autoSpaceDN w:val="0"/>
                    <w:adjustRightInd w:val="0"/>
                    <w:spacing w:after="0" w:line="400" w:lineRule="atLeast"/>
                  </w:pPr>
                  <w:r w:rsidRPr="00106421">
                    <w:rPr>
                      <w:b/>
                      <w:sz w:val="20"/>
                      <w:szCs w:val="20"/>
                    </w:rPr>
                    <w:t>Fuente:</w:t>
                  </w:r>
                  <w:r w:rsidRPr="00106421">
                    <w:rPr>
                      <w:sz w:val="20"/>
                      <w:szCs w:val="20"/>
                    </w:rPr>
                    <w:t xml:space="preserve"> Datos tomados del Instrumento realizado por los Autores,</w:t>
                  </w:r>
                  <w:r w:rsidRPr="00106421">
                    <w:t xml:space="preserve"> 2016</w:t>
                  </w:r>
                </w:p>
                <w:p w:rsidR="00393727" w:rsidRPr="00106421" w:rsidRDefault="00393727" w:rsidP="002377BB">
                  <w:pPr>
                    <w:autoSpaceDE w:val="0"/>
                    <w:autoSpaceDN w:val="0"/>
                    <w:adjustRightInd w:val="0"/>
                    <w:spacing w:after="0" w:line="400" w:lineRule="atLeast"/>
                  </w:pPr>
                  <w:r w:rsidRPr="00106421">
                    <w:t>Instrumento realizado por los Autores, 2016</w:t>
                  </w:r>
                </w:p>
                <w:p w:rsidR="00393727" w:rsidRPr="003F6295" w:rsidRDefault="00393727" w:rsidP="002377BB">
                  <w:pPr>
                    <w:autoSpaceDE w:val="0"/>
                    <w:autoSpaceDN w:val="0"/>
                    <w:adjustRightInd w:val="0"/>
                    <w:spacing w:after="0" w:line="240" w:lineRule="auto"/>
                    <w:rPr>
                      <w:sz w:val="18"/>
                      <w:szCs w:val="18"/>
                    </w:rPr>
                  </w:pPr>
                </w:p>
                <w:p w:rsidR="00393727" w:rsidRPr="003F6295" w:rsidRDefault="00393727" w:rsidP="002377BB">
                  <w:pPr>
                    <w:rPr>
                      <w:sz w:val="18"/>
                      <w:szCs w:val="18"/>
                    </w:rPr>
                  </w:pPr>
                </w:p>
              </w:txbxContent>
            </v:textbox>
          </v:rect>
        </w:pict>
      </w:r>
      <w:r w:rsidR="002377BB" w:rsidRPr="002377BB">
        <w:rPr>
          <w:b/>
          <w:noProof/>
          <w:color w:val="002060"/>
          <w:lang w:eastAsia="es-PA"/>
        </w:rPr>
        <w:drawing>
          <wp:inline distT="0" distB="0" distL="0" distR="0">
            <wp:extent cx="5290638" cy="1408318"/>
            <wp:effectExtent l="19050" t="0" r="5262" b="0"/>
            <wp:docPr id="7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5832" cy="1409700"/>
                    </a:xfrm>
                    <a:prstGeom prst="rect">
                      <a:avLst/>
                    </a:prstGeom>
                    <a:noFill/>
                    <a:ln>
                      <a:noFill/>
                    </a:ln>
                  </pic:spPr>
                </pic:pic>
              </a:graphicData>
            </a:graphic>
          </wp:inline>
        </w:drawing>
      </w:r>
    </w:p>
    <w:p w:rsidR="002377BB" w:rsidRPr="002377BB" w:rsidRDefault="002377BB" w:rsidP="002377BB">
      <w:pPr>
        <w:jc w:val="both"/>
        <w:rPr>
          <w:b/>
          <w:color w:val="002060"/>
        </w:rPr>
      </w:pPr>
    </w:p>
    <w:p w:rsidR="002377BB" w:rsidRPr="002377BB" w:rsidRDefault="002377BB" w:rsidP="002377BB">
      <w:pPr>
        <w:autoSpaceDE w:val="0"/>
        <w:autoSpaceDN w:val="0"/>
        <w:adjustRightInd w:val="0"/>
        <w:spacing w:after="0" w:line="240" w:lineRule="auto"/>
        <w:jc w:val="both"/>
        <w:rPr>
          <w:rFonts w:ascii="Times New Roman" w:hAnsi="Times New Roman" w:cs="Times New Roman"/>
        </w:rPr>
      </w:pPr>
      <w:r w:rsidRPr="002377BB">
        <w:rPr>
          <w:rFonts w:ascii="Times New Roman" w:hAnsi="Times New Roman" w:cs="Times New Roman"/>
        </w:rPr>
        <w:t>En el ítem de que utilizo las TIC para las clases a distancia reflejó una respuesta positiva de 94.45 % de los docentes consideran que usan esta herramienta de manera normal y regular. Esto señala el interés de los docentes por estar acorde a las necesidades de sus estudiantes y sobrepasar las barreras.</w:t>
      </w:r>
    </w:p>
    <w:p w:rsidR="002377BB" w:rsidRPr="002377BB" w:rsidRDefault="002377BB" w:rsidP="002377BB">
      <w:pPr>
        <w:jc w:val="both"/>
        <w:rPr>
          <w:b/>
          <w:color w:val="002060"/>
        </w:rPr>
      </w:pPr>
    </w:p>
    <w:p w:rsidR="002377BB" w:rsidRPr="002377BB" w:rsidRDefault="002377BB" w:rsidP="002377BB">
      <w:pPr>
        <w:jc w:val="both"/>
        <w:rPr>
          <w:b/>
          <w:color w:val="002060"/>
        </w:rPr>
      </w:pPr>
    </w:p>
    <w:p w:rsidR="002377BB" w:rsidRDefault="002377BB" w:rsidP="002377BB">
      <w:pPr>
        <w:jc w:val="both"/>
        <w:rPr>
          <w:b/>
          <w:color w:val="002060"/>
          <w:sz w:val="28"/>
        </w:rPr>
      </w:pPr>
    </w:p>
    <w:p w:rsidR="002377BB" w:rsidRPr="00FB0F74" w:rsidRDefault="002377BB" w:rsidP="002377BB">
      <w:pPr>
        <w:jc w:val="center"/>
        <w:rPr>
          <w:rFonts w:ascii="Times New Roman" w:hAnsi="Times New Roman" w:cs="Times New Roman"/>
          <w:b/>
          <w:sz w:val="18"/>
          <w:szCs w:val="18"/>
        </w:rPr>
      </w:pPr>
      <w:r w:rsidRPr="00FB0F74">
        <w:rPr>
          <w:rFonts w:ascii="Times New Roman" w:hAnsi="Times New Roman" w:cs="Times New Roman"/>
          <w:b/>
          <w:sz w:val="18"/>
          <w:szCs w:val="18"/>
        </w:rPr>
        <w:t>Gráfica N°13</w:t>
      </w:r>
    </w:p>
    <w:p w:rsidR="002377BB" w:rsidRPr="00FB0F74" w:rsidRDefault="002377BB" w:rsidP="002377BB">
      <w:pPr>
        <w:jc w:val="center"/>
        <w:rPr>
          <w:rFonts w:ascii="Times New Roman" w:hAnsi="Times New Roman" w:cs="Times New Roman"/>
          <w:b/>
          <w:sz w:val="18"/>
          <w:szCs w:val="18"/>
        </w:rPr>
      </w:pPr>
      <w:r w:rsidRPr="00FB0F74">
        <w:rPr>
          <w:rFonts w:ascii="Times New Roman" w:hAnsi="Times New Roman" w:cs="Times New Roman"/>
          <w:b/>
          <w:sz w:val="18"/>
          <w:szCs w:val="18"/>
        </w:rPr>
        <w:t>Tengo dominio en los Blogs/</w:t>
      </w:r>
      <w:proofErr w:type="spellStart"/>
      <w:r w:rsidRPr="00FB0F74">
        <w:rPr>
          <w:rFonts w:ascii="Times New Roman" w:hAnsi="Times New Roman" w:cs="Times New Roman"/>
          <w:b/>
          <w:sz w:val="18"/>
          <w:szCs w:val="18"/>
        </w:rPr>
        <w:t>site</w:t>
      </w:r>
      <w:proofErr w:type="spellEnd"/>
      <w:r w:rsidRPr="00FB0F74">
        <w:rPr>
          <w:rFonts w:ascii="Times New Roman" w:hAnsi="Times New Roman" w:cs="Times New Roman"/>
          <w:b/>
          <w:sz w:val="18"/>
          <w:szCs w:val="18"/>
        </w:rPr>
        <w:t xml:space="preserve"> </w:t>
      </w:r>
      <w:proofErr w:type="spellStart"/>
      <w:r w:rsidRPr="00FB0F74">
        <w:rPr>
          <w:rFonts w:ascii="Times New Roman" w:hAnsi="Times New Roman" w:cs="Times New Roman"/>
          <w:b/>
          <w:sz w:val="18"/>
          <w:szCs w:val="18"/>
        </w:rPr>
        <w:t>google</w:t>
      </w:r>
      <w:proofErr w:type="spellEnd"/>
    </w:p>
    <w:p w:rsidR="002377BB" w:rsidRDefault="009917E3" w:rsidP="002377BB">
      <w:pPr>
        <w:jc w:val="both"/>
        <w:rPr>
          <w:b/>
          <w:color w:val="002060"/>
          <w:sz w:val="28"/>
        </w:rPr>
      </w:pPr>
      <w:r>
        <w:rPr>
          <w:b/>
          <w:noProof/>
          <w:color w:val="002060"/>
          <w:sz w:val="28"/>
          <w:lang w:eastAsia="es-PA"/>
        </w:rPr>
        <w:pict>
          <v:rect id="_x0000_s1034" style="position:absolute;left:0;text-align:left;margin-left:14.95pt;margin-top:115.25pt;width:210.75pt;height:25.1pt;z-index:251682816" stroked="f">
            <v:textbox>
              <w:txbxContent>
                <w:p w:rsidR="00393727" w:rsidRPr="002377BB" w:rsidRDefault="00393727" w:rsidP="002377BB">
                  <w:pPr>
                    <w:autoSpaceDE w:val="0"/>
                    <w:autoSpaceDN w:val="0"/>
                    <w:adjustRightInd w:val="0"/>
                    <w:spacing w:after="0" w:line="400" w:lineRule="atLeast"/>
                  </w:pPr>
                  <w:r w:rsidRPr="002377BB">
                    <w:rPr>
                      <w:b/>
                    </w:rPr>
                    <w:t>Fuente:</w:t>
                  </w:r>
                  <w:r w:rsidRPr="002377BB">
                    <w:t xml:space="preserve"> Datos tomados del Instrumento realizado por los Autores, 2016</w:t>
                  </w:r>
                </w:p>
                <w:p w:rsidR="00393727" w:rsidRPr="003F6295" w:rsidRDefault="00393727" w:rsidP="002377BB">
                  <w:pPr>
                    <w:autoSpaceDE w:val="0"/>
                    <w:autoSpaceDN w:val="0"/>
                    <w:adjustRightInd w:val="0"/>
                    <w:spacing w:after="0" w:line="240" w:lineRule="auto"/>
                    <w:rPr>
                      <w:sz w:val="18"/>
                      <w:szCs w:val="18"/>
                    </w:rPr>
                  </w:pPr>
                </w:p>
                <w:p w:rsidR="00393727" w:rsidRPr="003F6295" w:rsidRDefault="00393727" w:rsidP="002377BB">
                  <w:pPr>
                    <w:rPr>
                      <w:sz w:val="18"/>
                      <w:szCs w:val="18"/>
                    </w:rPr>
                  </w:pPr>
                </w:p>
              </w:txbxContent>
            </v:textbox>
          </v:rect>
        </w:pict>
      </w:r>
      <w:r w:rsidR="002377BB" w:rsidRPr="00FB0F74">
        <w:rPr>
          <w:b/>
          <w:noProof/>
          <w:color w:val="002060"/>
          <w:sz w:val="28"/>
          <w:lang w:eastAsia="es-PA"/>
        </w:rPr>
        <w:drawing>
          <wp:inline distT="0" distB="0" distL="0" distR="0">
            <wp:extent cx="5293178" cy="1551383"/>
            <wp:effectExtent l="19050" t="0" r="2722" b="0"/>
            <wp:docPr id="72"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4448" cy="1554686"/>
                    </a:xfrm>
                    <a:prstGeom prst="rect">
                      <a:avLst/>
                    </a:prstGeom>
                    <a:noFill/>
                    <a:ln>
                      <a:noFill/>
                    </a:ln>
                  </pic:spPr>
                </pic:pic>
              </a:graphicData>
            </a:graphic>
          </wp:inline>
        </w:drawing>
      </w:r>
    </w:p>
    <w:p w:rsidR="002377BB" w:rsidRPr="001F0536" w:rsidRDefault="002377BB" w:rsidP="002377BB">
      <w:pPr>
        <w:jc w:val="both"/>
        <w:rPr>
          <w:b/>
          <w:color w:val="002060"/>
          <w:sz w:val="16"/>
        </w:rPr>
      </w:pPr>
    </w:p>
    <w:p w:rsidR="002377BB" w:rsidRPr="00815DFF" w:rsidRDefault="002377BB" w:rsidP="00815DFF">
      <w:pPr>
        <w:autoSpaceDE w:val="0"/>
        <w:autoSpaceDN w:val="0"/>
        <w:adjustRightInd w:val="0"/>
        <w:spacing w:after="0" w:line="240" w:lineRule="auto"/>
        <w:jc w:val="both"/>
      </w:pPr>
      <w:r w:rsidRPr="002377BB">
        <w:t xml:space="preserve">En cuanto a la interrogante sobre si tenía dominio en los blogs y </w:t>
      </w:r>
      <w:proofErr w:type="spellStart"/>
      <w:r w:rsidRPr="002377BB">
        <w:t>site</w:t>
      </w:r>
      <w:proofErr w:type="spellEnd"/>
      <w:r w:rsidRPr="002377BB">
        <w:t xml:space="preserve"> </w:t>
      </w:r>
      <w:proofErr w:type="spellStart"/>
      <w:r w:rsidRPr="002377BB">
        <w:t>google</w:t>
      </w:r>
      <w:proofErr w:type="spellEnd"/>
      <w:r w:rsidRPr="002377BB">
        <w:t xml:space="preserve"> los encuestados afirmaron en forma positiva en un 88.89% que se consideraban capacitados. Según esta gráfica los docentes de ISAE están competentes </w:t>
      </w:r>
      <w:r w:rsidRPr="002377BB">
        <w:lastRenderedPageBreak/>
        <w:t>tecnológicamente y eso representa una ventaja para todos los estudiantes que asisten en busca de calidad de educación.</w:t>
      </w:r>
    </w:p>
    <w:p w:rsidR="002377BB" w:rsidRPr="002377BB" w:rsidRDefault="002377BB" w:rsidP="002377BB">
      <w:pPr>
        <w:spacing w:before="120" w:after="120" w:line="240" w:lineRule="auto"/>
        <w:jc w:val="center"/>
        <w:rPr>
          <w:b/>
        </w:rPr>
      </w:pPr>
    </w:p>
    <w:p w:rsidR="002377BB" w:rsidRPr="002377BB" w:rsidRDefault="002377BB" w:rsidP="002377BB">
      <w:pPr>
        <w:spacing w:before="120" w:after="120" w:line="240" w:lineRule="auto"/>
        <w:jc w:val="center"/>
        <w:rPr>
          <w:b/>
        </w:rPr>
      </w:pPr>
      <w:r w:rsidRPr="002377BB">
        <w:rPr>
          <w:b/>
        </w:rPr>
        <w:t>Conclusiones</w:t>
      </w:r>
    </w:p>
    <w:p w:rsidR="002377BB" w:rsidRPr="002377BB" w:rsidRDefault="002377BB" w:rsidP="002377BB">
      <w:pPr>
        <w:spacing w:before="120" w:after="120" w:line="240" w:lineRule="auto"/>
        <w:jc w:val="center"/>
        <w:rPr>
          <w:b/>
        </w:rPr>
      </w:pPr>
    </w:p>
    <w:p w:rsidR="002377BB" w:rsidRPr="002377BB" w:rsidRDefault="002377BB" w:rsidP="002377BB">
      <w:pPr>
        <w:pStyle w:val="Prrafodelista"/>
        <w:numPr>
          <w:ilvl w:val="0"/>
          <w:numId w:val="12"/>
        </w:numPr>
        <w:spacing w:before="120" w:after="120" w:line="360" w:lineRule="auto"/>
        <w:jc w:val="both"/>
      </w:pPr>
      <w:r w:rsidRPr="002377BB">
        <w:t xml:space="preserve">Conforme con la investigación los docentes de </w:t>
      </w:r>
      <w:proofErr w:type="spellStart"/>
      <w:r w:rsidRPr="002377BB">
        <w:t>Isae</w:t>
      </w:r>
      <w:proofErr w:type="spellEnd"/>
      <w:r w:rsidRPr="002377BB">
        <w:t xml:space="preserve"> Universidad indicaron que utilizan las TIC como una herramienta efectiva en la labor docente.</w:t>
      </w:r>
    </w:p>
    <w:p w:rsidR="002377BB" w:rsidRPr="002377BB" w:rsidRDefault="002377BB" w:rsidP="002377BB">
      <w:pPr>
        <w:pStyle w:val="Prrafodelista"/>
        <w:spacing w:before="120" w:after="120" w:line="360" w:lineRule="auto"/>
        <w:ind w:left="714"/>
        <w:jc w:val="both"/>
      </w:pPr>
    </w:p>
    <w:p w:rsidR="002377BB" w:rsidRPr="002377BB" w:rsidRDefault="002377BB" w:rsidP="002377BB">
      <w:pPr>
        <w:pStyle w:val="Prrafodelista"/>
        <w:numPr>
          <w:ilvl w:val="0"/>
          <w:numId w:val="12"/>
        </w:numPr>
        <w:spacing w:before="120" w:after="120" w:line="360" w:lineRule="auto"/>
        <w:jc w:val="both"/>
      </w:pPr>
      <w:r w:rsidRPr="002377BB">
        <w:t>Los docentes manifestaron que están conscientes que existen algunos obstáculos en el recurso tecnológico que ofrece la universidad a los facilitadores.</w:t>
      </w:r>
    </w:p>
    <w:p w:rsidR="002377BB" w:rsidRPr="002377BB" w:rsidRDefault="002377BB" w:rsidP="002377BB">
      <w:pPr>
        <w:pStyle w:val="Prrafodelista"/>
        <w:spacing w:before="120" w:after="120" w:line="360" w:lineRule="auto"/>
      </w:pPr>
    </w:p>
    <w:p w:rsidR="002377BB" w:rsidRPr="002377BB" w:rsidRDefault="002377BB" w:rsidP="002377BB">
      <w:pPr>
        <w:pStyle w:val="Prrafodelista"/>
        <w:numPr>
          <w:ilvl w:val="0"/>
          <w:numId w:val="12"/>
        </w:numPr>
        <w:spacing w:before="120" w:after="120" w:line="360" w:lineRule="auto"/>
        <w:jc w:val="both"/>
      </w:pPr>
      <w:r w:rsidRPr="002377BB">
        <w:t>Las estrategias metodológicas innovadoras se tornan difíciles de implementar debido a la carencia de la tecnología de punta tales como: pizarras digitales, equipos reproductores de audio y vídeo, laboratorios y equipos para las carreras tecnológicas</w:t>
      </w:r>
    </w:p>
    <w:p w:rsidR="002377BB" w:rsidRPr="002377BB" w:rsidRDefault="002377BB" w:rsidP="002377BB">
      <w:pPr>
        <w:pStyle w:val="Prrafodelista"/>
        <w:spacing w:before="120" w:after="120" w:line="360" w:lineRule="auto"/>
        <w:ind w:left="714"/>
        <w:jc w:val="both"/>
      </w:pPr>
    </w:p>
    <w:p w:rsidR="00040DDE" w:rsidRDefault="002377BB" w:rsidP="00237AAE">
      <w:pPr>
        <w:pStyle w:val="Prrafodelista"/>
        <w:numPr>
          <w:ilvl w:val="0"/>
          <w:numId w:val="12"/>
        </w:numPr>
        <w:spacing w:before="120" w:after="120" w:line="360" w:lineRule="auto"/>
        <w:jc w:val="both"/>
      </w:pPr>
      <w:r w:rsidRPr="002377BB">
        <w:t>Los estudiantes se beneficiarán si se implementan las  recomendaciones del proyecto.</w:t>
      </w:r>
    </w:p>
    <w:p w:rsidR="00237AAE" w:rsidRDefault="00237AAE" w:rsidP="00237AAE">
      <w:pPr>
        <w:pStyle w:val="Prrafodelista"/>
      </w:pPr>
    </w:p>
    <w:p w:rsidR="00237AAE" w:rsidRDefault="00237AAE" w:rsidP="00237AAE">
      <w:pPr>
        <w:spacing w:before="120" w:after="120" w:line="360" w:lineRule="auto"/>
        <w:jc w:val="both"/>
      </w:pPr>
    </w:p>
    <w:p w:rsidR="00237AAE" w:rsidRDefault="00237AAE" w:rsidP="00237AAE">
      <w:pPr>
        <w:spacing w:before="120" w:after="120" w:line="360" w:lineRule="auto"/>
        <w:jc w:val="both"/>
      </w:pPr>
    </w:p>
    <w:p w:rsidR="00237AAE" w:rsidRDefault="00237AAE" w:rsidP="00237AAE">
      <w:pPr>
        <w:spacing w:before="120" w:after="120" w:line="360" w:lineRule="auto"/>
        <w:jc w:val="both"/>
      </w:pPr>
    </w:p>
    <w:p w:rsidR="00237AAE" w:rsidRDefault="00237AAE" w:rsidP="00237AAE">
      <w:pPr>
        <w:spacing w:before="120" w:after="120" w:line="360" w:lineRule="auto"/>
        <w:jc w:val="both"/>
      </w:pPr>
    </w:p>
    <w:p w:rsidR="00237AAE" w:rsidRDefault="00237AAE" w:rsidP="00237AAE">
      <w:pPr>
        <w:spacing w:before="120" w:after="120" w:line="360" w:lineRule="auto"/>
        <w:jc w:val="both"/>
      </w:pPr>
    </w:p>
    <w:p w:rsidR="00237AAE" w:rsidRPr="00237AAE" w:rsidRDefault="00237AAE" w:rsidP="00237AAE">
      <w:pPr>
        <w:spacing w:before="120" w:after="120" w:line="360" w:lineRule="auto"/>
        <w:jc w:val="both"/>
      </w:pPr>
    </w:p>
    <w:p w:rsidR="00040DDE" w:rsidRDefault="00040DDE">
      <w:pPr>
        <w:rPr>
          <w:b/>
        </w:rPr>
      </w:pPr>
    </w:p>
    <w:p w:rsidR="00040DDE" w:rsidRDefault="00040DDE">
      <w:pPr>
        <w:rPr>
          <w:b/>
        </w:rPr>
      </w:pPr>
    </w:p>
    <w:p w:rsidR="00040DDE" w:rsidRDefault="00040DDE">
      <w:pPr>
        <w:rPr>
          <w:b/>
        </w:rPr>
      </w:pPr>
    </w:p>
    <w:p w:rsidR="00715B11" w:rsidRPr="00EA002A" w:rsidRDefault="00A86194" w:rsidP="00773578">
      <w:pPr>
        <w:rPr>
          <w:sz w:val="28"/>
          <w:szCs w:val="28"/>
        </w:rPr>
      </w:pPr>
      <w:r w:rsidRPr="00A86194">
        <w:rPr>
          <w:noProof/>
          <w:sz w:val="28"/>
          <w:szCs w:val="28"/>
          <w:lang w:eastAsia="es-PA"/>
        </w:rPr>
        <w:lastRenderedPageBreak/>
        <w:drawing>
          <wp:anchor distT="36576" distB="36576" distL="36576" distR="36576" simplePos="0" relativeHeight="251674624" behindDoc="0" locked="0" layoutInCell="1" allowOverlap="1">
            <wp:simplePos x="0" y="0"/>
            <wp:positionH relativeFrom="column">
              <wp:posOffset>2531201</wp:posOffset>
            </wp:positionH>
            <wp:positionV relativeFrom="paragraph">
              <wp:posOffset>58874</wp:posOffset>
            </wp:positionV>
            <wp:extent cx="808264" cy="762000"/>
            <wp:effectExtent l="19050" t="0" r="0" b="0"/>
            <wp:wrapNone/>
            <wp:docPr id="46" name="Imagen 2" descr="ISAE-LOGO[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SAE-LOGO[1]"/>
                    <pic:cNvPicPr preferRelativeResize="0">
                      <a:picLocks noChangeArrowheads="1" noChangeShapeType="1"/>
                    </pic:cNvPicPr>
                  </pic:nvPicPr>
                  <pic:blipFill>
                    <a:blip r:embed="rId9" cstate="print"/>
                    <a:srcRect/>
                    <a:stretch>
                      <a:fillRect/>
                    </a:stretch>
                  </pic:blipFill>
                  <pic:spPr bwMode="auto">
                    <a:xfrm>
                      <a:off x="0" y="0"/>
                      <a:ext cx="808264" cy="762000"/>
                    </a:xfrm>
                    <a:prstGeom prst="rect">
                      <a:avLst/>
                    </a:prstGeom>
                    <a:noFill/>
                    <a:ln w="0" algn="in">
                      <a:noFill/>
                      <a:miter lim="800000"/>
                      <a:headEnd/>
                      <a:tailEnd/>
                    </a:ln>
                    <a:effectLst/>
                  </pic:spPr>
                </pic:pic>
              </a:graphicData>
            </a:graphic>
          </wp:anchor>
        </w:drawing>
      </w:r>
    </w:p>
    <w:p w:rsidR="00773578" w:rsidRDefault="00773578" w:rsidP="00773578"/>
    <w:p w:rsidR="00A86194" w:rsidRDefault="00A86194" w:rsidP="00773578"/>
    <w:p w:rsidR="00A86194" w:rsidRDefault="00A86194" w:rsidP="00A86194">
      <w:pPr>
        <w:jc w:val="center"/>
        <w:rPr>
          <w:b/>
          <w:noProof/>
          <w:lang w:eastAsia="es-PA"/>
        </w:rPr>
      </w:pPr>
      <w:r>
        <w:rPr>
          <w:b/>
          <w:noProof/>
          <w:lang w:eastAsia="es-PA"/>
        </w:rPr>
        <w:t>ISAE UNIVERSIDAD</w:t>
      </w:r>
    </w:p>
    <w:p w:rsidR="00A86194" w:rsidRDefault="00A86194" w:rsidP="00A86194">
      <w:pPr>
        <w:jc w:val="center"/>
        <w:rPr>
          <w:b/>
          <w:noProof/>
          <w:lang w:eastAsia="es-PA"/>
        </w:rPr>
      </w:pPr>
      <w:r>
        <w:rPr>
          <w:b/>
          <w:noProof/>
          <w:lang w:eastAsia="es-PA"/>
        </w:rPr>
        <w:t>SEDE DAVID</w:t>
      </w:r>
    </w:p>
    <w:p w:rsidR="00A86194" w:rsidRDefault="00A86194" w:rsidP="00A86194">
      <w:pPr>
        <w:jc w:val="center"/>
        <w:rPr>
          <w:b/>
          <w:noProof/>
          <w:lang w:eastAsia="es-PA"/>
        </w:rPr>
      </w:pPr>
      <w:r>
        <w:rPr>
          <w:b/>
          <w:noProof/>
          <w:lang w:eastAsia="es-PA"/>
        </w:rPr>
        <w:t>EDUCACIÓN CONTINUA</w:t>
      </w:r>
    </w:p>
    <w:p w:rsidR="00A86194" w:rsidRDefault="00A86194" w:rsidP="00A86194">
      <w:pPr>
        <w:jc w:val="center"/>
        <w:rPr>
          <w:b/>
          <w:noProof/>
          <w:lang w:eastAsia="es-PA"/>
        </w:rPr>
      </w:pPr>
      <w:r>
        <w:rPr>
          <w:b/>
          <w:noProof/>
          <w:lang w:eastAsia="es-PA"/>
        </w:rPr>
        <w:t>DIPLOMADO EN GESTIÓN Y DESARROLLO DE PROYECTOS DE INVESTIGACIÓN</w:t>
      </w:r>
    </w:p>
    <w:p w:rsidR="00A86194" w:rsidRPr="008E2D75" w:rsidRDefault="008E2D75" w:rsidP="00A86194">
      <w:pPr>
        <w:jc w:val="both"/>
        <w:rPr>
          <w:b/>
        </w:rPr>
      </w:pPr>
      <w:r>
        <w:rPr>
          <w:b/>
        </w:rPr>
        <w:t>El Impacto de la Inteligencia Emocional en la en la Formación I</w:t>
      </w:r>
      <w:r w:rsidRPr="008E2D75">
        <w:rPr>
          <w:b/>
        </w:rPr>
        <w:t>ntegra</w:t>
      </w:r>
      <w:r>
        <w:rPr>
          <w:b/>
        </w:rPr>
        <w:t>l de los Estudiantes de los E</w:t>
      </w:r>
      <w:r w:rsidRPr="008E2D75">
        <w:rPr>
          <w:b/>
        </w:rPr>
        <w:t>studiantes de ISAE Universidad en el Distrito de David</w:t>
      </w:r>
    </w:p>
    <w:p w:rsidR="00A86194" w:rsidRDefault="00A86194" w:rsidP="00A86194">
      <w:pPr>
        <w:jc w:val="center"/>
        <w:rPr>
          <w:b/>
        </w:rPr>
      </w:pPr>
      <w:r>
        <w:rPr>
          <w:b/>
        </w:rPr>
        <w:t>A CONSIDERACIÓN DEL INVESTIGADOR:</w:t>
      </w:r>
    </w:p>
    <w:p w:rsidR="00A86194" w:rsidRDefault="00A86194" w:rsidP="00A86194">
      <w:pPr>
        <w:jc w:val="center"/>
        <w:rPr>
          <w:b/>
        </w:rPr>
      </w:pPr>
    </w:p>
    <w:p w:rsidR="00A86194" w:rsidRPr="00362148" w:rsidRDefault="00A86194" w:rsidP="00A86194">
      <w:pPr>
        <w:jc w:val="center"/>
        <w:rPr>
          <w:b/>
        </w:rPr>
      </w:pPr>
      <w:r>
        <w:rPr>
          <w:b/>
        </w:rPr>
        <w:t>MGTER. VIRGILIO ESPINOZA</w:t>
      </w:r>
    </w:p>
    <w:p w:rsidR="00A86194" w:rsidRDefault="00A86194" w:rsidP="00A86194">
      <w:pPr>
        <w:jc w:val="center"/>
        <w:rPr>
          <w:b/>
        </w:rPr>
      </w:pPr>
      <w:r>
        <w:rPr>
          <w:b/>
        </w:rPr>
        <w:t>INVESTIGADORES:</w:t>
      </w:r>
    </w:p>
    <w:p w:rsidR="00A86194" w:rsidRPr="00362148" w:rsidRDefault="00A86194" w:rsidP="00A86194">
      <w:pPr>
        <w:jc w:val="center"/>
        <w:rPr>
          <w:b/>
        </w:rPr>
      </w:pPr>
    </w:p>
    <w:p w:rsidR="00A86194" w:rsidRPr="00362148" w:rsidRDefault="006220E1" w:rsidP="006220E1">
      <w:pPr>
        <w:jc w:val="center"/>
        <w:rPr>
          <w:b/>
        </w:rPr>
      </w:pPr>
      <w:proofErr w:type="spellStart"/>
      <w:r>
        <w:rPr>
          <w:b/>
        </w:rPr>
        <w:t>Guira</w:t>
      </w:r>
      <w:proofErr w:type="spellEnd"/>
      <w:r>
        <w:rPr>
          <w:b/>
        </w:rPr>
        <w:t xml:space="preserve"> </w:t>
      </w:r>
      <w:proofErr w:type="spellStart"/>
      <w:r>
        <w:rPr>
          <w:b/>
        </w:rPr>
        <w:t>Araúz</w:t>
      </w:r>
      <w:proofErr w:type="spellEnd"/>
    </w:p>
    <w:p w:rsidR="00A86194" w:rsidRPr="006220E1" w:rsidRDefault="006220E1" w:rsidP="006220E1">
      <w:pPr>
        <w:jc w:val="center"/>
        <w:rPr>
          <w:b/>
        </w:rPr>
      </w:pPr>
      <w:proofErr w:type="spellStart"/>
      <w:r w:rsidRPr="006220E1">
        <w:rPr>
          <w:b/>
        </w:rPr>
        <w:t>Marixenia</w:t>
      </w:r>
      <w:proofErr w:type="spellEnd"/>
      <w:r w:rsidRPr="006220E1">
        <w:rPr>
          <w:b/>
        </w:rPr>
        <w:t xml:space="preserve"> Espinoza</w:t>
      </w:r>
    </w:p>
    <w:p w:rsidR="00A86194" w:rsidRPr="006220E1" w:rsidRDefault="006220E1" w:rsidP="006220E1">
      <w:pPr>
        <w:ind w:left="2124" w:firstLine="708"/>
        <w:rPr>
          <w:b/>
        </w:rPr>
      </w:pPr>
      <w:r>
        <w:rPr>
          <w:b/>
        </w:rPr>
        <w:t xml:space="preserve">          </w:t>
      </w:r>
      <w:r w:rsidRPr="006220E1">
        <w:rPr>
          <w:b/>
        </w:rPr>
        <w:t>An</w:t>
      </w:r>
      <w:r>
        <w:rPr>
          <w:b/>
        </w:rPr>
        <w:t>a Gloria Pérez</w:t>
      </w:r>
    </w:p>
    <w:p w:rsidR="00A86194" w:rsidRPr="006220E1" w:rsidRDefault="00A86194" w:rsidP="00A86194">
      <w:pPr>
        <w:rPr>
          <w:b/>
        </w:rPr>
      </w:pPr>
    </w:p>
    <w:p w:rsidR="00A86194" w:rsidRPr="006220E1" w:rsidRDefault="00A86194" w:rsidP="00A86194">
      <w:pPr>
        <w:rPr>
          <w:b/>
        </w:rPr>
      </w:pPr>
    </w:p>
    <w:p w:rsidR="00773578" w:rsidRDefault="006220E1" w:rsidP="001A2928">
      <w:pPr>
        <w:jc w:val="center"/>
        <w:rPr>
          <w:b/>
        </w:rPr>
      </w:pPr>
      <w:r>
        <w:rPr>
          <w:b/>
        </w:rPr>
        <w:t>13 de febrero de</w:t>
      </w:r>
      <w:r w:rsidR="00A86194">
        <w:rPr>
          <w:b/>
        </w:rPr>
        <w:t xml:space="preserve"> 2015</w:t>
      </w: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r>
        <w:rPr>
          <w:b/>
          <w:noProof/>
          <w:lang w:eastAsia="es-PA"/>
        </w:rPr>
        <w:lastRenderedPageBreak/>
        <w:drawing>
          <wp:inline distT="0" distB="0" distL="0" distR="0">
            <wp:extent cx="5612130" cy="5790580"/>
            <wp:effectExtent l="19050" t="0" r="7620" b="0"/>
            <wp:docPr id="8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5612130" cy="5790580"/>
                    </a:xfrm>
                    <a:prstGeom prst="rect">
                      <a:avLst/>
                    </a:prstGeom>
                    <a:noFill/>
                    <a:ln w="9525">
                      <a:noFill/>
                      <a:miter lim="800000"/>
                      <a:headEnd/>
                      <a:tailEnd/>
                    </a:ln>
                  </pic:spPr>
                </pic:pic>
              </a:graphicData>
            </a:graphic>
          </wp:inline>
        </w:drawing>
      </w: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r>
        <w:rPr>
          <w:b/>
          <w:noProof/>
          <w:lang w:eastAsia="es-PA"/>
        </w:rPr>
        <w:lastRenderedPageBreak/>
        <w:drawing>
          <wp:inline distT="0" distB="0" distL="0" distR="0">
            <wp:extent cx="5612130" cy="5594616"/>
            <wp:effectExtent l="19050" t="0" r="7620" b="6084"/>
            <wp:docPr id="8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srcRect/>
                    <a:stretch>
                      <a:fillRect/>
                    </a:stretch>
                  </pic:blipFill>
                  <pic:spPr bwMode="auto">
                    <a:xfrm rot="10800000">
                      <a:off x="0" y="0"/>
                      <a:ext cx="5612130" cy="5594616"/>
                    </a:xfrm>
                    <a:prstGeom prst="rect">
                      <a:avLst/>
                    </a:prstGeom>
                    <a:noFill/>
                    <a:ln w="9525">
                      <a:noFill/>
                      <a:miter lim="800000"/>
                      <a:headEnd/>
                      <a:tailEnd/>
                    </a:ln>
                  </pic:spPr>
                </pic:pic>
              </a:graphicData>
            </a:graphic>
          </wp:inline>
        </w:drawing>
      </w: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6841CB" w:rsidP="001A2928">
      <w:pPr>
        <w:jc w:val="center"/>
        <w:rPr>
          <w:b/>
        </w:rPr>
      </w:pPr>
      <w:r>
        <w:rPr>
          <w:b/>
          <w:noProof/>
          <w:lang w:eastAsia="es-PA"/>
        </w:rPr>
        <w:drawing>
          <wp:inline distT="0" distB="0" distL="0" distR="0">
            <wp:extent cx="5612130" cy="5914397"/>
            <wp:effectExtent l="19050" t="0" r="7620" b="0"/>
            <wp:docPr id="9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rot="10800000">
                      <a:off x="0" y="0"/>
                      <a:ext cx="5612130" cy="5914397"/>
                    </a:xfrm>
                    <a:prstGeom prst="rect">
                      <a:avLst/>
                    </a:prstGeom>
                    <a:noFill/>
                    <a:ln w="9525">
                      <a:noFill/>
                      <a:miter lim="800000"/>
                      <a:headEnd/>
                      <a:tailEnd/>
                    </a:ln>
                  </pic:spPr>
                </pic:pic>
              </a:graphicData>
            </a:graphic>
          </wp:inline>
        </w:drawing>
      </w: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8D1119" w:rsidP="001A2928">
      <w:pPr>
        <w:jc w:val="center"/>
        <w:rPr>
          <w:b/>
        </w:rPr>
      </w:pPr>
      <w:r>
        <w:rPr>
          <w:b/>
          <w:noProof/>
          <w:lang w:eastAsia="es-PA"/>
        </w:rPr>
        <w:lastRenderedPageBreak/>
        <w:drawing>
          <wp:inline distT="0" distB="0" distL="0" distR="0">
            <wp:extent cx="5612130" cy="5795851"/>
            <wp:effectExtent l="19050" t="0" r="7620" b="0"/>
            <wp:docPr id="9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rot="10800000">
                      <a:off x="0" y="0"/>
                      <a:ext cx="5612130" cy="5795851"/>
                    </a:xfrm>
                    <a:prstGeom prst="rect">
                      <a:avLst/>
                    </a:prstGeom>
                    <a:noFill/>
                    <a:ln w="9525">
                      <a:noFill/>
                      <a:miter lim="800000"/>
                      <a:headEnd/>
                      <a:tailEnd/>
                    </a:ln>
                  </pic:spPr>
                </pic:pic>
              </a:graphicData>
            </a:graphic>
          </wp:inline>
        </w:drawing>
      </w: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Default="002F6DC6" w:rsidP="001A2928">
      <w:pPr>
        <w:jc w:val="center"/>
        <w:rPr>
          <w:b/>
        </w:rPr>
      </w:pPr>
    </w:p>
    <w:p w:rsidR="002F6DC6" w:rsidRPr="001A2928" w:rsidRDefault="002F6DC6" w:rsidP="0049754A">
      <w:pPr>
        <w:rPr>
          <w:b/>
        </w:rPr>
      </w:pPr>
    </w:p>
    <w:p w:rsidR="00773578" w:rsidRDefault="00A0726A" w:rsidP="00773578">
      <w:r w:rsidRPr="00A0726A">
        <w:rPr>
          <w:noProof/>
          <w:lang w:eastAsia="es-PA"/>
        </w:rPr>
        <w:lastRenderedPageBreak/>
        <w:drawing>
          <wp:inline distT="0" distB="0" distL="0" distR="0">
            <wp:extent cx="5612130" cy="8088086"/>
            <wp:effectExtent l="19050" t="0" r="7620" b="0"/>
            <wp:docPr id="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5612130" cy="8088086"/>
                    </a:xfrm>
                    <a:prstGeom prst="rect">
                      <a:avLst/>
                    </a:prstGeom>
                    <a:noFill/>
                    <a:ln w="9525">
                      <a:noFill/>
                      <a:miter lim="800000"/>
                      <a:headEnd/>
                      <a:tailEnd/>
                    </a:ln>
                  </pic:spPr>
                </pic:pic>
              </a:graphicData>
            </a:graphic>
          </wp:inline>
        </w:drawing>
      </w:r>
    </w:p>
    <w:p w:rsidR="00773578" w:rsidRDefault="00773578" w:rsidP="00773578">
      <w:r>
        <w:br w:type="page"/>
      </w:r>
      <w:r w:rsidR="00A0726A" w:rsidRPr="00A0726A">
        <w:rPr>
          <w:noProof/>
          <w:lang w:eastAsia="es-PA"/>
        </w:rPr>
        <w:lastRenderedPageBreak/>
        <w:drawing>
          <wp:inline distT="0" distB="0" distL="0" distR="0">
            <wp:extent cx="5612130" cy="7239618"/>
            <wp:effectExtent l="19050" t="0" r="7620" b="0"/>
            <wp:docPr id="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5612130" cy="7239618"/>
                    </a:xfrm>
                    <a:prstGeom prst="rect">
                      <a:avLst/>
                    </a:prstGeom>
                    <a:noFill/>
                    <a:ln w="9525">
                      <a:noFill/>
                      <a:miter lim="800000"/>
                      <a:headEnd/>
                      <a:tailEnd/>
                    </a:ln>
                  </pic:spPr>
                </pic:pic>
              </a:graphicData>
            </a:graphic>
          </wp:inline>
        </w:drawing>
      </w:r>
    </w:p>
    <w:p w:rsidR="00A0726A" w:rsidRDefault="00A0726A" w:rsidP="00773578"/>
    <w:p w:rsidR="00A0726A" w:rsidRDefault="00A0726A" w:rsidP="00773578"/>
    <w:p w:rsidR="001C1D3B" w:rsidRDefault="001C1D3B" w:rsidP="00773578"/>
    <w:p w:rsidR="001C1D3B" w:rsidRDefault="001C1D3B" w:rsidP="00773578">
      <w:r w:rsidRPr="001C1D3B">
        <w:rPr>
          <w:noProof/>
          <w:lang w:eastAsia="es-PA"/>
        </w:rPr>
        <w:lastRenderedPageBreak/>
        <w:drawing>
          <wp:inline distT="0" distB="0" distL="0" distR="0">
            <wp:extent cx="5612130" cy="7358743"/>
            <wp:effectExtent l="19050" t="0" r="7620" b="0"/>
            <wp:docPr id="4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a:stretch>
                      <a:fillRect/>
                    </a:stretch>
                  </pic:blipFill>
                  <pic:spPr bwMode="auto">
                    <a:xfrm>
                      <a:off x="0" y="0"/>
                      <a:ext cx="5612130" cy="7358743"/>
                    </a:xfrm>
                    <a:prstGeom prst="rect">
                      <a:avLst/>
                    </a:prstGeom>
                    <a:noFill/>
                    <a:ln w="9525">
                      <a:noFill/>
                      <a:miter lim="800000"/>
                      <a:headEnd/>
                      <a:tailEnd/>
                    </a:ln>
                  </pic:spPr>
                </pic:pic>
              </a:graphicData>
            </a:graphic>
          </wp:inline>
        </w:drawing>
      </w:r>
    </w:p>
    <w:p w:rsidR="001C1D3B" w:rsidRDefault="001C1D3B" w:rsidP="00773578"/>
    <w:p w:rsidR="001C1D3B" w:rsidRDefault="001C1D3B" w:rsidP="00773578"/>
    <w:p w:rsidR="001C1D3B" w:rsidRDefault="001C1D3B" w:rsidP="00773578"/>
    <w:p w:rsidR="001C1D3B" w:rsidRDefault="00BD7C57" w:rsidP="00773578">
      <w:r w:rsidRPr="00BD7C57">
        <w:rPr>
          <w:noProof/>
          <w:lang w:eastAsia="es-PA"/>
        </w:rPr>
        <w:drawing>
          <wp:inline distT="0" distB="0" distL="0" distR="0">
            <wp:extent cx="5612130" cy="7511143"/>
            <wp:effectExtent l="19050" t="0" r="7620" b="0"/>
            <wp:docPr id="5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5612130" cy="7511143"/>
                    </a:xfrm>
                    <a:prstGeom prst="rect">
                      <a:avLst/>
                    </a:prstGeom>
                    <a:noFill/>
                    <a:ln w="9525">
                      <a:noFill/>
                      <a:miter lim="800000"/>
                      <a:headEnd/>
                      <a:tailEnd/>
                    </a:ln>
                  </pic:spPr>
                </pic:pic>
              </a:graphicData>
            </a:graphic>
          </wp:inline>
        </w:drawing>
      </w:r>
    </w:p>
    <w:p w:rsidR="001C1D3B" w:rsidRDefault="001C1D3B" w:rsidP="00773578"/>
    <w:p w:rsidR="001C1D3B" w:rsidRDefault="00BD7C57" w:rsidP="00773578">
      <w:r w:rsidRPr="00BD7C57">
        <w:rPr>
          <w:noProof/>
          <w:lang w:eastAsia="es-PA"/>
        </w:rPr>
        <w:lastRenderedPageBreak/>
        <w:drawing>
          <wp:inline distT="0" distB="0" distL="0" distR="0">
            <wp:extent cx="5612093" cy="8284029"/>
            <wp:effectExtent l="19050" t="0" r="7657" b="0"/>
            <wp:docPr id="5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5612130" cy="8284084"/>
                    </a:xfrm>
                    <a:prstGeom prst="rect">
                      <a:avLst/>
                    </a:prstGeom>
                    <a:noFill/>
                    <a:ln w="9525">
                      <a:noFill/>
                      <a:miter lim="800000"/>
                      <a:headEnd/>
                      <a:tailEnd/>
                    </a:ln>
                  </pic:spPr>
                </pic:pic>
              </a:graphicData>
            </a:graphic>
          </wp:inline>
        </w:drawing>
      </w:r>
    </w:p>
    <w:p w:rsidR="001C1D3B" w:rsidRDefault="00BD7C57" w:rsidP="00773578">
      <w:r w:rsidRPr="00BD7C57">
        <w:rPr>
          <w:noProof/>
          <w:lang w:eastAsia="es-PA"/>
        </w:rPr>
        <w:lastRenderedPageBreak/>
        <w:drawing>
          <wp:inline distT="0" distB="0" distL="0" distR="0">
            <wp:extent cx="5611167" cy="8207829"/>
            <wp:effectExtent l="19050" t="0" r="8583" b="0"/>
            <wp:docPr id="5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5612130" cy="8209238"/>
                    </a:xfrm>
                    <a:prstGeom prst="rect">
                      <a:avLst/>
                    </a:prstGeom>
                    <a:noFill/>
                    <a:ln w="9525">
                      <a:noFill/>
                      <a:miter lim="800000"/>
                      <a:headEnd/>
                      <a:tailEnd/>
                    </a:ln>
                  </pic:spPr>
                </pic:pic>
              </a:graphicData>
            </a:graphic>
          </wp:inline>
        </w:drawing>
      </w:r>
    </w:p>
    <w:p w:rsidR="001C1D3B" w:rsidRDefault="00F50FFE" w:rsidP="00773578">
      <w:r w:rsidRPr="00F50FFE">
        <w:rPr>
          <w:noProof/>
          <w:lang w:eastAsia="es-PA"/>
        </w:rPr>
        <w:lastRenderedPageBreak/>
        <w:drawing>
          <wp:inline distT="0" distB="0" distL="0" distR="0">
            <wp:extent cx="5612130" cy="7662432"/>
            <wp:effectExtent l="19050" t="0" r="7620" b="0"/>
            <wp:docPr id="5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5612130" cy="7662432"/>
                    </a:xfrm>
                    <a:prstGeom prst="rect">
                      <a:avLst/>
                    </a:prstGeom>
                    <a:noFill/>
                    <a:ln w="9525">
                      <a:noFill/>
                      <a:miter lim="800000"/>
                      <a:headEnd/>
                      <a:tailEnd/>
                    </a:ln>
                  </pic:spPr>
                </pic:pic>
              </a:graphicData>
            </a:graphic>
          </wp:inline>
        </w:drawing>
      </w:r>
    </w:p>
    <w:p w:rsidR="001C1D3B" w:rsidRDefault="001C1D3B" w:rsidP="00773578"/>
    <w:p w:rsidR="001C1D3B" w:rsidRDefault="00F50FFE" w:rsidP="00773578">
      <w:r w:rsidRPr="00F50FFE">
        <w:rPr>
          <w:noProof/>
          <w:lang w:eastAsia="es-PA"/>
        </w:rPr>
        <w:lastRenderedPageBreak/>
        <w:drawing>
          <wp:inline distT="0" distB="0" distL="0" distR="0">
            <wp:extent cx="5612130" cy="6312724"/>
            <wp:effectExtent l="19050" t="0" r="7620" b="0"/>
            <wp:docPr id="5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5612130" cy="6312724"/>
                    </a:xfrm>
                    <a:prstGeom prst="rect">
                      <a:avLst/>
                    </a:prstGeom>
                    <a:noFill/>
                    <a:ln w="9525">
                      <a:noFill/>
                      <a:miter lim="800000"/>
                      <a:headEnd/>
                      <a:tailEnd/>
                    </a:ln>
                  </pic:spPr>
                </pic:pic>
              </a:graphicData>
            </a:graphic>
          </wp:inline>
        </w:drawing>
      </w:r>
    </w:p>
    <w:p w:rsidR="001C1D3B" w:rsidRDefault="001C1D3B" w:rsidP="00773578"/>
    <w:p w:rsidR="001C1D3B" w:rsidRDefault="001C1D3B" w:rsidP="00773578"/>
    <w:p w:rsidR="001C1D3B" w:rsidRDefault="001C1D3B" w:rsidP="00773578"/>
    <w:p w:rsidR="001C1D3B" w:rsidRDefault="001C1D3B" w:rsidP="00773578"/>
    <w:p w:rsidR="001C1D3B" w:rsidRDefault="001C1D3B" w:rsidP="00773578"/>
    <w:p w:rsidR="001C1D3B" w:rsidRDefault="001C1D3B" w:rsidP="00773578"/>
    <w:p w:rsidR="001C1D3B" w:rsidRDefault="001C1D3B" w:rsidP="00773578"/>
    <w:p w:rsidR="001C1D3B" w:rsidRDefault="00F50FFE" w:rsidP="00773578">
      <w:r w:rsidRPr="00F50FFE">
        <w:rPr>
          <w:noProof/>
          <w:lang w:eastAsia="es-PA"/>
        </w:rPr>
        <w:drawing>
          <wp:inline distT="0" distB="0" distL="0" distR="0">
            <wp:extent cx="5612130" cy="7283562"/>
            <wp:effectExtent l="19050" t="0" r="7620" b="0"/>
            <wp:docPr id="5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srcRect/>
                    <a:stretch>
                      <a:fillRect/>
                    </a:stretch>
                  </pic:blipFill>
                  <pic:spPr bwMode="auto">
                    <a:xfrm>
                      <a:off x="0" y="0"/>
                      <a:ext cx="5612130" cy="7283562"/>
                    </a:xfrm>
                    <a:prstGeom prst="rect">
                      <a:avLst/>
                    </a:prstGeom>
                    <a:noFill/>
                    <a:ln w="9525">
                      <a:noFill/>
                      <a:miter lim="800000"/>
                      <a:headEnd/>
                      <a:tailEnd/>
                    </a:ln>
                  </pic:spPr>
                </pic:pic>
              </a:graphicData>
            </a:graphic>
          </wp:inline>
        </w:drawing>
      </w:r>
    </w:p>
    <w:p w:rsidR="001C1D3B" w:rsidRDefault="00F50FFE" w:rsidP="00773578">
      <w:r w:rsidRPr="00F50FFE">
        <w:rPr>
          <w:noProof/>
          <w:lang w:eastAsia="es-PA"/>
        </w:rPr>
        <w:lastRenderedPageBreak/>
        <w:drawing>
          <wp:inline distT="0" distB="0" distL="0" distR="0">
            <wp:extent cx="5612130" cy="7812312"/>
            <wp:effectExtent l="19050" t="0" r="7620" b="0"/>
            <wp:docPr id="5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5612130" cy="7812312"/>
                    </a:xfrm>
                    <a:prstGeom prst="rect">
                      <a:avLst/>
                    </a:prstGeom>
                    <a:noFill/>
                    <a:ln w="9525">
                      <a:noFill/>
                      <a:miter lim="800000"/>
                      <a:headEnd/>
                      <a:tailEnd/>
                    </a:ln>
                  </pic:spPr>
                </pic:pic>
              </a:graphicData>
            </a:graphic>
          </wp:inline>
        </w:drawing>
      </w:r>
    </w:p>
    <w:p w:rsidR="00BD7C57" w:rsidRDefault="00BD7C57" w:rsidP="00773578"/>
    <w:p w:rsidR="00BD7C57" w:rsidRDefault="00BD7C57" w:rsidP="00773578"/>
    <w:p w:rsidR="001C1D3B" w:rsidRDefault="00F50FFE" w:rsidP="00773578">
      <w:r w:rsidRPr="00F50FFE">
        <w:rPr>
          <w:noProof/>
          <w:lang w:eastAsia="es-PA"/>
        </w:rPr>
        <w:drawing>
          <wp:inline distT="0" distB="0" distL="0" distR="0">
            <wp:extent cx="5612130" cy="7721442"/>
            <wp:effectExtent l="19050" t="0" r="7620" b="0"/>
            <wp:docPr id="5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srcRect/>
                    <a:stretch>
                      <a:fillRect/>
                    </a:stretch>
                  </pic:blipFill>
                  <pic:spPr bwMode="auto">
                    <a:xfrm>
                      <a:off x="0" y="0"/>
                      <a:ext cx="5612130" cy="7721442"/>
                    </a:xfrm>
                    <a:prstGeom prst="rect">
                      <a:avLst/>
                    </a:prstGeom>
                    <a:noFill/>
                    <a:ln w="9525">
                      <a:noFill/>
                      <a:miter lim="800000"/>
                      <a:headEnd/>
                      <a:tailEnd/>
                    </a:ln>
                  </pic:spPr>
                </pic:pic>
              </a:graphicData>
            </a:graphic>
          </wp:inline>
        </w:drawing>
      </w:r>
    </w:p>
    <w:p w:rsidR="00BD7C57" w:rsidRDefault="00BD7C57" w:rsidP="00773578"/>
    <w:p w:rsidR="00BD7C57" w:rsidRDefault="00BD7C57" w:rsidP="00773578"/>
    <w:p w:rsidR="00F50FFE" w:rsidRDefault="00C33B1B" w:rsidP="00773578">
      <w:r w:rsidRPr="00C33B1B">
        <w:rPr>
          <w:noProof/>
          <w:lang w:eastAsia="es-PA"/>
        </w:rPr>
        <w:drawing>
          <wp:inline distT="0" distB="0" distL="0" distR="0">
            <wp:extent cx="5612130" cy="7533376"/>
            <wp:effectExtent l="19050" t="0" r="7620" b="0"/>
            <wp:docPr id="6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srcRect/>
                    <a:stretch>
                      <a:fillRect/>
                    </a:stretch>
                  </pic:blipFill>
                  <pic:spPr bwMode="auto">
                    <a:xfrm>
                      <a:off x="0" y="0"/>
                      <a:ext cx="5612130" cy="7533376"/>
                    </a:xfrm>
                    <a:prstGeom prst="rect">
                      <a:avLst/>
                    </a:prstGeom>
                    <a:noFill/>
                    <a:ln w="9525">
                      <a:noFill/>
                      <a:miter lim="800000"/>
                      <a:headEnd/>
                      <a:tailEnd/>
                    </a:ln>
                  </pic:spPr>
                </pic:pic>
              </a:graphicData>
            </a:graphic>
          </wp:inline>
        </w:drawing>
      </w:r>
    </w:p>
    <w:p w:rsidR="00F50FFE" w:rsidRDefault="00F50FFE" w:rsidP="00773578"/>
    <w:p w:rsidR="00F50FFE" w:rsidRDefault="00C33B1B" w:rsidP="00773578">
      <w:r w:rsidRPr="00C33B1B">
        <w:rPr>
          <w:noProof/>
          <w:lang w:eastAsia="es-PA"/>
        </w:rPr>
        <w:drawing>
          <wp:inline distT="0" distB="0" distL="0" distR="0">
            <wp:extent cx="5612130" cy="7889075"/>
            <wp:effectExtent l="19050" t="0" r="7620" b="0"/>
            <wp:docPr id="6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srcRect/>
                    <a:stretch>
                      <a:fillRect/>
                    </a:stretch>
                  </pic:blipFill>
                  <pic:spPr bwMode="auto">
                    <a:xfrm>
                      <a:off x="0" y="0"/>
                      <a:ext cx="5612130" cy="7889075"/>
                    </a:xfrm>
                    <a:prstGeom prst="rect">
                      <a:avLst/>
                    </a:prstGeom>
                    <a:noFill/>
                    <a:ln w="9525">
                      <a:noFill/>
                      <a:miter lim="800000"/>
                      <a:headEnd/>
                      <a:tailEnd/>
                    </a:ln>
                  </pic:spPr>
                </pic:pic>
              </a:graphicData>
            </a:graphic>
          </wp:inline>
        </w:drawing>
      </w:r>
    </w:p>
    <w:p w:rsidR="00F50FFE" w:rsidRDefault="00F50FFE" w:rsidP="00773578"/>
    <w:p w:rsidR="00F50FFE" w:rsidRDefault="00E723BD" w:rsidP="00773578">
      <w:r w:rsidRPr="00E723BD">
        <w:rPr>
          <w:noProof/>
          <w:lang w:eastAsia="es-PA"/>
        </w:rPr>
        <w:drawing>
          <wp:inline distT="0" distB="0" distL="0" distR="0">
            <wp:extent cx="5612130" cy="7780546"/>
            <wp:effectExtent l="19050" t="0" r="7620" b="0"/>
            <wp:docPr id="6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srcRect/>
                    <a:stretch>
                      <a:fillRect/>
                    </a:stretch>
                  </pic:blipFill>
                  <pic:spPr bwMode="auto">
                    <a:xfrm>
                      <a:off x="0" y="0"/>
                      <a:ext cx="5612130" cy="7780546"/>
                    </a:xfrm>
                    <a:prstGeom prst="rect">
                      <a:avLst/>
                    </a:prstGeom>
                    <a:noFill/>
                    <a:ln w="9525">
                      <a:noFill/>
                      <a:miter lim="800000"/>
                      <a:headEnd/>
                      <a:tailEnd/>
                    </a:ln>
                  </pic:spPr>
                </pic:pic>
              </a:graphicData>
            </a:graphic>
          </wp:inline>
        </w:drawing>
      </w:r>
    </w:p>
    <w:p w:rsidR="00F50FFE" w:rsidRDefault="00923E06" w:rsidP="00773578">
      <w:r w:rsidRPr="00923E06">
        <w:rPr>
          <w:noProof/>
          <w:lang w:eastAsia="es-PA"/>
        </w:rPr>
        <w:lastRenderedPageBreak/>
        <w:drawing>
          <wp:inline distT="0" distB="0" distL="0" distR="0">
            <wp:extent cx="5612130" cy="8004488"/>
            <wp:effectExtent l="19050" t="0" r="7620" b="0"/>
            <wp:docPr id="6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srcRect/>
                    <a:stretch>
                      <a:fillRect/>
                    </a:stretch>
                  </pic:blipFill>
                  <pic:spPr bwMode="auto">
                    <a:xfrm>
                      <a:off x="0" y="0"/>
                      <a:ext cx="5612130" cy="8004488"/>
                    </a:xfrm>
                    <a:prstGeom prst="rect">
                      <a:avLst/>
                    </a:prstGeom>
                    <a:noFill/>
                    <a:ln w="9525">
                      <a:noFill/>
                      <a:miter lim="800000"/>
                      <a:headEnd/>
                      <a:tailEnd/>
                    </a:ln>
                  </pic:spPr>
                </pic:pic>
              </a:graphicData>
            </a:graphic>
          </wp:inline>
        </w:drawing>
      </w:r>
    </w:p>
    <w:p w:rsidR="002D6EBF" w:rsidRDefault="004D4584" w:rsidP="00773578">
      <w:r w:rsidRPr="004D4584">
        <w:rPr>
          <w:noProof/>
          <w:lang w:eastAsia="es-PA"/>
        </w:rPr>
        <w:lastRenderedPageBreak/>
        <w:drawing>
          <wp:inline distT="0" distB="0" distL="0" distR="0">
            <wp:extent cx="5612130" cy="7407146"/>
            <wp:effectExtent l="19050" t="0" r="7620" b="0"/>
            <wp:docPr id="6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srcRect/>
                    <a:stretch>
                      <a:fillRect/>
                    </a:stretch>
                  </pic:blipFill>
                  <pic:spPr bwMode="auto">
                    <a:xfrm>
                      <a:off x="0" y="0"/>
                      <a:ext cx="5612130" cy="7407146"/>
                    </a:xfrm>
                    <a:prstGeom prst="rect">
                      <a:avLst/>
                    </a:prstGeom>
                    <a:noFill/>
                    <a:ln w="9525">
                      <a:noFill/>
                      <a:miter lim="800000"/>
                      <a:headEnd/>
                      <a:tailEnd/>
                    </a:ln>
                  </pic:spPr>
                </pic:pic>
              </a:graphicData>
            </a:graphic>
          </wp:inline>
        </w:drawing>
      </w:r>
    </w:p>
    <w:p w:rsidR="002D6EBF" w:rsidRDefault="002D6EBF" w:rsidP="00773578"/>
    <w:p w:rsidR="002D6EBF" w:rsidRDefault="002D6EBF" w:rsidP="00773578"/>
    <w:p w:rsidR="002914B8" w:rsidRDefault="002914B8" w:rsidP="002914B8"/>
    <w:p w:rsidR="002914B8" w:rsidRDefault="002914B8" w:rsidP="002914B8">
      <w:r>
        <w:t xml:space="preserve"> Fotografía</w:t>
      </w:r>
    </w:p>
    <w:tbl>
      <w:tblPr>
        <w:tblStyle w:val="Tablaconcuadrcula"/>
        <w:tblpPr w:leftFromText="141" w:rightFromText="141" w:vertAnchor="text" w:horzAnchor="margin" w:tblpY="-731"/>
        <w:tblW w:w="9579" w:type="dxa"/>
        <w:tblLook w:val="04A0"/>
      </w:tblPr>
      <w:tblGrid>
        <w:gridCol w:w="1915"/>
        <w:gridCol w:w="5663"/>
        <w:gridCol w:w="2001"/>
      </w:tblGrid>
      <w:tr w:rsidR="002914B8" w:rsidRPr="00CA5934" w:rsidTr="00393727">
        <w:trPr>
          <w:trHeight w:val="148"/>
        </w:trPr>
        <w:tc>
          <w:tcPr>
            <w:tcW w:w="1915" w:type="dxa"/>
            <w:vMerge w:val="restart"/>
          </w:tcPr>
          <w:p w:rsidR="002914B8" w:rsidRDefault="002914B8" w:rsidP="00393727">
            <w:r>
              <w:rPr>
                <w:noProof/>
                <w:lang w:eastAsia="es-PA"/>
              </w:rPr>
              <w:drawing>
                <wp:inline distT="0" distB="0" distL="0" distR="0">
                  <wp:extent cx="736324" cy="612990"/>
                  <wp:effectExtent l="19050" t="0" r="6626" b="0"/>
                  <wp:docPr id="92"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2914B8" w:rsidRPr="00CA5934" w:rsidRDefault="002914B8" w:rsidP="00393727">
            <w:pPr>
              <w:jc w:val="center"/>
              <w:rPr>
                <w:b/>
                <w:sz w:val="20"/>
                <w:szCs w:val="20"/>
              </w:rPr>
            </w:pPr>
            <w:r w:rsidRPr="00CA5934">
              <w:rPr>
                <w:b/>
                <w:sz w:val="20"/>
                <w:szCs w:val="20"/>
              </w:rPr>
              <w:t>ISAE UNIVERSIDAD</w:t>
            </w:r>
          </w:p>
        </w:tc>
        <w:tc>
          <w:tcPr>
            <w:tcW w:w="5663" w:type="dxa"/>
            <w:vMerge w:val="restart"/>
          </w:tcPr>
          <w:p w:rsidR="002914B8" w:rsidRDefault="002914B8" w:rsidP="00393727">
            <w:pPr>
              <w:jc w:val="center"/>
            </w:pPr>
            <w:r w:rsidRPr="007E1707">
              <w:t>SI</w:t>
            </w:r>
            <w:r>
              <w:t>STEMA DE INFORMACIÓN</w:t>
            </w:r>
          </w:p>
          <w:p w:rsidR="002914B8" w:rsidRDefault="002914B8" w:rsidP="00393727">
            <w:pPr>
              <w:jc w:val="center"/>
            </w:pPr>
            <w:r>
              <w:t>UNIDAD TÉCNICA DE EVALUACIÓN</w:t>
            </w:r>
          </w:p>
          <w:p w:rsidR="002914B8" w:rsidRPr="00CA5934" w:rsidRDefault="002914B8" w:rsidP="00393727">
            <w:pPr>
              <w:jc w:val="center"/>
              <w:rPr>
                <w:b/>
              </w:rPr>
            </w:pPr>
            <w:r w:rsidRPr="00CA5934">
              <w:rPr>
                <w:b/>
              </w:rPr>
              <w:t>INDUCCIÓN A LA PLANTA DOCENTE DE LA ESPECIALIZACIÓN EN DIRECCIÓN Y SUPERVISIÓN ESCOLAR</w:t>
            </w:r>
          </w:p>
        </w:tc>
        <w:tc>
          <w:tcPr>
            <w:tcW w:w="2001" w:type="dxa"/>
          </w:tcPr>
          <w:p w:rsidR="002914B8" w:rsidRPr="00E95EBA" w:rsidRDefault="002914B8" w:rsidP="00393727">
            <w:r>
              <w:t xml:space="preserve"> SI-DIP</w:t>
            </w:r>
          </w:p>
        </w:tc>
      </w:tr>
      <w:tr w:rsidR="002914B8" w:rsidRPr="00CA5934" w:rsidTr="00393727">
        <w:trPr>
          <w:trHeight w:val="146"/>
        </w:trPr>
        <w:tc>
          <w:tcPr>
            <w:tcW w:w="1915" w:type="dxa"/>
            <w:vMerge/>
          </w:tcPr>
          <w:p w:rsidR="002914B8" w:rsidRDefault="002914B8" w:rsidP="00393727"/>
        </w:tc>
        <w:tc>
          <w:tcPr>
            <w:tcW w:w="5663" w:type="dxa"/>
            <w:vMerge/>
          </w:tcPr>
          <w:p w:rsidR="002914B8" w:rsidRDefault="002914B8" w:rsidP="00393727"/>
        </w:tc>
        <w:tc>
          <w:tcPr>
            <w:tcW w:w="2001" w:type="dxa"/>
          </w:tcPr>
          <w:p w:rsidR="002914B8" w:rsidRPr="00E95EBA" w:rsidRDefault="002914B8" w:rsidP="00393727">
            <w:r w:rsidRPr="00E95EBA">
              <w:t>Páginas</w:t>
            </w:r>
            <w:r>
              <w:t xml:space="preserve"> 20</w:t>
            </w:r>
          </w:p>
        </w:tc>
      </w:tr>
      <w:tr w:rsidR="002914B8" w:rsidRPr="00CA5934" w:rsidTr="00393727">
        <w:trPr>
          <w:trHeight w:val="146"/>
        </w:trPr>
        <w:tc>
          <w:tcPr>
            <w:tcW w:w="1915" w:type="dxa"/>
            <w:vMerge/>
          </w:tcPr>
          <w:p w:rsidR="002914B8" w:rsidRDefault="002914B8" w:rsidP="00393727"/>
        </w:tc>
        <w:tc>
          <w:tcPr>
            <w:tcW w:w="5663" w:type="dxa"/>
            <w:vMerge/>
          </w:tcPr>
          <w:p w:rsidR="002914B8" w:rsidRDefault="002914B8" w:rsidP="00393727"/>
        </w:tc>
        <w:tc>
          <w:tcPr>
            <w:tcW w:w="2001" w:type="dxa"/>
          </w:tcPr>
          <w:p w:rsidR="002914B8" w:rsidRDefault="002914B8" w:rsidP="00393727">
            <w:r w:rsidRPr="00E95EBA">
              <w:t>Fecha</w:t>
            </w:r>
          </w:p>
          <w:p w:rsidR="002914B8" w:rsidRPr="00E95EBA" w:rsidRDefault="002914B8" w:rsidP="00393727">
            <w:r>
              <w:t>Noviembre 2016</w:t>
            </w:r>
          </w:p>
        </w:tc>
      </w:tr>
    </w:tbl>
    <w:p w:rsidR="002914B8" w:rsidRDefault="009917E3" w:rsidP="002914B8">
      <w:pPr>
        <w:jc w:val="both"/>
      </w:pPr>
      <w:r w:rsidRPr="009917E3">
        <w:rPr>
          <w:noProof/>
          <w:lang w:val="es-MX" w:eastAsia="es-MX"/>
        </w:rPr>
        <w:pict>
          <v:shape id="_x0000_s1038" type="#_x0000_t202" style="position:absolute;left:0;text-align:left;margin-left:264.95pt;margin-top:24.85pt;width:3in;height:242.55pt;z-index:251695104;mso-position-horizontal-relative:text;mso-position-vertical-relative:text">
            <v:textbox style="mso-next-textbox:#_x0000_s1038">
              <w:txbxContent>
                <w:p w:rsidR="00393727" w:rsidRDefault="00393727" w:rsidP="002914B8">
                  <w:pPr>
                    <w:jc w:val="both"/>
                  </w:pPr>
                  <w:r>
                    <w:t>Grupo de docentes de que presentaron el impacto de la inteligencia emocional en la formación integral de los estudiantes de ISAE Universidad en el Distrito de David, 2015.</w:t>
                  </w:r>
                </w:p>
                <w:p w:rsidR="00393727" w:rsidRDefault="00393727" w:rsidP="002914B8">
                  <w:pPr>
                    <w:spacing w:after="0"/>
                    <w:jc w:val="both"/>
                  </w:pPr>
                  <w:proofErr w:type="spellStart"/>
                  <w:r>
                    <w:t>Araúz</w:t>
                  </w:r>
                  <w:proofErr w:type="spellEnd"/>
                  <w:r>
                    <w:t>, G.; Espinoza, M.; Pérez, A.</w:t>
                  </w:r>
                </w:p>
                <w:p w:rsidR="00393727" w:rsidRDefault="00393727" w:rsidP="002914B8">
                  <w:pPr>
                    <w:spacing w:after="0"/>
                    <w:jc w:val="both"/>
                  </w:pPr>
                  <w:r>
                    <w:t xml:space="preserve">Acompañados de </w:t>
                  </w:r>
                  <w:proofErr w:type="spellStart"/>
                  <w:r>
                    <w:t>Mgter</w:t>
                  </w:r>
                  <w:proofErr w:type="spellEnd"/>
                  <w:r>
                    <w:t>. Espinoza, V (docente Tutor)</w:t>
                  </w:r>
                </w:p>
                <w:p w:rsidR="00393727" w:rsidRDefault="00393727" w:rsidP="002914B8">
                  <w:pPr>
                    <w:spacing w:after="0"/>
                    <w:jc w:val="both"/>
                  </w:pPr>
                  <w:r>
                    <w:t>Dra. Elizabeth de Freitas (Editora de la revista)</w:t>
                  </w:r>
                </w:p>
                <w:p w:rsidR="00393727" w:rsidRDefault="00393727" w:rsidP="002914B8">
                  <w:pPr>
                    <w:spacing w:after="0"/>
                    <w:jc w:val="both"/>
                  </w:pPr>
                  <w:proofErr w:type="spellStart"/>
                  <w:r>
                    <w:t>Ulina</w:t>
                  </w:r>
                  <w:proofErr w:type="spellEnd"/>
                  <w:r>
                    <w:t xml:space="preserve"> </w:t>
                  </w:r>
                  <w:proofErr w:type="spellStart"/>
                  <w:r>
                    <w:t>Mapp</w:t>
                  </w:r>
                  <w:proofErr w:type="spellEnd"/>
                  <w:r>
                    <w:t>, Directora de Investigación y Postgrado</w:t>
                  </w:r>
                </w:p>
                <w:p w:rsidR="00393727" w:rsidRDefault="00393727" w:rsidP="002914B8">
                  <w:pPr>
                    <w:spacing w:after="0"/>
                  </w:pPr>
                </w:p>
              </w:txbxContent>
            </v:textbox>
          </v:shape>
        </w:pict>
      </w:r>
    </w:p>
    <w:p w:rsidR="002914B8" w:rsidRDefault="002914B8" w:rsidP="002914B8">
      <w:r>
        <w:rPr>
          <w:noProof/>
          <w:lang w:eastAsia="es-PA"/>
        </w:rPr>
        <w:drawing>
          <wp:anchor distT="0" distB="0" distL="114300" distR="114300" simplePos="0" relativeHeight="251694080" behindDoc="0" locked="0" layoutInCell="1" allowOverlap="1">
            <wp:simplePos x="0" y="0"/>
            <wp:positionH relativeFrom="column">
              <wp:align>left</wp:align>
            </wp:positionH>
            <wp:positionV relativeFrom="paragraph">
              <wp:align>top</wp:align>
            </wp:positionV>
            <wp:extent cx="3183255" cy="2884170"/>
            <wp:effectExtent l="19050" t="0" r="0" b="0"/>
            <wp:wrapSquare wrapText="bothSides"/>
            <wp:docPr id="93" name="Imagen 1" descr="E:\foto de camara panasonic 17-2 2016\DCIM\103_PANA\P103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 de camara panasonic 17-2 2016\DCIM\103_PANA\P1030108.JPG"/>
                    <pic:cNvPicPr>
                      <a:picLocks noChangeAspect="1" noChangeArrowheads="1"/>
                    </pic:cNvPicPr>
                  </pic:nvPicPr>
                  <pic:blipFill>
                    <a:blip r:embed="rId45" cstate="print"/>
                    <a:srcRect t="11168" r="1966"/>
                    <a:stretch>
                      <a:fillRect/>
                    </a:stretch>
                  </pic:blipFill>
                  <pic:spPr bwMode="auto">
                    <a:xfrm>
                      <a:off x="0" y="0"/>
                      <a:ext cx="3183255" cy="2884170"/>
                    </a:xfrm>
                    <a:prstGeom prst="rect">
                      <a:avLst/>
                    </a:prstGeom>
                    <a:noFill/>
                    <a:ln w="9525">
                      <a:noFill/>
                      <a:miter lim="800000"/>
                      <a:headEnd/>
                      <a:tailEnd/>
                    </a:ln>
                  </pic:spPr>
                </pic:pic>
              </a:graphicData>
            </a:graphic>
          </wp:anchor>
        </w:drawing>
      </w:r>
      <w:r>
        <w:br w:type="textWrapping" w:clear="all"/>
      </w:r>
    </w:p>
    <w:p w:rsidR="002914B8" w:rsidRDefault="009917E3" w:rsidP="002914B8">
      <w:r w:rsidRPr="009917E3">
        <w:rPr>
          <w:noProof/>
          <w:lang w:val="es-MX" w:eastAsia="es-MX"/>
        </w:rPr>
        <w:pict>
          <v:shape id="_x0000_s1039" type="#_x0000_t202" style="position:absolute;margin-left:242.4pt;margin-top:73.45pt;width:231.4pt;height:100.25pt;z-index:251696128">
            <v:textbox>
              <w:txbxContent>
                <w:p w:rsidR="00393727" w:rsidRPr="00DC3C57" w:rsidRDefault="00393727" w:rsidP="002914B8">
                  <w:pPr>
                    <w:rPr>
                      <w:lang w:val="es-MX"/>
                    </w:rPr>
                  </w:pPr>
                  <w:r>
                    <w:rPr>
                      <w:lang w:val="es-MX"/>
                    </w:rPr>
                    <w:t xml:space="preserve">Docentes y educandos de la sede de David, e invitados  participantes de los resultados del estudio. </w:t>
                  </w:r>
                </w:p>
              </w:txbxContent>
            </v:textbox>
          </v:shape>
        </w:pict>
      </w:r>
      <w:r w:rsidR="002914B8">
        <w:rPr>
          <w:noProof/>
          <w:lang w:eastAsia="es-PA"/>
        </w:rPr>
        <w:drawing>
          <wp:inline distT="0" distB="0" distL="0" distR="0">
            <wp:extent cx="2778578" cy="2383539"/>
            <wp:effectExtent l="19050" t="0" r="2722" b="0"/>
            <wp:docPr id="94" name="Imagen 2" descr="E:\foto de camara panasonic 17-2 2016\DCIM\103_PANA\P103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 de camara panasonic 17-2 2016\DCIM\103_PANA\P1030091.JPG"/>
                    <pic:cNvPicPr>
                      <a:picLocks noChangeAspect="1" noChangeArrowheads="1"/>
                    </pic:cNvPicPr>
                  </pic:nvPicPr>
                  <pic:blipFill>
                    <a:blip r:embed="rId46" cstate="print"/>
                    <a:srcRect t="13178" r="-1300"/>
                    <a:stretch>
                      <a:fillRect/>
                    </a:stretch>
                  </pic:blipFill>
                  <pic:spPr bwMode="auto">
                    <a:xfrm>
                      <a:off x="0" y="0"/>
                      <a:ext cx="2778578" cy="2383539"/>
                    </a:xfrm>
                    <a:prstGeom prst="rect">
                      <a:avLst/>
                    </a:prstGeom>
                    <a:noFill/>
                    <a:ln w="9525">
                      <a:noFill/>
                      <a:miter lim="800000"/>
                      <a:headEnd/>
                      <a:tailEnd/>
                    </a:ln>
                  </pic:spPr>
                </pic:pic>
              </a:graphicData>
            </a:graphic>
          </wp:inline>
        </w:drawing>
      </w:r>
    </w:p>
    <w:p w:rsidR="0087165F" w:rsidRDefault="0087165F" w:rsidP="00773578"/>
    <w:p w:rsidR="0087165F" w:rsidRDefault="0087165F" w:rsidP="00773578"/>
    <w:p w:rsidR="0087165F" w:rsidRDefault="006F7950" w:rsidP="00773578">
      <w:r w:rsidRPr="006F7950">
        <w:rPr>
          <w:noProof/>
          <w:lang w:eastAsia="es-PA"/>
        </w:rPr>
        <w:drawing>
          <wp:inline distT="0" distB="0" distL="0" distR="0">
            <wp:extent cx="5610486" cy="7151914"/>
            <wp:effectExtent l="19050" t="0" r="9264" b="0"/>
            <wp:docPr id="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5612130" cy="7154010"/>
                    </a:xfrm>
                    <a:prstGeom prst="rect">
                      <a:avLst/>
                    </a:prstGeom>
                    <a:noFill/>
                    <a:ln w="9525">
                      <a:noFill/>
                      <a:miter lim="800000"/>
                      <a:headEnd/>
                      <a:tailEnd/>
                    </a:ln>
                  </pic:spPr>
                </pic:pic>
              </a:graphicData>
            </a:graphic>
          </wp:inline>
        </w:drawing>
      </w:r>
    </w:p>
    <w:p w:rsidR="0087165F" w:rsidRDefault="0087165F" w:rsidP="00773578"/>
    <w:p w:rsidR="002914B8" w:rsidRDefault="002914B8" w:rsidP="00773578"/>
    <w:p w:rsidR="00B37AF9" w:rsidRDefault="00B37AF9" w:rsidP="00B37AF9">
      <w:pPr>
        <w:rPr>
          <w:noProof/>
          <w:lang w:eastAsia="es-PA"/>
        </w:rPr>
      </w:pPr>
      <w:r>
        <w:rPr>
          <w:noProof/>
          <w:lang w:eastAsia="es-PA"/>
        </w:rPr>
        <w:lastRenderedPageBreak/>
        <w:t>Cartas de Aceptación</w:t>
      </w:r>
    </w:p>
    <w:p w:rsidR="00B37AF9" w:rsidRDefault="00B37AF9" w:rsidP="00B37AF9"/>
    <w:p w:rsidR="00B37AF9" w:rsidRPr="009A06CE" w:rsidRDefault="00B37AF9" w:rsidP="00B37AF9"/>
    <w:p w:rsidR="00B37AF9" w:rsidRDefault="00B37AF9" w:rsidP="00B37AF9">
      <w:pPr>
        <w:spacing w:after="0" w:line="360" w:lineRule="auto"/>
        <w:jc w:val="both"/>
        <w:rPr>
          <w:rFonts w:ascii="Times New Roman" w:hAnsi="Times New Roman"/>
        </w:rPr>
      </w:pPr>
      <w:r>
        <w:rPr>
          <w:noProof/>
          <w:color w:val="0000FF"/>
          <w:lang w:eastAsia="es-PA"/>
        </w:rPr>
        <w:drawing>
          <wp:anchor distT="0" distB="0" distL="114300" distR="114300" simplePos="0" relativeHeight="251699200" behindDoc="0" locked="0" layoutInCell="1" allowOverlap="1">
            <wp:simplePos x="0" y="0"/>
            <wp:positionH relativeFrom="column">
              <wp:posOffset>4134485</wp:posOffset>
            </wp:positionH>
            <wp:positionV relativeFrom="paragraph">
              <wp:posOffset>-307975</wp:posOffset>
            </wp:positionV>
            <wp:extent cx="1395095" cy="590550"/>
            <wp:effectExtent l="0" t="0" r="0" b="0"/>
            <wp:wrapSquare wrapText="bothSides"/>
            <wp:docPr id="96" name="Imagen 5" descr="http://www.uam.ac.pa/jpg/logo_cecavi_investigacion.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am.ac.pa/jpg/logo_cecavi_investigacion.jpg">
                      <a:hlinkClick r:id="rId48"/>
                    </pic:cNvPr>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5095" cy="590550"/>
                    </a:xfrm>
                    <a:prstGeom prst="rect">
                      <a:avLst/>
                    </a:prstGeom>
                    <a:noFill/>
                    <a:ln>
                      <a:noFill/>
                    </a:ln>
                  </pic:spPr>
                </pic:pic>
              </a:graphicData>
            </a:graphic>
          </wp:anchor>
        </w:drawing>
      </w:r>
      <w:r>
        <w:rPr>
          <w:noProof/>
          <w:color w:val="0000FF"/>
          <w:lang w:eastAsia="es-PA"/>
        </w:rPr>
        <w:drawing>
          <wp:anchor distT="0" distB="0" distL="114300" distR="114300" simplePos="0" relativeHeight="251698176" behindDoc="0" locked="0" layoutInCell="1" allowOverlap="1">
            <wp:simplePos x="0" y="0"/>
            <wp:positionH relativeFrom="margin">
              <wp:posOffset>13335</wp:posOffset>
            </wp:positionH>
            <wp:positionV relativeFrom="paragraph">
              <wp:posOffset>-446405</wp:posOffset>
            </wp:positionV>
            <wp:extent cx="1804670" cy="961390"/>
            <wp:effectExtent l="0" t="0" r="5080" b="0"/>
            <wp:wrapSquare wrapText="bothSides"/>
            <wp:docPr id="97" name="Imagen 10" descr="http://www.pila-network.org/sites/default/files/styles/large/public/Universidad%20%20Americana_0.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ila-network.org/sites/default/files/styles/large/public/Universidad%20%20Americana_0.jpg">
                      <a:hlinkClick r:id="rId50"/>
                    </pic:cNvPr>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4670" cy="961390"/>
                    </a:xfrm>
                    <a:prstGeom prst="rect">
                      <a:avLst/>
                    </a:prstGeom>
                    <a:noFill/>
                    <a:ln>
                      <a:noFill/>
                    </a:ln>
                  </pic:spPr>
                </pic:pic>
              </a:graphicData>
            </a:graphic>
          </wp:anchor>
        </w:drawing>
      </w:r>
    </w:p>
    <w:p w:rsidR="00B37AF9" w:rsidRDefault="00B37AF9" w:rsidP="00B37AF9">
      <w:pPr>
        <w:spacing w:after="0" w:line="360" w:lineRule="auto"/>
        <w:rPr>
          <w:rFonts w:ascii="Times New Roman" w:hAnsi="Times New Roman"/>
        </w:rPr>
      </w:pPr>
    </w:p>
    <w:p w:rsidR="00B37AF9" w:rsidRDefault="00B37AF9" w:rsidP="00B37AF9">
      <w:pPr>
        <w:spacing w:after="0" w:line="360" w:lineRule="auto"/>
        <w:jc w:val="right"/>
        <w:rPr>
          <w:rFonts w:ascii="Times New Roman" w:hAnsi="Times New Roman"/>
        </w:rPr>
      </w:pPr>
      <w:r>
        <w:rPr>
          <w:rFonts w:ascii="Times New Roman" w:hAnsi="Times New Roman"/>
        </w:rPr>
        <w:t>Panamá, 19 de octubre de 2016.</w:t>
      </w:r>
    </w:p>
    <w:p w:rsidR="00B37AF9" w:rsidRDefault="00B37AF9" w:rsidP="00B37AF9">
      <w:pPr>
        <w:spacing w:after="0" w:line="360" w:lineRule="auto"/>
        <w:jc w:val="both"/>
      </w:pPr>
      <w:r w:rsidRPr="004B6813">
        <w:t xml:space="preserve">Estimada: </w:t>
      </w:r>
    </w:p>
    <w:p w:rsidR="00B37AF9" w:rsidRPr="007D3EFC" w:rsidRDefault="00B37AF9" w:rsidP="00B37AF9">
      <w:pPr>
        <w:spacing w:after="0" w:line="360" w:lineRule="auto"/>
        <w:jc w:val="both"/>
        <w:rPr>
          <w:bCs/>
          <w:i/>
          <w:shd w:val="clear" w:color="auto" w:fill="FFFFFF"/>
        </w:rPr>
      </w:pPr>
      <w:r w:rsidRPr="007D3EFC">
        <w:rPr>
          <w:bCs/>
          <w:i/>
          <w:shd w:val="clear" w:color="auto" w:fill="FFFFFF"/>
        </w:rPr>
        <w:t xml:space="preserve">Dra. </w:t>
      </w:r>
      <w:proofErr w:type="spellStart"/>
      <w:r w:rsidRPr="007D3EFC">
        <w:rPr>
          <w:bCs/>
          <w:i/>
          <w:shd w:val="clear" w:color="auto" w:fill="FFFFFF"/>
        </w:rPr>
        <w:t>Ulina</w:t>
      </w:r>
      <w:proofErr w:type="spellEnd"/>
      <w:r w:rsidRPr="007D3EFC">
        <w:rPr>
          <w:bCs/>
          <w:i/>
          <w:shd w:val="clear" w:color="auto" w:fill="FFFFFF"/>
        </w:rPr>
        <w:t xml:space="preserve"> </w:t>
      </w:r>
      <w:proofErr w:type="spellStart"/>
      <w:r w:rsidRPr="007D3EFC">
        <w:rPr>
          <w:bCs/>
          <w:i/>
          <w:shd w:val="clear" w:color="auto" w:fill="FFFFFF"/>
        </w:rPr>
        <w:t>Mapp</w:t>
      </w:r>
      <w:proofErr w:type="spellEnd"/>
    </w:p>
    <w:p w:rsidR="00B37AF9" w:rsidRPr="007D3EFC" w:rsidRDefault="00B37AF9" w:rsidP="00B37AF9">
      <w:pPr>
        <w:spacing w:after="0" w:line="360" w:lineRule="auto"/>
        <w:jc w:val="both"/>
        <w:rPr>
          <w:bCs/>
          <w:shd w:val="clear" w:color="auto" w:fill="FFFFFF"/>
        </w:rPr>
      </w:pPr>
      <w:r w:rsidRPr="007D3EFC">
        <w:rPr>
          <w:bCs/>
          <w:shd w:val="clear" w:color="auto" w:fill="FFFFFF"/>
        </w:rPr>
        <w:t>ISAE Universidad</w:t>
      </w:r>
    </w:p>
    <w:p w:rsidR="00B37AF9" w:rsidRPr="00514D0A" w:rsidRDefault="00B37AF9" w:rsidP="00B37AF9">
      <w:pPr>
        <w:spacing w:after="0" w:line="360" w:lineRule="auto"/>
        <w:jc w:val="both"/>
        <w:rPr>
          <w:b/>
          <w:sz w:val="23"/>
          <w:szCs w:val="23"/>
        </w:rPr>
      </w:pPr>
      <w:r w:rsidRPr="004B6813">
        <w:t>Tenemos el gusto de comunicarle que su investigación titulada</w:t>
      </w:r>
      <w:r w:rsidRPr="004B6813">
        <w:rPr>
          <w:b/>
          <w:sz w:val="23"/>
          <w:szCs w:val="23"/>
        </w:rPr>
        <w:t xml:space="preserve"> </w:t>
      </w:r>
      <w:r>
        <w:rPr>
          <w:b/>
          <w:sz w:val="23"/>
          <w:szCs w:val="23"/>
        </w:rPr>
        <w:t>“</w:t>
      </w:r>
      <w:r w:rsidRPr="007D3EFC">
        <w:rPr>
          <w:b/>
          <w:bCs/>
          <w:shd w:val="clear" w:color="auto" w:fill="FFFFFF"/>
        </w:rPr>
        <w:t xml:space="preserve">El juego y su </w:t>
      </w:r>
      <w:proofErr w:type="spellStart"/>
      <w:r w:rsidRPr="007D3EFC">
        <w:rPr>
          <w:b/>
          <w:bCs/>
          <w:shd w:val="clear" w:color="auto" w:fill="FFFFFF"/>
        </w:rPr>
        <w:t>resiliencia</w:t>
      </w:r>
      <w:proofErr w:type="spellEnd"/>
      <w:r>
        <w:rPr>
          <w:b/>
          <w:sz w:val="23"/>
          <w:szCs w:val="23"/>
        </w:rPr>
        <w:t>”</w:t>
      </w:r>
      <w:r w:rsidRPr="004B6813">
        <w:rPr>
          <w:b/>
          <w:sz w:val="23"/>
          <w:szCs w:val="23"/>
        </w:rPr>
        <w:t xml:space="preserve">, </w:t>
      </w:r>
      <w:r w:rsidRPr="004B6813">
        <w:t xml:space="preserve">ha sido aceptada para ser presentada en </w:t>
      </w:r>
      <w:r w:rsidRPr="004B6813">
        <w:rPr>
          <w:b/>
          <w:i/>
        </w:rPr>
        <w:t>El Quinto Encuentro Nacional Interuniversitario de Investigadores de Panamá,  Expo Investigación 2016: Investigación y Docencia en el siglo XXI, Retos y Desafíos de su integración</w:t>
      </w:r>
      <w:r w:rsidRPr="004B6813">
        <w:t xml:space="preserve">, que se realizará los días 26 y 27 de octubre de 2016. Su ponencia será presentada el día 26 de octubre, a las </w:t>
      </w:r>
      <w:r w:rsidRPr="004B6813">
        <w:rPr>
          <w:b/>
          <w:sz w:val="23"/>
          <w:szCs w:val="23"/>
        </w:rPr>
        <w:t>6</w:t>
      </w:r>
      <w:r>
        <w:rPr>
          <w:b/>
          <w:sz w:val="23"/>
          <w:szCs w:val="23"/>
        </w:rPr>
        <w:t xml:space="preserve">:20 </w:t>
      </w:r>
      <w:r w:rsidRPr="004B6813">
        <w:rPr>
          <w:b/>
          <w:sz w:val="23"/>
          <w:szCs w:val="23"/>
        </w:rPr>
        <w:t xml:space="preserve">pm </w:t>
      </w:r>
      <w:r w:rsidRPr="004B6813">
        <w:t xml:space="preserve">en la mesa temática </w:t>
      </w:r>
      <w:r w:rsidRPr="004B6813">
        <w:rPr>
          <w:b/>
          <w:i/>
        </w:rPr>
        <w:t>“</w:t>
      </w:r>
      <w:r w:rsidRPr="004B6813">
        <w:rPr>
          <w:b/>
          <w:sz w:val="23"/>
          <w:szCs w:val="23"/>
        </w:rPr>
        <w:t>EXPERIENCIAS INNOVADORAS EN EDUCACIÓN</w:t>
      </w:r>
      <w:r w:rsidRPr="004B6813">
        <w:rPr>
          <w:b/>
          <w:i/>
        </w:rPr>
        <w:t xml:space="preserve">”. </w:t>
      </w:r>
    </w:p>
    <w:p w:rsidR="00B37AF9" w:rsidRPr="004B6813" w:rsidRDefault="00B37AF9" w:rsidP="00B37AF9">
      <w:pPr>
        <w:spacing w:after="0" w:line="360" w:lineRule="auto"/>
        <w:jc w:val="both"/>
        <w:rPr>
          <w:b/>
        </w:rPr>
      </w:pPr>
      <w:r w:rsidRPr="004B6813">
        <w:t xml:space="preserve">La inauguración de Expo Investigación 2016 será  </w:t>
      </w:r>
      <w:r w:rsidRPr="004B6813">
        <w:rPr>
          <w:b/>
        </w:rPr>
        <w:t xml:space="preserve">a las 5:30 p.m. en el Auditorio de la Universidad Americana, Sede Panamá </w:t>
      </w:r>
      <w:proofErr w:type="spellStart"/>
      <w:r w:rsidRPr="004B6813">
        <w:rPr>
          <w:b/>
        </w:rPr>
        <w:t>Centro.</w:t>
      </w:r>
      <w:r w:rsidRPr="004B6813">
        <w:t>Le</w:t>
      </w:r>
      <w:proofErr w:type="spellEnd"/>
      <w:r w:rsidRPr="004B6813">
        <w:t xml:space="preserve"> solicitamos nos haga llegar la presentación de su ponencia en formato PowerPoint a la dirección de correo electrónico </w:t>
      </w:r>
      <w:hyperlink r:id="rId52" w:history="1">
        <w:r w:rsidRPr="004B6813">
          <w:rPr>
            <w:rStyle w:val="Hipervnculo"/>
          </w:rPr>
          <w:t>expoinvestigacion2016@uam.ac.pa</w:t>
        </w:r>
      </w:hyperlink>
      <w:r w:rsidRPr="004B6813">
        <w:t>. Todos los trabajos investigativos se incluirán en un CD de las memorias de evento y además  serán publicados de la Revista Institucional de la Universidad Americana CECAVI número 13 y 14.</w:t>
      </w:r>
    </w:p>
    <w:p w:rsidR="00B37AF9" w:rsidRPr="004B6813" w:rsidRDefault="00B37AF9" w:rsidP="00B37AF9">
      <w:pPr>
        <w:spacing w:after="0" w:line="360" w:lineRule="auto"/>
        <w:jc w:val="both"/>
      </w:pPr>
      <w:r w:rsidRPr="004B6813">
        <w:t>Por último, le reiteramos el más sincero agradecimiento por su interés en participar en nuestro evento académico.</w:t>
      </w:r>
    </w:p>
    <w:p w:rsidR="00B37AF9" w:rsidRPr="004B6813" w:rsidRDefault="00B37AF9" w:rsidP="00B37AF9">
      <w:pPr>
        <w:spacing w:after="0" w:line="360" w:lineRule="auto"/>
        <w:jc w:val="both"/>
      </w:pPr>
      <w:r w:rsidRPr="004B6813">
        <w:t xml:space="preserve">Sin otro particular, reciba nuestros cordiales saludos. </w:t>
      </w:r>
    </w:p>
    <w:p w:rsidR="00B37AF9" w:rsidRPr="004B6813" w:rsidRDefault="00B37AF9" w:rsidP="00B37AF9">
      <w:pPr>
        <w:spacing w:after="0" w:line="360" w:lineRule="auto"/>
        <w:jc w:val="both"/>
        <w:rPr>
          <w:b/>
        </w:rPr>
      </w:pPr>
    </w:p>
    <w:p w:rsidR="00B37AF9" w:rsidRPr="004B6813" w:rsidRDefault="00B37AF9" w:rsidP="00B37AF9">
      <w:pPr>
        <w:spacing w:after="0" w:line="360" w:lineRule="auto"/>
        <w:jc w:val="both"/>
        <w:rPr>
          <w:b/>
        </w:rPr>
      </w:pPr>
      <w:proofErr w:type="spellStart"/>
      <w:r w:rsidRPr="004B6813">
        <w:rPr>
          <w:b/>
        </w:rPr>
        <w:t>Mgtra</w:t>
      </w:r>
      <w:proofErr w:type="spellEnd"/>
      <w:r w:rsidRPr="004B6813">
        <w:rPr>
          <w:b/>
        </w:rPr>
        <w:t>. Alba Mata</w:t>
      </w:r>
    </w:p>
    <w:p w:rsidR="002914B8" w:rsidRDefault="00B37AF9" w:rsidP="00B37AF9">
      <w:r w:rsidRPr="004B6813">
        <w:rPr>
          <w:b/>
        </w:rPr>
        <w:t>Directora de CECAVI</w:t>
      </w:r>
    </w:p>
    <w:p w:rsidR="002914B8" w:rsidRDefault="002914B8" w:rsidP="00773578"/>
    <w:p w:rsidR="00C80ADE" w:rsidRDefault="00C80ADE" w:rsidP="00C80ADE">
      <w:pPr>
        <w:spacing w:after="0" w:line="360" w:lineRule="auto"/>
        <w:jc w:val="both"/>
        <w:rPr>
          <w:rFonts w:ascii="Times New Roman" w:hAnsi="Times New Roman"/>
          <w:b/>
        </w:rPr>
      </w:pPr>
    </w:p>
    <w:p w:rsidR="00C80ADE" w:rsidRDefault="00C80ADE" w:rsidP="00C80ADE">
      <w:pPr>
        <w:spacing w:after="0" w:line="360" w:lineRule="auto"/>
        <w:jc w:val="both"/>
        <w:rPr>
          <w:bCs/>
          <w:i/>
          <w:shd w:val="clear" w:color="auto" w:fill="FFFFFF"/>
        </w:rPr>
      </w:pPr>
    </w:p>
    <w:p w:rsidR="00C80ADE" w:rsidRDefault="00C80ADE" w:rsidP="00C80ADE">
      <w:pPr>
        <w:spacing w:after="0" w:line="360" w:lineRule="auto"/>
        <w:jc w:val="both"/>
        <w:rPr>
          <w:rFonts w:ascii="Times New Roman" w:hAnsi="Times New Roman"/>
        </w:rPr>
      </w:pPr>
      <w:r>
        <w:rPr>
          <w:noProof/>
          <w:color w:val="0000FF"/>
          <w:lang w:eastAsia="es-PA"/>
        </w:rPr>
        <w:drawing>
          <wp:anchor distT="0" distB="0" distL="114300" distR="114300" simplePos="0" relativeHeight="251702272" behindDoc="0" locked="0" layoutInCell="1" allowOverlap="1">
            <wp:simplePos x="0" y="0"/>
            <wp:positionH relativeFrom="column">
              <wp:posOffset>4134485</wp:posOffset>
            </wp:positionH>
            <wp:positionV relativeFrom="paragraph">
              <wp:posOffset>-307975</wp:posOffset>
            </wp:positionV>
            <wp:extent cx="1395095" cy="590550"/>
            <wp:effectExtent l="0" t="0" r="0" b="0"/>
            <wp:wrapSquare wrapText="bothSides"/>
            <wp:docPr id="98" name="Imagen 12" descr="http://www.uam.ac.pa/jpg/logo_cecavi_investigacion.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am.ac.pa/jpg/logo_cecavi_investigacion.jpg">
                      <a:hlinkClick r:id="rId48"/>
                    </pic:cNvPr>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5095" cy="590550"/>
                    </a:xfrm>
                    <a:prstGeom prst="rect">
                      <a:avLst/>
                    </a:prstGeom>
                    <a:noFill/>
                    <a:ln>
                      <a:noFill/>
                    </a:ln>
                  </pic:spPr>
                </pic:pic>
              </a:graphicData>
            </a:graphic>
          </wp:anchor>
        </w:drawing>
      </w:r>
      <w:r>
        <w:rPr>
          <w:noProof/>
          <w:color w:val="0000FF"/>
          <w:lang w:eastAsia="es-PA"/>
        </w:rPr>
        <w:drawing>
          <wp:anchor distT="0" distB="0" distL="114300" distR="114300" simplePos="0" relativeHeight="251701248" behindDoc="0" locked="0" layoutInCell="1" allowOverlap="1">
            <wp:simplePos x="0" y="0"/>
            <wp:positionH relativeFrom="margin">
              <wp:posOffset>13335</wp:posOffset>
            </wp:positionH>
            <wp:positionV relativeFrom="paragraph">
              <wp:posOffset>-446405</wp:posOffset>
            </wp:positionV>
            <wp:extent cx="1804670" cy="961390"/>
            <wp:effectExtent l="0" t="0" r="5080" b="0"/>
            <wp:wrapSquare wrapText="bothSides"/>
            <wp:docPr id="99" name="Imagen 19" descr="http://www.pila-network.org/sites/default/files/styles/large/public/Universidad%20%20Americana_0.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ila-network.org/sites/default/files/styles/large/public/Universidad%20%20Americana_0.jpg">
                      <a:hlinkClick r:id="rId50"/>
                    </pic:cNvPr>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4670" cy="961390"/>
                    </a:xfrm>
                    <a:prstGeom prst="rect">
                      <a:avLst/>
                    </a:prstGeom>
                    <a:noFill/>
                    <a:ln>
                      <a:noFill/>
                    </a:ln>
                  </pic:spPr>
                </pic:pic>
              </a:graphicData>
            </a:graphic>
          </wp:anchor>
        </w:drawing>
      </w:r>
    </w:p>
    <w:p w:rsidR="00C80ADE" w:rsidRDefault="00C80ADE" w:rsidP="00C80ADE">
      <w:pPr>
        <w:spacing w:after="0" w:line="360" w:lineRule="auto"/>
        <w:jc w:val="right"/>
        <w:rPr>
          <w:rFonts w:ascii="Times New Roman" w:hAnsi="Times New Roman"/>
        </w:rPr>
      </w:pPr>
    </w:p>
    <w:p w:rsidR="00C80ADE" w:rsidRDefault="00C80ADE" w:rsidP="00C80ADE">
      <w:pPr>
        <w:spacing w:after="0" w:line="360" w:lineRule="auto"/>
        <w:jc w:val="right"/>
        <w:rPr>
          <w:rFonts w:ascii="Times New Roman" w:hAnsi="Times New Roman"/>
        </w:rPr>
      </w:pPr>
      <w:r>
        <w:rPr>
          <w:rFonts w:ascii="Times New Roman" w:hAnsi="Times New Roman"/>
        </w:rPr>
        <w:t>Panamá, 19 de octubre de 2016.</w:t>
      </w:r>
    </w:p>
    <w:p w:rsidR="00C80ADE" w:rsidRDefault="00C80ADE" w:rsidP="00C80ADE">
      <w:pPr>
        <w:spacing w:after="0" w:line="360" w:lineRule="auto"/>
        <w:jc w:val="both"/>
        <w:rPr>
          <w:rFonts w:ascii="Times New Roman" w:hAnsi="Times New Roman"/>
        </w:rPr>
      </w:pPr>
    </w:p>
    <w:p w:rsidR="00C80ADE" w:rsidRPr="009C07AD" w:rsidRDefault="00C80ADE" w:rsidP="00C80ADE">
      <w:pPr>
        <w:spacing w:after="0" w:line="360" w:lineRule="auto"/>
        <w:jc w:val="both"/>
      </w:pPr>
      <w:r w:rsidRPr="009C07AD">
        <w:t>E</w:t>
      </w:r>
      <w:r>
        <w:t>stimada</w:t>
      </w:r>
    </w:p>
    <w:p w:rsidR="00C80ADE" w:rsidRPr="009C07AD" w:rsidRDefault="00C80ADE" w:rsidP="00C80ADE">
      <w:pPr>
        <w:spacing w:after="0" w:line="240" w:lineRule="auto"/>
        <w:jc w:val="both"/>
        <w:rPr>
          <w:bCs/>
          <w:i/>
          <w:shd w:val="clear" w:color="auto" w:fill="FFFFFF"/>
        </w:rPr>
      </w:pPr>
      <w:r w:rsidRPr="009C07AD">
        <w:rPr>
          <w:i/>
        </w:rPr>
        <w:t xml:space="preserve">Magíster </w:t>
      </w:r>
      <w:proofErr w:type="spellStart"/>
      <w:r w:rsidRPr="009C07AD">
        <w:rPr>
          <w:i/>
        </w:rPr>
        <w:t>Guira</w:t>
      </w:r>
      <w:proofErr w:type="spellEnd"/>
      <w:r w:rsidRPr="009C07AD">
        <w:rPr>
          <w:i/>
        </w:rPr>
        <w:t xml:space="preserve"> </w:t>
      </w:r>
      <w:proofErr w:type="spellStart"/>
      <w:r w:rsidRPr="009C07AD">
        <w:rPr>
          <w:i/>
        </w:rPr>
        <w:t>Levanna</w:t>
      </w:r>
      <w:proofErr w:type="spellEnd"/>
      <w:r w:rsidRPr="009C07AD">
        <w:rPr>
          <w:i/>
        </w:rPr>
        <w:t xml:space="preserve"> </w:t>
      </w:r>
      <w:proofErr w:type="spellStart"/>
      <w:r w:rsidRPr="009C07AD">
        <w:rPr>
          <w:i/>
        </w:rPr>
        <w:t>Araúz</w:t>
      </w:r>
      <w:proofErr w:type="spellEnd"/>
    </w:p>
    <w:p w:rsidR="00C80ADE" w:rsidRPr="009C07AD" w:rsidRDefault="00C80ADE" w:rsidP="00C80ADE">
      <w:pPr>
        <w:spacing w:after="0" w:line="240" w:lineRule="auto"/>
      </w:pPr>
      <w:r w:rsidRPr="009C07AD">
        <w:t>ISAE Universidad</w:t>
      </w:r>
    </w:p>
    <w:p w:rsidR="00C80ADE" w:rsidRPr="009C07AD" w:rsidRDefault="00C80ADE" w:rsidP="00C80ADE">
      <w:pPr>
        <w:spacing w:after="0" w:line="360" w:lineRule="auto"/>
        <w:jc w:val="both"/>
      </w:pPr>
    </w:p>
    <w:p w:rsidR="00C80ADE" w:rsidRPr="00DF4FCB" w:rsidRDefault="00C80ADE" w:rsidP="00C80ADE">
      <w:pPr>
        <w:spacing w:after="0" w:line="360" w:lineRule="auto"/>
        <w:jc w:val="both"/>
        <w:rPr>
          <w:b/>
        </w:rPr>
      </w:pPr>
      <w:r w:rsidRPr="009C07AD">
        <w:t>Tenemos el gusto de comunicarle que su investigación titulada</w:t>
      </w:r>
      <w:r w:rsidRPr="009C07AD">
        <w:rPr>
          <w:b/>
        </w:rPr>
        <w:t xml:space="preserve"> “</w:t>
      </w:r>
      <w:r w:rsidRPr="009C07AD">
        <w:rPr>
          <w:b/>
          <w:bCs/>
          <w:shd w:val="clear" w:color="auto" w:fill="FFFFFF"/>
        </w:rPr>
        <w:t>El impacto de la inteligencia emocional en la formación integral de los estudiantes de ISAE Universidad en el Distrito de David, 2015</w:t>
      </w:r>
      <w:r w:rsidRPr="009C07AD">
        <w:rPr>
          <w:b/>
        </w:rPr>
        <w:t xml:space="preserve">”, </w:t>
      </w:r>
      <w:r w:rsidRPr="009C07AD">
        <w:t xml:space="preserve">ha sido aceptada para ser presentada en </w:t>
      </w:r>
      <w:r w:rsidRPr="009C07AD">
        <w:rPr>
          <w:b/>
          <w:i/>
        </w:rPr>
        <w:t>El Quinto Encuentro Nacional Interuniversitario de Investigadores de Panamá,  Expo Investigación 2016: Investigación y Docencia en el siglo XXI, Retos y Desafíos de su integración</w:t>
      </w:r>
      <w:r w:rsidRPr="009C07AD">
        <w:t xml:space="preserve">, que se realizará los días 26 y 27 de octubre de 2016. Su ponencia será presentada el día 26 de octubre, a las </w:t>
      </w:r>
      <w:r>
        <w:rPr>
          <w:b/>
        </w:rPr>
        <w:t xml:space="preserve">7:00 – 7:10 </w:t>
      </w:r>
      <w:r w:rsidRPr="009C07AD">
        <w:rPr>
          <w:b/>
        </w:rPr>
        <w:t>pm</w:t>
      </w:r>
      <w:r>
        <w:rPr>
          <w:b/>
        </w:rPr>
        <w:t xml:space="preserve"> (10 minutos)</w:t>
      </w:r>
      <w:r w:rsidRPr="009C07AD">
        <w:rPr>
          <w:b/>
        </w:rPr>
        <w:t xml:space="preserve"> </w:t>
      </w:r>
      <w:r w:rsidRPr="009C07AD">
        <w:t xml:space="preserve">en la mesa temática </w:t>
      </w:r>
      <w:r w:rsidRPr="009C07AD">
        <w:rPr>
          <w:b/>
          <w:i/>
        </w:rPr>
        <w:t>“</w:t>
      </w:r>
      <w:r w:rsidRPr="009C07AD">
        <w:rPr>
          <w:b/>
        </w:rPr>
        <w:t>EXPERIENCIAS INNOVADORAS EN EDUCACIÓN</w:t>
      </w:r>
      <w:r w:rsidRPr="009C07AD">
        <w:rPr>
          <w:b/>
          <w:i/>
        </w:rPr>
        <w:t xml:space="preserve">”. </w:t>
      </w:r>
    </w:p>
    <w:p w:rsidR="00C80ADE" w:rsidRPr="009C07AD" w:rsidRDefault="00C80ADE" w:rsidP="00C80ADE">
      <w:pPr>
        <w:spacing w:after="0" w:line="360" w:lineRule="auto"/>
        <w:jc w:val="both"/>
        <w:rPr>
          <w:b/>
        </w:rPr>
      </w:pPr>
      <w:r w:rsidRPr="009C07AD">
        <w:t xml:space="preserve">La inauguración de Expo Investigación 2016 será  </w:t>
      </w:r>
      <w:r w:rsidRPr="009C07AD">
        <w:rPr>
          <w:b/>
        </w:rPr>
        <w:t>a las 5:30 p.m. en el Auditorio de la Universidad Americana, Sede Panamá Centro.</w:t>
      </w:r>
      <w:r w:rsidRPr="009C07AD">
        <w:t xml:space="preserve"> Le solicitamos nos haga llegar la presentación de su ponencia en formato PowerPoint a la dirección de correo electrónico </w:t>
      </w:r>
      <w:hyperlink r:id="rId53" w:history="1">
        <w:r w:rsidRPr="009C07AD">
          <w:rPr>
            <w:rStyle w:val="Hipervnculo"/>
          </w:rPr>
          <w:t>expoinvestigacion2016@uam.ac.pa</w:t>
        </w:r>
      </w:hyperlink>
      <w:r w:rsidRPr="009C07AD">
        <w:t>. Todos los trabajos investigativos se incluirán en un CD de las memorias de evento y además  serán publicados de la Revista Institucional de la Universidad Americana CECAVI número 13 y 14.</w:t>
      </w:r>
    </w:p>
    <w:p w:rsidR="00C80ADE" w:rsidRPr="009C07AD" w:rsidRDefault="00C80ADE" w:rsidP="00C80ADE">
      <w:pPr>
        <w:spacing w:after="0" w:line="360" w:lineRule="auto"/>
        <w:jc w:val="both"/>
      </w:pPr>
      <w:r w:rsidRPr="009C07AD">
        <w:t>Por último, le reiteramos el más sincero agradecimiento por su interés en participar en nuestro evento académico.</w:t>
      </w:r>
    </w:p>
    <w:p w:rsidR="00C80ADE" w:rsidRPr="009C07AD" w:rsidRDefault="00C80ADE" w:rsidP="00C80ADE">
      <w:pPr>
        <w:spacing w:after="0" w:line="360" w:lineRule="auto"/>
        <w:jc w:val="both"/>
      </w:pPr>
      <w:r w:rsidRPr="009C07AD">
        <w:t xml:space="preserve">Sin otro particular, reciba nuestros cordiales saludos. </w:t>
      </w:r>
    </w:p>
    <w:p w:rsidR="00C80ADE" w:rsidRPr="009C07AD" w:rsidRDefault="00C80ADE" w:rsidP="00C80ADE">
      <w:pPr>
        <w:spacing w:after="0" w:line="360" w:lineRule="auto"/>
        <w:jc w:val="both"/>
        <w:rPr>
          <w:b/>
        </w:rPr>
      </w:pPr>
    </w:p>
    <w:p w:rsidR="00C80ADE" w:rsidRDefault="00C80ADE" w:rsidP="00C80ADE">
      <w:pPr>
        <w:spacing w:after="0" w:line="360" w:lineRule="auto"/>
        <w:jc w:val="both"/>
        <w:rPr>
          <w:b/>
        </w:rPr>
      </w:pPr>
      <w:proofErr w:type="spellStart"/>
      <w:r w:rsidRPr="009C07AD">
        <w:rPr>
          <w:b/>
        </w:rPr>
        <w:t>Mgtra</w:t>
      </w:r>
      <w:proofErr w:type="spellEnd"/>
      <w:r w:rsidRPr="009C07AD">
        <w:rPr>
          <w:b/>
        </w:rPr>
        <w:t>. Alba Mata</w:t>
      </w:r>
    </w:p>
    <w:p w:rsidR="00B37AF9" w:rsidRDefault="00C80ADE" w:rsidP="00C80ADE">
      <w:pPr>
        <w:spacing w:after="0" w:line="360" w:lineRule="auto"/>
        <w:jc w:val="both"/>
      </w:pPr>
      <w:r w:rsidRPr="009C07AD">
        <w:rPr>
          <w:b/>
        </w:rPr>
        <w:t>Directora de CECAVI</w:t>
      </w:r>
    </w:p>
    <w:p w:rsidR="0087165F" w:rsidRDefault="00A30826" w:rsidP="00773578">
      <w:r>
        <w:lastRenderedPageBreak/>
        <w:t xml:space="preserve">El Juego y la </w:t>
      </w:r>
      <w:proofErr w:type="spellStart"/>
      <w:r>
        <w:t>R</w:t>
      </w:r>
      <w:r w:rsidR="00276A6B">
        <w:t>esilencia</w:t>
      </w:r>
      <w:proofErr w:type="spellEnd"/>
    </w:p>
    <w:p w:rsidR="00AF03C6" w:rsidRDefault="00AF03C6" w:rsidP="00773578">
      <w:r>
        <w:rPr>
          <w:noProof/>
          <w:lang w:eastAsia="es-PA"/>
        </w:rPr>
        <w:drawing>
          <wp:inline distT="0" distB="0" distL="0" distR="0">
            <wp:extent cx="5608192" cy="5497285"/>
            <wp:effectExtent l="0" t="57150" r="0" b="27215"/>
            <wp:docPr id="10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srcRect/>
                    <a:stretch>
                      <a:fillRect/>
                    </a:stretch>
                  </pic:blipFill>
                  <pic:spPr bwMode="auto">
                    <a:xfrm rot="16200000">
                      <a:off x="0" y="0"/>
                      <a:ext cx="5612130" cy="5501145"/>
                    </a:xfrm>
                    <a:prstGeom prst="rect">
                      <a:avLst/>
                    </a:prstGeom>
                    <a:noFill/>
                    <a:ln w="9525">
                      <a:noFill/>
                      <a:miter lim="800000"/>
                      <a:headEnd/>
                      <a:tailEnd/>
                    </a:ln>
                  </pic:spPr>
                </pic:pic>
              </a:graphicData>
            </a:graphic>
          </wp:inline>
        </w:drawing>
      </w:r>
    </w:p>
    <w:p w:rsidR="0087165F" w:rsidRDefault="0087165F" w:rsidP="00773578"/>
    <w:p w:rsidR="00276A6B" w:rsidRDefault="00276A6B" w:rsidP="00773578"/>
    <w:p w:rsidR="00090990" w:rsidRDefault="00090990" w:rsidP="00773578"/>
    <w:p w:rsidR="00276A6B" w:rsidRDefault="00276A6B" w:rsidP="00773578"/>
    <w:p w:rsidR="00276A6B" w:rsidRDefault="00276A6B" w:rsidP="00773578"/>
    <w:p w:rsidR="00276A6B" w:rsidRDefault="00276A6B" w:rsidP="00773578"/>
    <w:p w:rsidR="00276A6B" w:rsidRDefault="00276A6B" w:rsidP="00773578"/>
    <w:p w:rsidR="00090990" w:rsidRDefault="00EB641D" w:rsidP="00090990">
      <w:r>
        <w:lastRenderedPageBreak/>
        <w:t xml:space="preserve">El Juego y la </w:t>
      </w:r>
      <w:proofErr w:type="spellStart"/>
      <w:r>
        <w:t>Resiliencia</w:t>
      </w:r>
      <w:proofErr w:type="spellEnd"/>
    </w:p>
    <w:p w:rsidR="00276A6B" w:rsidRDefault="00276A6B" w:rsidP="00773578"/>
    <w:p w:rsidR="00090990" w:rsidRDefault="00090990" w:rsidP="00773578">
      <w:r w:rsidRPr="00090990">
        <w:rPr>
          <w:noProof/>
          <w:lang w:eastAsia="es-PA"/>
        </w:rPr>
        <w:drawing>
          <wp:inline distT="0" distB="0" distL="0" distR="0">
            <wp:extent cx="5612130" cy="7239000"/>
            <wp:effectExtent l="19050" t="0" r="7620" b="0"/>
            <wp:docPr id="5" name="Imagen 1" descr="C:\Users\dalys\AppData\Local\Temp\artculo-de-investigacin-tema-influencia-de-las-emisiones-de-bnker-c-en-la-convivencia-escolar-en-el-nivel-de-5-y-6-del-nivel-primario-del-cebg-repblica-de-costa-rica-1-6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lys\AppData\Local\Temp\artculo-de-investigacin-tema-influencia-de-las-emisiones-de-bnker-c-en-la-convivencia-escolar-en-el-nivel-de-5-y-6-del-nivel-primario-del-cebg-repblica-de-costa-rica-1-638-1.jpg"/>
                    <pic:cNvPicPr>
                      <a:picLocks noChangeAspect="1" noChangeArrowheads="1"/>
                    </pic:cNvPicPr>
                  </pic:nvPicPr>
                  <pic:blipFill>
                    <a:blip r:embed="rId55" cstate="print"/>
                    <a:srcRect/>
                    <a:stretch>
                      <a:fillRect/>
                    </a:stretch>
                  </pic:blipFill>
                  <pic:spPr bwMode="auto">
                    <a:xfrm>
                      <a:off x="0" y="0"/>
                      <a:ext cx="5612130" cy="7239000"/>
                    </a:xfrm>
                    <a:prstGeom prst="rect">
                      <a:avLst/>
                    </a:prstGeom>
                    <a:noFill/>
                    <a:ln w="9525">
                      <a:noFill/>
                      <a:miter lim="800000"/>
                      <a:headEnd/>
                      <a:tailEnd/>
                    </a:ln>
                  </pic:spPr>
                </pic:pic>
              </a:graphicData>
            </a:graphic>
          </wp:inline>
        </w:drawing>
      </w:r>
    </w:p>
    <w:p w:rsidR="00317190" w:rsidRDefault="00317190" w:rsidP="00773578"/>
    <w:p w:rsidR="00317190" w:rsidRDefault="00090990" w:rsidP="00773578">
      <w:r>
        <w:rPr>
          <w:noProof/>
          <w:lang w:eastAsia="es-PA"/>
        </w:rPr>
        <w:lastRenderedPageBreak/>
        <w:drawing>
          <wp:inline distT="0" distB="0" distL="0" distR="0">
            <wp:extent cx="5612130" cy="7954584"/>
            <wp:effectExtent l="19050" t="0" r="7620" b="0"/>
            <wp:docPr id="7" name="Imagen 2" descr="C:\Users\dalys\AppData\Local\Temp\omepcore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lys\AppData\Local\Temp\omepcorea-1.png"/>
                    <pic:cNvPicPr>
                      <a:picLocks noChangeAspect="1" noChangeArrowheads="1"/>
                    </pic:cNvPicPr>
                  </pic:nvPicPr>
                  <pic:blipFill>
                    <a:blip r:embed="rId56" cstate="print"/>
                    <a:srcRect/>
                    <a:stretch>
                      <a:fillRect/>
                    </a:stretch>
                  </pic:blipFill>
                  <pic:spPr bwMode="auto">
                    <a:xfrm>
                      <a:off x="0" y="0"/>
                      <a:ext cx="5612130" cy="7954584"/>
                    </a:xfrm>
                    <a:prstGeom prst="rect">
                      <a:avLst/>
                    </a:prstGeom>
                    <a:noFill/>
                    <a:ln w="9525">
                      <a:noFill/>
                      <a:miter lim="800000"/>
                      <a:headEnd/>
                      <a:tailEnd/>
                    </a:ln>
                  </pic:spPr>
                </pic:pic>
              </a:graphicData>
            </a:graphic>
          </wp:inline>
        </w:drawing>
      </w:r>
    </w:p>
    <w:p w:rsidR="00317190" w:rsidRDefault="00317190" w:rsidP="00773578"/>
    <w:p w:rsidR="00A2289A" w:rsidRDefault="008967A4" w:rsidP="00773578">
      <w:r>
        <w:rPr>
          <w:noProof/>
          <w:lang w:eastAsia="es-PA"/>
        </w:rPr>
        <w:drawing>
          <wp:inline distT="0" distB="0" distL="0" distR="0">
            <wp:extent cx="5612130" cy="7389713"/>
            <wp:effectExtent l="19050" t="0" r="7620" b="0"/>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5612130" cy="7389713"/>
                    </a:xfrm>
                    <a:prstGeom prst="rect">
                      <a:avLst/>
                    </a:prstGeom>
                    <a:noFill/>
                    <a:ln w="9525">
                      <a:noFill/>
                      <a:miter lim="800000"/>
                      <a:headEnd/>
                      <a:tailEnd/>
                    </a:ln>
                  </pic:spPr>
                </pic:pic>
              </a:graphicData>
            </a:graphic>
          </wp:inline>
        </w:drawing>
      </w:r>
    </w:p>
    <w:p w:rsidR="00A2289A" w:rsidRDefault="00A2289A" w:rsidP="00773578"/>
    <w:p w:rsidR="00317190" w:rsidRPr="00317190" w:rsidRDefault="00317190" w:rsidP="00773578"/>
    <w:tbl>
      <w:tblPr>
        <w:tblStyle w:val="Tablaconcuadrcula"/>
        <w:tblpPr w:leftFromText="141" w:rightFromText="141" w:vertAnchor="text" w:horzAnchor="margin" w:tblpY="291"/>
        <w:tblW w:w="9579" w:type="dxa"/>
        <w:tblLook w:val="04A0"/>
      </w:tblPr>
      <w:tblGrid>
        <w:gridCol w:w="1915"/>
        <w:gridCol w:w="5663"/>
        <w:gridCol w:w="2001"/>
      </w:tblGrid>
      <w:tr w:rsidR="00773578" w:rsidRPr="00CA5934" w:rsidTr="00663796">
        <w:trPr>
          <w:trHeight w:val="148"/>
        </w:trPr>
        <w:tc>
          <w:tcPr>
            <w:tcW w:w="1915" w:type="dxa"/>
            <w:vMerge w:val="restart"/>
          </w:tcPr>
          <w:p w:rsidR="0087165F" w:rsidRPr="00317190" w:rsidRDefault="0087165F" w:rsidP="00663796"/>
          <w:p w:rsidR="00773578" w:rsidRDefault="00773578" w:rsidP="00663796">
            <w:r>
              <w:rPr>
                <w:noProof/>
                <w:lang w:eastAsia="es-PA"/>
              </w:rPr>
              <w:drawing>
                <wp:inline distT="0" distB="0" distL="0" distR="0">
                  <wp:extent cx="736324" cy="612990"/>
                  <wp:effectExtent l="19050" t="0" r="6626" b="0"/>
                  <wp:docPr id="18" name="0 Imagen" descr="ISA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E-LOGO.png"/>
                          <pic:cNvPicPr/>
                        </pic:nvPicPr>
                        <pic:blipFill>
                          <a:blip r:embed="rId8" cstate="print"/>
                          <a:stretch>
                            <a:fillRect/>
                          </a:stretch>
                        </pic:blipFill>
                        <pic:spPr>
                          <a:xfrm>
                            <a:off x="0" y="0"/>
                            <a:ext cx="736805" cy="613390"/>
                          </a:xfrm>
                          <a:prstGeom prst="rect">
                            <a:avLst/>
                          </a:prstGeom>
                        </pic:spPr>
                      </pic:pic>
                    </a:graphicData>
                  </a:graphic>
                </wp:inline>
              </w:drawing>
            </w:r>
          </w:p>
          <w:p w:rsidR="00773578" w:rsidRPr="00CA5934" w:rsidRDefault="00773578" w:rsidP="00663796">
            <w:pPr>
              <w:jc w:val="center"/>
              <w:rPr>
                <w:b/>
                <w:sz w:val="20"/>
                <w:szCs w:val="20"/>
              </w:rPr>
            </w:pPr>
            <w:r w:rsidRPr="00CA5934">
              <w:rPr>
                <w:b/>
                <w:sz w:val="20"/>
                <w:szCs w:val="20"/>
              </w:rPr>
              <w:t>ISAE UNIVERSIDAD</w:t>
            </w:r>
          </w:p>
        </w:tc>
        <w:tc>
          <w:tcPr>
            <w:tcW w:w="5663" w:type="dxa"/>
            <w:vMerge w:val="restart"/>
          </w:tcPr>
          <w:p w:rsidR="00773578" w:rsidRDefault="00773578" w:rsidP="00663796">
            <w:pPr>
              <w:jc w:val="center"/>
            </w:pPr>
            <w:r w:rsidRPr="007E1707">
              <w:t>SI</w:t>
            </w:r>
            <w:r>
              <w:t xml:space="preserve">STEMA DE INFORMACIÓN </w:t>
            </w:r>
          </w:p>
          <w:p w:rsidR="00773578" w:rsidRDefault="00773578" w:rsidP="00663796">
            <w:pPr>
              <w:jc w:val="center"/>
            </w:pPr>
            <w:r>
              <w:t>DIRECCIÓN DE INVESTIGACIÓN Y POSTGRADO</w:t>
            </w:r>
          </w:p>
          <w:p w:rsidR="00773578" w:rsidRDefault="00773578" w:rsidP="00663796">
            <w:pPr>
              <w:jc w:val="center"/>
            </w:pPr>
          </w:p>
          <w:p w:rsidR="00773578" w:rsidRPr="00CA5934" w:rsidRDefault="00773578" w:rsidP="00663796">
            <w:pPr>
              <w:jc w:val="center"/>
              <w:rPr>
                <w:b/>
              </w:rPr>
            </w:pPr>
            <w:r>
              <w:t>Proyecto N° 8: Promoción de la investigación en la comunidad universitaria</w:t>
            </w:r>
          </w:p>
        </w:tc>
        <w:tc>
          <w:tcPr>
            <w:tcW w:w="2001" w:type="dxa"/>
          </w:tcPr>
          <w:p w:rsidR="00773578" w:rsidRPr="00E95EBA" w:rsidRDefault="00773578" w:rsidP="00663796">
            <w:r>
              <w:t xml:space="preserve"> SI-DIP</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Pr="00E95EBA" w:rsidRDefault="00773578" w:rsidP="00663796">
            <w:r w:rsidRPr="00E95EBA">
              <w:t>Páginas</w:t>
            </w:r>
            <w:r>
              <w:t xml:space="preserve"> </w:t>
            </w:r>
            <w:r w:rsidR="00C34D16">
              <w:t>20</w:t>
            </w:r>
          </w:p>
        </w:tc>
      </w:tr>
      <w:tr w:rsidR="00773578" w:rsidRPr="00CA5934" w:rsidTr="00663796">
        <w:trPr>
          <w:trHeight w:val="146"/>
        </w:trPr>
        <w:tc>
          <w:tcPr>
            <w:tcW w:w="1915" w:type="dxa"/>
            <w:vMerge/>
          </w:tcPr>
          <w:p w:rsidR="00773578" w:rsidRDefault="00773578" w:rsidP="00663796"/>
        </w:tc>
        <w:tc>
          <w:tcPr>
            <w:tcW w:w="5663" w:type="dxa"/>
            <w:vMerge/>
          </w:tcPr>
          <w:p w:rsidR="00773578" w:rsidRDefault="00773578" w:rsidP="00663796"/>
        </w:tc>
        <w:tc>
          <w:tcPr>
            <w:tcW w:w="2001" w:type="dxa"/>
          </w:tcPr>
          <w:p w:rsidR="00773578" w:rsidRDefault="00773578" w:rsidP="00663796">
            <w:r w:rsidRPr="00E95EBA">
              <w:t>Fecha</w:t>
            </w:r>
          </w:p>
          <w:p w:rsidR="00773578" w:rsidRPr="00E95EBA" w:rsidRDefault="00773578" w:rsidP="00663796">
            <w:r>
              <w:t>Noviembre 2016</w:t>
            </w:r>
          </w:p>
        </w:tc>
      </w:tr>
    </w:tbl>
    <w:p w:rsidR="00773578" w:rsidRDefault="00773578" w:rsidP="00773578"/>
    <w:p w:rsidR="002D7685" w:rsidRPr="008C27CD" w:rsidRDefault="002D7685" w:rsidP="002D7685">
      <w:pPr>
        <w:pStyle w:val="Ttulo"/>
        <w:spacing w:after="0" w:line="276" w:lineRule="auto"/>
        <w:rPr>
          <w:rFonts w:ascii="Arial" w:hAnsi="Arial" w:cs="Arial"/>
          <w:sz w:val="24"/>
          <w:szCs w:val="24"/>
        </w:rPr>
      </w:pPr>
      <w:r w:rsidRPr="008C27CD">
        <w:rPr>
          <w:rFonts w:ascii="Arial" w:hAnsi="Arial" w:cs="Arial"/>
          <w:sz w:val="24"/>
          <w:szCs w:val="24"/>
        </w:rPr>
        <w:t>DESARROLLO DEL PENSAMIENTO LÓGICO MATEMÁTICO Y COMUNICATIVO EN NIÑOS DE 4 Y 5 AÑOS</w:t>
      </w:r>
    </w:p>
    <w:p w:rsidR="002D7685" w:rsidRPr="008C27CD" w:rsidRDefault="002D7685" w:rsidP="002D7685">
      <w:pPr>
        <w:pStyle w:val="Ttulo"/>
        <w:spacing w:after="0" w:line="276" w:lineRule="auto"/>
        <w:rPr>
          <w:rFonts w:ascii="Arial" w:hAnsi="Arial" w:cs="Arial"/>
          <w:sz w:val="24"/>
          <w:szCs w:val="24"/>
        </w:rPr>
      </w:pPr>
      <w:r w:rsidRPr="008C27CD">
        <w:rPr>
          <w:rFonts w:ascii="Arial" w:hAnsi="Arial" w:cs="Arial"/>
          <w:sz w:val="24"/>
          <w:szCs w:val="24"/>
        </w:rPr>
        <w:t>ANALISIS DE LOS RESULTADOS DEL PRE Y POST TEST</w:t>
      </w:r>
    </w:p>
    <w:p w:rsidR="002D7685" w:rsidRPr="008C27CD" w:rsidRDefault="002D7685" w:rsidP="002D7685">
      <w:pPr>
        <w:spacing w:after="0"/>
        <w:jc w:val="right"/>
      </w:pPr>
      <w:proofErr w:type="spellStart"/>
      <w:r w:rsidRPr="008C27CD">
        <w:t>Ulina</w:t>
      </w:r>
      <w:proofErr w:type="spellEnd"/>
      <w:r w:rsidRPr="008C27CD">
        <w:t xml:space="preserve"> </w:t>
      </w:r>
      <w:proofErr w:type="spellStart"/>
      <w:r w:rsidRPr="008C27CD">
        <w:t>Mapp</w:t>
      </w:r>
      <w:proofErr w:type="spellEnd"/>
    </w:p>
    <w:p w:rsidR="002D7685" w:rsidRPr="008C27CD" w:rsidRDefault="002D7685" w:rsidP="002D7685">
      <w:pPr>
        <w:spacing w:after="0"/>
        <w:jc w:val="right"/>
      </w:pPr>
      <w:r w:rsidRPr="008C27CD">
        <w:t>Magister en Investigación y Evaluación Educativa</w:t>
      </w:r>
    </w:p>
    <w:p w:rsidR="002D7685" w:rsidRPr="008C27CD" w:rsidRDefault="009917E3" w:rsidP="002D7685">
      <w:pPr>
        <w:spacing w:after="0"/>
        <w:jc w:val="right"/>
      </w:pPr>
      <w:hyperlink r:id="rId58" w:history="1">
        <w:r w:rsidR="002D7685" w:rsidRPr="008C27CD">
          <w:rPr>
            <w:rStyle w:val="Hipervnculo"/>
          </w:rPr>
          <w:t>mappreid@gmail.com</w:t>
        </w:r>
      </w:hyperlink>
    </w:p>
    <w:p w:rsidR="002D7685" w:rsidRPr="008C27CD" w:rsidRDefault="009917E3" w:rsidP="002D7685">
      <w:pPr>
        <w:spacing w:after="0"/>
        <w:jc w:val="right"/>
      </w:pPr>
      <w:hyperlink r:id="rId59" w:history="1">
        <w:r w:rsidR="002D7685" w:rsidRPr="008C27CD">
          <w:rPr>
            <w:rStyle w:val="Hipervnculo"/>
          </w:rPr>
          <w:t>ulina.mapp@isaeuniversidad.ac.pa</w:t>
        </w:r>
      </w:hyperlink>
    </w:p>
    <w:p w:rsidR="002D7685" w:rsidRPr="008C27CD" w:rsidRDefault="002D7685" w:rsidP="002D7685">
      <w:pPr>
        <w:spacing w:after="0"/>
        <w:jc w:val="right"/>
      </w:pPr>
      <w:r w:rsidRPr="008C27CD">
        <w:t>ISAE Universidad</w:t>
      </w:r>
    </w:p>
    <w:p w:rsidR="002D7685" w:rsidRPr="008C27CD" w:rsidRDefault="002D7685" w:rsidP="002D7685">
      <w:pPr>
        <w:spacing w:after="0"/>
        <w:jc w:val="right"/>
      </w:pPr>
      <w:r w:rsidRPr="008C27CD">
        <w:t>Presidenta OMEP-Panamá</w:t>
      </w:r>
    </w:p>
    <w:p w:rsidR="002D7685" w:rsidRPr="008C27CD" w:rsidRDefault="002D7685" w:rsidP="002D7685">
      <w:pPr>
        <w:spacing w:after="0"/>
        <w:jc w:val="right"/>
      </w:pPr>
      <w:proofErr w:type="spellStart"/>
      <w:r w:rsidRPr="008C27CD">
        <w:t>Gumercindo</w:t>
      </w:r>
      <w:proofErr w:type="spellEnd"/>
      <w:r w:rsidRPr="008C27CD">
        <w:t xml:space="preserve"> Lorenzo</w:t>
      </w:r>
    </w:p>
    <w:p w:rsidR="002D7685" w:rsidRPr="008C27CD" w:rsidRDefault="002D7685" w:rsidP="002D7685">
      <w:pPr>
        <w:spacing w:after="0"/>
        <w:jc w:val="right"/>
      </w:pPr>
      <w:r w:rsidRPr="008C27CD">
        <w:t>Magíster en Estadística</w:t>
      </w:r>
    </w:p>
    <w:p w:rsidR="002D7685" w:rsidRPr="008C27CD" w:rsidRDefault="002D7685" w:rsidP="002D7685">
      <w:pPr>
        <w:spacing w:after="0"/>
        <w:jc w:val="right"/>
      </w:pPr>
      <w:r w:rsidRPr="008C27CD">
        <w:t>Docente Investigador</w:t>
      </w:r>
    </w:p>
    <w:p w:rsidR="002D7685" w:rsidRPr="008C27CD" w:rsidRDefault="002D7685" w:rsidP="002D7685">
      <w:pPr>
        <w:spacing w:after="0"/>
        <w:jc w:val="right"/>
      </w:pPr>
      <w:r w:rsidRPr="008C27CD">
        <w:t>ISAE Universidad</w:t>
      </w:r>
    </w:p>
    <w:p w:rsidR="002D7685" w:rsidRPr="008C27CD" w:rsidRDefault="002D7685" w:rsidP="002D7685">
      <w:pPr>
        <w:pStyle w:val="Textoindependiente"/>
        <w:spacing w:line="360" w:lineRule="auto"/>
        <w:jc w:val="center"/>
        <w:rPr>
          <w:b/>
          <w:bCs/>
          <w:szCs w:val="24"/>
        </w:rPr>
      </w:pPr>
      <w:r w:rsidRPr="008C27CD">
        <w:rPr>
          <w:b/>
          <w:bCs/>
          <w:szCs w:val="24"/>
        </w:rPr>
        <w:t>RESUMEN</w:t>
      </w:r>
    </w:p>
    <w:p w:rsidR="002D7685" w:rsidRPr="008C27CD" w:rsidRDefault="002D7685" w:rsidP="002D7685">
      <w:pPr>
        <w:spacing w:after="0"/>
        <w:jc w:val="both"/>
      </w:pPr>
      <w:r w:rsidRPr="008C27CD">
        <w:t xml:space="preserve">Este estudio describe  los resultados obtenidos en un pre test y post test  en el área del desarrollo del pensamiento lógico matemático y comunicativo, aplicado en 13 Centros Familiares y Comunitarios de Educación Inicial que atiende a niños y niñas de cuatro y cinco años de comunidades vulnerables. A nivel general, se observa que en el Post – Test, Los centros CEFACEI presentan una mejora en todos los indicadores o ítems del instrumento de Pensamiento Procesos Comunicativos.  Los promedios obtenidos en el pre y post – test fueron de </w:t>
      </w:r>
      <w:r w:rsidRPr="008C27CD">
        <w:rPr>
          <w:b/>
        </w:rPr>
        <w:t>3.72 y 4.18</w:t>
      </w:r>
      <w:r w:rsidRPr="008C27CD">
        <w:t>, respectivamente.  En el pre – test, ninguno de los ítems alcanzó un 80.0% de los estudiantes con respuestas correctas, a excepción ítem 3.</w:t>
      </w:r>
      <w:r>
        <w:t xml:space="preserve"> </w:t>
      </w:r>
      <w:r w:rsidRPr="008C27CD">
        <w:t>No obstante, se debe prestar atención a las preguntas 1, 2, 5 de dicho instrumento y su método de enseñanza para el aprendizaje, ya que la proporción de estudiantes que seleccionaron la respuesta correcta no cubre el 80.0%.  Las preguntas a las que se hace referencia en el post – test son:</w:t>
      </w:r>
    </w:p>
    <w:p w:rsidR="002D7685" w:rsidRPr="008C27CD" w:rsidRDefault="002D7685" w:rsidP="002D7685">
      <w:pPr>
        <w:spacing w:after="0"/>
        <w:jc w:val="both"/>
      </w:pPr>
    </w:p>
    <w:p w:rsidR="002D7685" w:rsidRPr="008C27CD" w:rsidRDefault="002D7685" w:rsidP="002D7685">
      <w:pPr>
        <w:pStyle w:val="Prrafodelista"/>
        <w:numPr>
          <w:ilvl w:val="0"/>
          <w:numId w:val="7"/>
        </w:numPr>
        <w:spacing w:after="0"/>
        <w:jc w:val="both"/>
      </w:pPr>
      <w:r w:rsidRPr="008C27CD">
        <w:t>P1: Observa las siguientes vocales: encierra, con un lápiz de color, la vocal "a".</w:t>
      </w:r>
    </w:p>
    <w:p w:rsidR="002D7685" w:rsidRPr="008C27CD" w:rsidRDefault="002D7685" w:rsidP="002D7685">
      <w:pPr>
        <w:pStyle w:val="Prrafodelista"/>
        <w:numPr>
          <w:ilvl w:val="0"/>
          <w:numId w:val="7"/>
        </w:numPr>
        <w:spacing w:after="0"/>
        <w:jc w:val="both"/>
      </w:pPr>
      <w:r w:rsidRPr="008C27CD">
        <w:lastRenderedPageBreak/>
        <w:t>P2: Observa detenidamente la palabra: observa las vocales de abajo y encierra, con un lápiz de color, la vocal que está en la palabra.</w:t>
      </w:r>
      <w:r w:rsidRPr="008C27CD">
        <w:tab/>
      </w:r>
      <w:r w:rsidRPr="008C27CD">
        <w:tab/>
      </w:r>
    </w:p>
    <w:p w:rsidR="002D7685" w:rsidRPr="008C27CD" w:rsidRDefault="002D7685" w:rsidP="002D7685">
      <w:pPr>
        <w:pStyle w:val="Prrafodelista"/>
        <w:numPr>
          <w:ilvl w:val="0"/>
          <w:numId w:val="7"/>
        </w:numPr>
        <w:spacing w:after="0"/>
        <w:jc w:val="both"/>
      </w:pPr>
      <w:r w:rsidRPr="008C27CD">
        <w:t xml:space="preserve">P5: Observa la imagen: colorea la figura de la fruta que aparece oculta en el fondo. </w:t>
      </w:r>
    </w:p>
    <w:p w:rsidR="002D7685" w:rsidRPr="008C27CD" w:rsidRDefault="002D7685" w:rsidP="002D7685">
      <w:pPr>
        <w:pStyle w:val="Prrafodelista"/>
        <w:spacing w:after="0"/>
        <w:ind w:left="360"/>
        <w:jc w:val="both"/>
      </w:pPr>
      <w:r w:rsidRPr="008C27CD">
        <w:t xml:space="preserve">De igual manera, en el instrumento </w:t>
      </w:r>
      <w:r w:rsidRPr="008C27CD">
        <w:rPr>
          <w:i/>
        </w:rPr>
        <w:t>Pensamiento Lógico Matemático</w:t>
      </w:r>
      <w:r w:rsidRPr="008C27CD">
        <w:t xml:space="preserve">, las CEFACEI seleccionadas presentan una mejora en todos los indicadores o ítems investigados (casi todos superan el 90%), excepto el 9 (56.4%) y 10 (88.8%).  Los promedios en el pre y post – test fueron de </w:t>
      </w:r>
      <w:r w:rsidRPr="008C27CD">
        <w:rPr>
          <w:b/>
        </w:rPr>
        <w:t>3.87 y 4.54</w:t>
      </w:r>
      <w:r w:rsidRPr="008C27CD">
        <w:t>, respectivamente.  Cabe señalar, que en el post – test, el indicador de menor ponderación o que no incluye el 80.0% de los estudiantes que respondieron correctamente es el ítem 9.  Esta pregunta se construyó de la siguiente manera:</w:t>
      </w:r>
    </w:p>
    <w:p w:rsidR="002D7685" w:rsidRPr="008C27CD" w:rsidRDefault="002D7685" w:rsidP="002D7685">
      <w:pPr>
        <w:pStyle w:val="Prrafodelista"/>
        <w:numPr>
          <w:ilvl w:val="0"/>
          <w:numId w:val="8"/>
        </w:numPr>
        <w:spacing w:after="0"/>
        <w:jc w:val="both"/>
      </w:pPr>
      <w:r w:rsidRPr="008C27CD">
        <w:t>P9: “</w:t>
      </w:r>
      <w:r w:rsidRPr="008C27CD">
        <w:rPr>
          <w:i/>
        </w:rPr>
        <w:t>Observa los siguientes pájaros: encierra con un lápiz de color, el pájaro que va hacia la derecha</w:t>
      </w:r>
      <w:r w:rsidRPr="008C27CD">
        <w:t>”.</w:t>
      </w:r>
    </w:p>
    <w:p w:rsidR="002D7685" w:rsidRPr="008C27CD" w:rsidRDefault="002D7685" w:rsidP="002D7685">
      <w:pPr>
        <w:spacing w:after="0"/>
        <w:jc w:val="both"/>
      </w:pPr>
      <w:r w:rsidRPr="008C27CD">
        <w:t xml:space="preserve">Este </w:t>
      </w:r>
      <w:r>
        <w:t>investigación</w:t>
      </w:r>
      <w:r w:rsidRPr="008C27CD">
        <w:t xml:space="preserve"> está basado en los resultados conjunto y comparativos del estudio con diseño experimental pre-test / post test, sin grupo control aplicado a 13 centros CEFACEI que participan del </w:t>
      </w:r>
      <w:r w:rsidRPr="008C27CD">
        <w:rPr>
          <w:i/>
        </w:rPr>
        <w:t>Programa Nacer Aprendiendo</w:t>
      </w:r>
      <w:r w:rsidRPr="008C27CD">
        <w:t xml:space="preserve">.  Para ello, se utilizaron dos instrumentos de evaluación: el primero, </w:t>
      </w:r>
      <w:r w:rsidRPr="008C27CD">
        <w:rPr>
          <w:i/>
        </w:rPr>
        <w:t xml:space="preserve">Pensamiento Procesos Comunicativos; </w:t>
      </w:r>
      <w:r w:rsidRPr="008C27CD">
        <w:t>y el segundo,</w:t>
      </w:r>
      <w:r w:rsidRPr="008C27CD">
        <w:rPr>
          <w:i/>
        </w:rPr>
        <w:t xml:space="preserve"> Pensamiento Lógico Matemático</w:t>
      </w:r>
      <w:r w:rsidRPr="008C27CD">
        <w:t xml:space="preserve">, elaborados para el Proyecto Nacer Aprendiendo que ha sido financiado por: </w:t>
      </w:r>
      <w:proofErr w:type="spellStart"/>
      <w:r w:rsidRPr="008C27CD">
        <w:t>United</w:t>
      </w:r>
      <w:proofErr w:type="spellEnd"/>
      <w:r w:rsidRPr="008C27CD">
        <w:t xml:space="preserve"> </w:t>
      </w:r>
      <w:proofErr w:type="spellStart"/>
      <w:r w:rsidRPr="008C27CD">
        <w:t>Way</w:t>
      </w:r>
      <w:proofErr w:type="spellEnd"/>
      <w:r w:rsidRPr="008C27CD">
        <w:t xml:space="preserve"> Panamá, el Ministerio de Educación de Panamá, ISAE-Universidad, Panamá; </w:t>
      </w:r>
      <w:proofErr w:type="spellStart"/>
      <w:r w:rsidRPr="008C27CD">
        <w:t>Banistmo</w:t>
      </w:r>
      <w:proofErr w:type="spellEnd"/>
      <w:r w:rsidRPr="008C27CD">
        <w:t xml:space="preserve"> - Panamá y la Organización de Estados Iberoamericanos (OEI).</w:t>
      </w:r>
    </w:p>
    <w:p w:rsidR="002D7685" w:rsidRPr="008C27CD" w:rsidRDefault="002D7685" w:rsidP="002D7685">
      <w:pPr>
        <w:spacing w:after="0"/>
        <w:jc w:val="both"/>
      </w:pPr>
      <w:r w:rsidRPr="008C27CD">
        <w:t xml:space="preserve">La población para este estudio experimental, la conforman los centros CEFACEI a mencionar: Nuevo Milenio; Villa Grecia; Loma Bonita de </w:t>
      </w:r>
      <w:proofErr w:type="spellStart"/>
      <w:r w:rsidRPr="008C27CD">
        <w:t>Catrigandí</w:t>
      </w:r>
      <w:proofErr w:type="spellEnd"/>
      <w:r w:rsidRPr="008C27CD">
        <w:t xml:space="preserve">; </w:t>
      </w:r>
      <w:proofErr w:type="spellStart"/>
      <w:r w:rsidRPr="008C27CD">
        <w:t>Kulumurgu</w:t>
      </w:r>
      <w:proofErr w:type="spellEnd"/>
      <w:r w:rsidRPr="008C27CD">
        <w:t xml:space="preserve"> </w:t>
      </w:r>
      <w:proofErr w:type="spellStart"/>
      <w:r w:rsidRPr="008C27CD">
        <w:t>Yala</w:t>
      </w:r>
      <w:proofErr w:type="spellEnd"/>
      <w:r w:rsidRPr="008C27CD">
        <w:t xml:space="preserve">; Santa Rita Arriba de Antón; </w:t>
      </w:r>
      <w:proofErr w:type="spellStart"/>
      <w:r w:rsidRPr="008C27CD">
        <w:t>Acua</w:t>
      </w:r>
      <w:proofErr w:type="spellEnd"/>
      <w:r w:rsidRPr="008C27CD">
        <w:t xml:space="preserve"> </w:t>
      </w:r>
      <w:proofErr w:type="spellStart"/>
      <w:r w:rsidRPr="008C27CD">
        <w:t>Yala</w:t>
      </w:r>
      <w:proofErr w:type="spellEnd"/>
      <w:r w:rsidRPr="008C27CD">
        <w:t xml:space="preserve">; Adonay </w:t>
      </w:r>
      <w:proofErr w:type="spellStart"/>
      <w:r w:rsidRPr="008C27CD">
        <w:t>Shalom</w:t>
      </w:r>
      <w:proofErr w:type="spellEnd"/>
      <w:r w:rsidRPr="008C27CD">
        <w:t xml:space="preserve"> de </w:t>
      </w:r>
      <w:proofErr w:type="spellStart"/>
      <w:r w:rsidRPr="008C27CD">
        <w:t>Vacamonte</w:t>
      </w:r>
      <w:proofErr w:type="spellEnd"/>
      <w:r w:rsidRPr="008C27CD">
        <w:t xml:space="preserve">; Altos De Cabuya de Antón; </w:t>
      </w:r>
      <w:proofErr w:type="spellStart"/>
      <w:r w:rsidRPr="008C27CD">
        <w:t>Catrigandí</w:t>
      </w:r>
      <w:proofErr w:type="spellEnd"/>
      <w:r w:rsidRPr="008C27CD">
        <w:t xml:space="preserve">; Los Cerezos No. 2; </w:t>
      </w:r>
      <w:proofErr w:type="spellStart"/>
      <w:r w:rsidRPr="008C27CD">
        <w:t>Booyala</w:t>
      </w:r>
      <w:proofErr w:type="spellEnd"/>
      <w:r w:rsidRPr="008C27CD">
        <w:t xml:space="preserve"> Loma </w:t>
      </w:r>
      <w:proofErr w:type="spellStart"/>
      <w:r w:rsidRPr="008C27CD">
        <w:t>Cobá</w:t>
      </w:r>
      <w:proofErr w:type="spellEnd"/>
      <w:r w:rsidRPr="008C27CD">
        <w:t>; Cerro Silvestre Carretera Vieja y La Esperanza.  Para este informe, los resultados del centro La Esperanza serán excluidos, ya que solo presenta una medición o evaluación.</w:t>
      </w:r>
    </w:p>
    <w:p w:rsidR="002D7685" w:rsidRPr="00C133EE" w:rsidRDefault="002D7685" w:rsidP="002D7685">
      <w:pPr>
        <w:spacing w:after="0"/>
        <w:jc w:val="both"/>
      </w:pPr>
      <w:r>
        <w:t xml:space="preserve">En cuanto a la metodología de evaluación se empleó </w:t>
      </w:r>
      <w:r w:rsidRPr="008C27CD">
        <w:t xml:space="preserve"> el análisis de los ítems o preguntas en cada instrumento se propuso la categoría “</w:t>
      </w:r>
      <w:r w:rsidRPr="008C27CD">
        <w:rPr>
          <w:b/>
          <w:i/>
        </w:rPr>
        <w:t>Correcto”</w:t>
      </w:r>
      <w:r w:rsidRPr="008C27CD">
        <w:t>, si el niño (a) seguía la instrucciones y seleccionaba la respuesta acertada; “</w:t>
      </w:r>
      <w:r w:rsidRPr="008C27CD">
        <w:rPr>
          <w:b/>
          <w:i/>
        </w:rPr>
        <w:t>Regular”</w:t>
      </w:r>
      <w:r w:rsidRPr="008C27CD">
        <w:t xml:space="preserve"> si el niño (a) seleccionaba la respuesta correcta, pero no seguía la instrucción de encerrar o pintar la respuesta, o bien seguía instrucciones pero seleccionaba otra respuesta; y la categoría “</w:t>
      </w:r>
      <w:r w:rsidRPr="008C27CD">
        <w:rPr>
          <w:b/>
          <w:i/>
        </w:rPr>
        <w:t>Incorrecto”</w:t>
      </w:r>
      <w:r w:rsidRPr="008C27CD">
        <w:t>, si el niño (a) no seleccionaba la respuesta adecuada, independientemente de seguir la instrucción de encerrar o de pintar.  Posteriormente, se suman las respuestas “</w:t>
      </w:r>
      <w:r w:rsidRPr="008C27CD">
        <w:rPr>
          <w:b/>
          <w:i/>
        </w:rPr>
        <w:t xml:space="preserve">Correctas” </w:t>
      </w:r>
      <w:r w:rsidRPr="008C27CD">
        <w:t>para obtener un puntaje y calificación promedio por estudiante, centro, instrumento y etapa.  La nota mínima se estableció en 2 y la máxima en 5.  Además, se elaboraran gráficas que permitan la comparabilidad de cada pregunta por etapa, centro e instrumento utilizado.</w:t>
      </w:r>
    </w:p>
    <w:p w:rsidR="002D7685" w:rsidRPr="008C27CD" w:rsidRDefault="002D7685" w:rsidP="002D7685">
      <w:pPr>
        <w:spacing w:after="0"/>
        <w:jc w:val="both"/>
      </w:pPr>
    </w:p>
    <w:p w:rsidR="002D7685" w:rsidRPr="008C27CD" w:rsidRDefault="002D7685" w:rsidP="002D7685">
      <w:pPr>
        <w:spacing w:after="0"/>
        <w:jc w:val="both"/>
      </w:pPr>
      <w:r w:rsidRPr="008C27CD">
        <w:t>Los centros cuyo promedio de evaluación estaba entre 4.5-5.0, se le puede calificar como Muy Buena su estrategia de enseñanza a preescolares; si el promedio estaba entre 4.0-4.5, se le puede calificar como Buena; y de regular aquellos CEFACEI, cuyo promedio es inferior a 4.0.  El número de estudiantes que presentó el pre y post-test por centro fue el siguiente:</w:t>
      </w:r>
    </w:p>
    <w:p w:rsidR="002D7685" w:rsidRPr="008C27CD" w:rsidRDefault="002D7685" w:rsidP="002D7685">
      <w:pPr>
        <w:spacing w:after="0"/>
        <w:jc w:val="both"/>
      </w:pPr>
    </w:p>
    <w:p w:rsidR="002D7685" w:rsidRPr="008C27CD" w:rsidRDefault="002D7685" w:rsidP="002D7685">
      <w:pPr>
        <w:spacing w:after="0"/>
        <w:jc w:val="both"/>
        <w:rPr>
          <w:b/>
          <w:lang w:val="en-US"/>
        </w:rPr>
      </w:pPr>
      <w:r w:rsidRPr="008C27CD">
        <w:rPr>
          <w:b/>
        </w:rPr>
        <w:tab/>
      </w:r>
      <w:r w:rsidRPr="008C27CD">
        <w:rPr>
          <w:b/>
          <w:lang w:val="en-US"/>
        </w:rPr>
        <w:t>Centro</w:t>
      </w:r>
      <w:r w:rsidRPr="008C27CD">
        <w:rPr>
          <w:b/>
          <w:lang w:val="en-US"/>
        </w:rPr>
        <w:tab/>
      </w:r>
      <w:r w:rsidRPr="008C27CD">
        <w:rPr>
          <w:b/>
          <w:lang w:val="en-US"/>
        </w:rPr>
        <w:tab/>
      </w:r>
      <w:r w:rsidRPr="008C27CD">
        <w:rPr>
          <w:b/>
          <w:lang w:val="en-US"/>
        </w:rPr>
        <w:tab/>
      </w:r>
      <w:r w:rsidRPr="008C27CD">
        <w:rPr>
          <w:b/>
          <w:lang w:val="en-US"/>
        </w:rPr>
        <w:tab/>
        <w:t>Pre-test</w:t>
      </w:r>
      <w:r w:rsidRPr="008C27CD">
        <w:rPr>
          <w:b/>
          <w:lang w:val="en-US"/>
        </w:rPr>
        <w:tab/>
        <w:t>Post-Test</w:t>
      </w:r>
      <w:r w:rsidRPr="008C27CD">
        <w:rPr>
          <w:b/>
          <w:lang w:val="en-US"/>
        </w:rPr>
        <w:tab/>
      </w:r>
      <w:proofErr w:type="spellStart"/>
      <w:r w:rsidRPr="008C27CD">
        <w:rPr>
          <w:b/>
          <w:lang w:val="en-US"/>
        </w:rPr>
        <w:t>Diferencia</w:t>
      </w:r>
      <w:proofErr w:type="spellEnd"/>
    </w:p>
    <w:p w:rsidR="002D7685" w:rsidRPr="008C27CD" w:rsidRDefault="002D7685" w:rsidP="002D7685">
      <w:pPr>
        <w:spacing w:after="0"/>
        <w:jc w:val="both"/>
        <w:rPr>
          <w:b/>
          <w:lang w:val="en-US"/>
        </w:rPr>
      </w:pPr>
    </w:p>
    <w:p w:rsidR="002D7685" w:rsidRPr="008C27CD" w:rsidRDefault="002D7685" w:rsidP="002D7685">
      <w:pPr>
        <w:pStyle w:val="Prrafodelista"/>
        <w:numPr>
          <w:ilvl w:val="0"/>
          <w:numId w:val="6"/>
        </w:numPr>
        <w:spacing w:after="0"/>
        <w:jc w:val="both"/>
      </w:pPr>
      <w:r w:rsidRPr="008C27CD">
        <w:t>Altos De Cabuya Antón</w:t>
      </w:r>
      <w:r w:rsidRPr="008C27CD">
        <w:tab/>
        <w:t xml:space="preserve"> </w:t>
      </w:r>
      <w:r w:rsidRPr="008C27CD">
        <w:tab/>
        <w:t xml:space="preserve">(16) </w:t>
      </w:r>
      <w:r w:rsidRPr="008C27CD">
        <w:tab/>
      </w:r>
      <w:r w:rsidRPr="008C27CD">
        <w:tab/>
        <w:t xml:space="preserve">(12) </w:t>
      </w:r>
      <w:r w:rsidRPr="008C27CD">
        <w:tab/>
      </w:r>
      <w:r w:rsidRPr="008C27CD">
        <w:tab/>
        <w:t>(-4);</w:t>
      </w:r>
    </w:p>
    <w:p w:rsidR="002D7685" w:rsidRPr="008C27CD" w:rsidRDefault="002D7685" w:rsidP="002D7685">
      <w:pPr>
        <w:pStyle w:val="Prrafodelista"/>
        <w:numPr>
          <w:ilvl w:val="0"/>
          <w:numId w:val="6"/>
        </w:numPr>
        <w:spacing w:after="0"/>
        <w:jc w:val="both"/>
      </w:pPr>
      <w:r w:rsidRPr="008C27CD">
        <w:t>Nuevo Milenio</w:t>
      </w:r>
      <w:r w:rsidRPr="008C27CD">
        <w:tab/>
        <w:t xml:space="preserve"> </w:t>
      </w:r>
      <w:r w:rsidRPr="008C27CD">
        <w:tab/>
      </w:r>
      <w:r w:rsidRPr="008C27CD">
        <w:tab/>
        <w:t xml:space="preserve">(11) </w:t>
      </w:r>
      <w:r w:rsidRPr="008C27CD">
        <w:tab/>
      </w:r>
      <w:r w:rsidRPr="008C27CD">
        <w:tab/>
        <w:t xml:space="preserve">(7) </w:t>
      </w:r>
      <w:r w:rsidRPr="008C27CD">
        <w:tab/>
      </w:r>
      <w:r w:rsidRPr="008C27CD">
        <w:tab/>
        <w:t>(-4);</w:t>
      </w:r>
    </w:p>
    <w:p w:rsidR="002D7685" w:rsidRPr="008C27CD" w:rsidRDefault="002D7685" w:rsidP="002D7685">
      <w:pPr>
        <w:pStyle w:val="Prrafodelista"/>
        <w:numPr>
          <w:ilvl w:val="0"/>
          <w:numId w:val="6"/>
        </w:numPr>
        <w:spacing w:after="0"/>
        <w:jc w:val="both"/>
      </w:pPr>
      <w:r w:rsidRPr="008C27CD">
        <w:t xml:space="preserve">Villa Grecia </w:t>
      </w:r>
      <w:r w:rsidRPr="008C27CD">
        <w:tab/>
      </w:r>
      <w:r w:rsidRPr="008C27CD">
        <w:tab/>
      </w:r>
      <w:r w:rsidRPr="008C27CD">
        <w:tab/>
      </w:r>
      <w:r w:rsidRPr="008C27CD">
        <w:tab/>
        <w:t xml:space="preserve">(20) </w:t>
      </w:r>
      <w:r w:rsidRPr="008C27CD">
        <w:tab/>
      </w:r>
      <w:r w:rsidRPr="008C27CD">
        <w:tab/>
        <w:t xml:space="preserve">(19) </w:t>
      </w:r>
      <w:r w:rsidRPr="008C27CD">
        <w:tab/>
      </w:r>
      <w:r w:rsidRPr="008C27CD">
        <w:tab/>
        <w:t>(-1);</w:t>
      </w:r>
    </w:p>
    <w:p w:rsidR="002D7685" w:rsidRPr="008C27CD" w:rsidRDefault="002D7685" w:rsidP="002D7685">
      <w:pPr>
        <w:pStyle w:val="Prrafodelista"/>
        <w:numPr>
          <w:ilvl w:val="0"/>
          <w:numId w:val="6"/>
        </w:numPr>
        <w:spacing w:after="0"/>
        <w:jc w:val="both"/>
      </w:pPr>
      <w:r w:rsidRPr="008C27CD">
        <w:t xml:space="preserve">Loma Bonita de </w:t>
      </w:r>
      <w:proofErr w:type="spellStart"/>
      <w:r w:rsidRPr="008C27CD">
        <w:t>Catrigandí</w:t>
      </w:r>
      <w:proofErr w:type="spellEnd"/>
      <w:r w:rsidRPr="008C27CD">
        <w:t xml:space="preserve"> </w:t>
      </w:r>
      <w:r w:rsidRPr="008C27CD">
        <w:tab/>
        <w:t xml:space="preserve">(13) </w:t>
      </w:r>
      <w:r w:rsidRPr="008C27CD">
        <w:tab/>
      </w:r>
      <w:r w:rsidRPr="008C27CD">
        <w:tab/>
        <w:t xml:space="preserve">(12) </w:t>
      </w:r>
      <w:r w:rsidRPr="008C27CD">
        <w:tab/>
      </w:r>
      <w:r w:rsidRPr="008C27CD">
        <w:tab/>
        <w:t>(-1);</w:t>
      </w:r>
    </w:p>
    <w:p w:rsidR="002D7685" w:rsidRPr="008C27CD" w:rsidRDefault="002D7685" w:rsidP="002D7685">
      <w:pPr>
        <w:pStyle w:val="Prrafodelista"/>
        <w:numPr>
          <w:ilvl w:val="0"/>
          <w:numId w:val="6"/>
        </w:numPr>
        <w:spacing w:after="0"/>
        <w:jc w:val="both"/>
      </w:pPr>
      <w:r w:rsidRPr="008C27CD">
        <w:t xml:space="preserve">Santa Rita Arriba de Antón </w:t>
      </w:r>
      <w:r w:rsidRPr="008C27CD">
        <w:tab/>
        <w:t xml:space="preserve">(11) </w:t>
      </w:r>
      <w:r w:rsidRPr="008C27CD">
        <w:tab/>
      </w:r>
      <w:r w:rsidRPr="008C27CD">
        <w:tab/>
        <w:t xml:space="preserve">(8) </w:t>
      </w:r>
      <w:r w:rsidRPr="008C27CD">
        <w:tab/>
      </w:r>
      <w:r w:rsidRPr="008C27CD">
        <w:tab/>
        <w:t>(-3);</w:t>
      </w:r>
    </w:p>
    <w:p w:rsidR="002D7685" w:rsidRPr="008C27CD" w:rsidRDefault="002D7685" w:rsidP="002D7685">
      <w:pPr>
        <w:pStyle w:val="Prrafodelista"/>
        <w:numPr>
          <w:ilvl w:val="0"/>
          <w:numId w:val="6"/>
        </w:numPr>
        <w:spacing w:after="0"/>
        <w:jc w:val="both"/>
      </w:pPr>
      <w:proofErr w:type="spellStart"/>
      <w:r w:rsidRPr="008C27CD">
        <w:t>Catrigandí</w:t>
      </w:r>
      <w:proofErr w:type="spellEnd"/>
      <w:r w:rsidRPr="008C27CD">
        <w:t xml:space="preserve"> </w:t>
      </w:r>
      <w:r w:rsidRPr="008C27CD">
        <w:tab/>
      </w:r>
      <w:r w:rsidRPr="008C27CD">
        <w:tab/>
      </w:r>
      <w:r w:rsidRPr="008C27CD">
        <w:tab/>
      </w:r>
      <w:r w:rsidRPr="008C27CD">
        <w:tab/>
        <w:t xml:space="preserve">(13) </w:t>
      </w:r>
      <w:r w:rsidRPr="008C27CD">
        <w:tab/>
      </w:r>
      <w:r w:rsidRPr="008C27CD">
        <w:tab/>
        <w:t xml:space="preserve">(12) </w:t>
      </w:r>
      <w:r w:rsidRPr="008C27CD">
        <w:tab/>
      </w:r>
      <w:r w:rsidRPr="008C27CD">
        <w:tab/>
        <w:t>(-1);</w:t>
      </w:r>
    </w:p>
    <w:p w:rsidR="002D7685" w:rsidRPr="008C27CD" w:rsidRDefault="002D7685" w:rsidP="002D7685">
      <w:pPr>
        <w:pStyle w:val="Prrafodelista"/>
        <w:numPr>
          <w:ilvl w:val="0"/>
          <w:numId w:val="6"/>
        </w:numPr>
        <w:spacing w:after="0"/>
        <w:jc w:val="both"/>
      </w:pPr>
      <w:r w:rsidRPr="008C27CD">
        <w:t xml:space="preserve">Cerro Silvestre Carretera Vieja </w:t>
      </w:r>
      <w:r w:rsidRPr="008C27CD">
        <w:tab/>
        <w:t xml:space="preserve">(24) </w:t>
      </w:r>
      <w:r w:rsidRPr="008C27CD">
        <w:tab/>
      </w:r>
      <w:r w:rsidRPr="008C27CD">
        <w:tab/>
        <w:t xml:space="preserve">(21) </w:t>
      </w:r>
      <w:r w:rsidRPr="008C27CD">
        <w:tab/>
      </w:r>
      <w:r w:rsidRPr="008C27CD">
        <w:tab/>
        <w:t>(-3);</w:t>
      </w:r>
    </w:p>
    <w:p w:rsidR="002D7685" w:rsidRPr="008C27CD" w:rsidRDefault="002D7685" w:rsidP="002D7685">
      <w:pPr>
        <w:pStyle w:val="Prrafodelista"/>
        <w:numPr>
          <w:ilvl w:val="0"/>
          <w:numId w:val="6"/>
        </w:numPr>
        <w:spacing w:after="0"/>
        <w:jc w:val="both"/>
      </w:pPr>
      <w:r w:rsidRPr="008C27CD">
        <w:t xml:space="preserve">Adonay </w:t>
      </w:r>
      <w:proofErr w:type="spellStart"/>
      <w:r w:rsidRPr="008C27CD">
        <w:t>Shalom</w:t>
      </w:r>
      <w:proofErr w:type="spellEnd"/>
      <w:r w:rsidRPr="008C27CD">
        <w:t xml:space="preserve"> </w:t>
      </w:r>
      <w:proofErr w:type="spellStart"/>
      <w:r w:rsidRPr="008C27CD">
        <w:t>Vacamonte</w:t>
      </w:r>
      <w:proofErr w:type="spellEnd"/>
      <w:r w:rsidRPr="008C27CD">
        <w:t xml:space="preserve"> </w:t>
      </w:r>
      <w:r w:rsidRPr="008C27CD">
        <w:tab/>
        <w:t xml:space="preserve">(13) </w:t>
      </w:r>
      <w:r w:rsidRPr="008C27CD">
        <w:tab/>
      </w:r>
      <w:r w:rsidRPr="008C27CD">
        <w:tab/>
        <w:t xml:space="preserve">(11) </w:t>
      </w:r>
      <w:r w:rsidRPr="008C27CD">
        <w:tab/>
      </w:r>
      <w:r w:rsidRPr="008C27CD">
        <w:tab/>
        <w:t>(-2);</w:t>
      </w:r>
    </w:p>
    <w:p w:rsidR="002D7685" w:rsidRPr="008C27CD" w:rsidRDefault="002D7685" w:rsidP="002D7685">
      <w:pPr>
        <w:pStyle w:val="Prrafodelista"/>
        <w:numPr>
          <w:ilvl w:val="0"/>
          <w:numId w:val="6"/>
        </w:numPr>
        <w:spacing w:after="0"/>
        <w:jc w:val="both"/>
      </w:pPr>
      <w:proofErr w:type="spellStart"/>
      <w:r w:rsidRPr="008C27CD">
        <w:t>Acua</w:t>
      </w:r>
      <w:proofErr w:type="spellEnd"/>
      <w:r w:rsidRPr="008C27CD">
        <w:t xml:space="preserve"> </w:t>
      </w:r>
      <w:proofErr w:type="spellStart"/>
      <w:r w:rsidRPr="008C27CD">
        <w:t>Yala</w:t>
      </w:r>
      <w:proofErr w:type="spellEnd"/>
      <w:r w:rsidRPr="008C27CD">
        <w:t xml:space="preserve"> </w:t>
      </w:r>
      <w:r w:rsidRPr="008C27CD">
        <w:tab/>
      </w:r>
      <w:r w:rsidRPr="008C27CD">
        <w:tab/>
      </w:r>
      <w:r w:rsidRPr="008C27CD">
        <w:tab/>
      </w:r>
      <w:r w:rsidRPr="008C27CD">
        <w:tab/>
        <w:t xml:space="preserve">(11) </w:t>
      </w:r>
      <w:r w:rsidRPr="008C27CD">
        <w:tab/>
      </w:r>
      <w:r w:rsidRPr="008C27CD">
        <w:tab/>
        <w:t xml:space="preserve">(17) </w:t>
      </w:r>
      <w:r w:rsidRPr="008C27CD">
        <w:tab/>
      </w:r>
      <w:r w:rsidRPr="008C27CD">
        <w:tab/>
        <w:t>(+6);</w:t>
      </w:r>
    </w:p>
    <w:p w:rsidR="002D7685" w:rsidRPr="008C27CD" w:rsidRDefault="002D7685" w:rsidP="002D7685">
      <w:pPr>
        <w:pStyle w:val="Prrafodelista"/>
        <w:numPr>
          <w:ilvl w:val="0"/>
          <w:numId w:val="6"/>
        </w:numPr>
        <w:spacing w:after="0"/>
        <w:jc w:val="both"/>
      </w:pPr>
      <w:proofErr w:type="spellStart"/>
      <w:r w:rsidRPr="008C27CD">
        <w:t>Kulumurgu</w:t>
      </w:r>
      <w:proofErr w:type="spellEnd"/>
      <w:r w:rsidRPr="008C27CD">
        <w:t xml:space="preserve"> </w:t>
      </w:r>
      <w:proofErr w:type="spellStart"/>
      <w:r w:rsidRPr="008C27CD">
        <w:t>Yala</w:t>
      </w:r>
      <w:proofErr w:type="spellEnd"/>
      <w:r w:rsidRPr="008C27CD">
        <w:t xml:space="preserve"> </w:t>
      </w:r>
      <w:r w:rsidRPr="008C27CD">
        <w:tab/>
      </w:r>
      <w:r w:rsidRPr="008C27CD">
        <w:tab/>
      </w:r>
      <w:r w:rsidRPr="008C27CD">
        <w:tab/>
        <w:t xml:space="preserve">(25) </w:t>
      </w:r>
      <w:r w:rsidRPr="008C27CD">
        <w:tab/>
      </w:r>
      <w:r w:rsidRPr="008C27CD">
        <w:tab/>
        <w:t xml:space="preserve">(19) </w:t>
      </w:r>
      <w:r w:rsidRPr="008C27CD">
        <w:tab/>
      </w:r>
      <w:r w:rsidRPr="008C27CD">
        <w:tab/>
        <w:t>(-6);</w:t>
      </w:r>
    </w:p>
    <w:p w:rsidR="002D7685" w:rsidRPr="008C27CD" w:rsidRDefault="002D7685" w:rsidP="002D7685">
      <w:pPr>
        <w:pStyle w:val="Prrafodelista"/>
        <w:numPr>
          <w:ilvl w:val="0"/>
          <w:numId w:val="6"/>
        </w:numPr>
        <w:spacing w:after="0"/>
        <w:jc w:val="both"/>
      </w:pPr>
      <w:r w:rsidRPr="008C27CD">
        <w:t xml:space="preserve">Los Cerezos No. 2 </w:t>
      </w:r>
      <w:r w:rsidRPr="008C27CD">
        <w:tab/>
      </w:r>
      <w:r w:rsidRPr="008C27CD">
        <w:tab/>
      </w:r>
      <w:r w:rsidRPr="008C27CD">
        <w:tab/>
        <w:t xml:space="preserve">(22) </w:t>
      </w:r>
      <w:r w:rsidRPr="008C27CD">
        <w:tab/>
      </w:r>
      <w:r w:rsidRPr="008C27CD">
        <w:tab/>
        <w:t xml:space="preserve">(21) </w:t>
      </w:r>
      <w:r w:rsidRPr="008C27CD">
        <w:tab/>
      </w:r>
      <w:r w:rsidRPr="008C27CD">
        <w:tab/>
        <w:t>(-1);</w:t>
      </w:r>
    </w:p>
    <w:p w:rsidR="002D7685" w:rsidRPr="008C27CD" w:rsidRDefault="002D7685" w:rsidP="002D7685">
      <w:pPr>
        <w:pStyle w:val="Prrafodelista"/>
        <w:numPr>
          <w:ilvl w:val="0"/>
          <w:numId w:val="6"/>
        </w:numPr>
        <w:spacing w:after="0"/>
        <w:jc w:val="both"/>
      </w:pPr>
      <w:proofErr w:type="spellStart"/>
      <w:r w:rsidRPr="008C27CD">
        <w:t>Booyala</w:t>
      </w:r>
      <w:proofErr w:type="spellEnd"/>
      <w:r w:rsidRPr="008C27CD">
        <w:t xml:space="preserve"> Loma </w:t>
      </w:r>
      <w:proofErr w:type="spellStart"/>
      <w:r w:rsidRPr="008C27CD">
        <w:t>Cobá</w:t>
      </w:r>
      <w:proofErr w:type="spellEnd"/>
      <w:r w:rsidRPr="008C27CD">
        <w:t xml:space="preserve"> </w:t>
      </w:r>
      <w:r w:rsidRPr="008C27CD">
        <w:tab/>
      </w:r>
      <w:r w:rsidRPr="008C27CD">
        <w:tab/>
        <w:t xml:space="preserve">(19) </w:t>
      </w:r>
      <w:r w:rsidRPr="008C27CD">
        <w:tab/>
      </w:r>
      <w:r w:rsidRPr="008C27CD">
        <w:tab/>
        <w:t xml:space="preserve">(20) </w:t>
      </w:r>
      <w:r w:rsidRPr="008C27CD">
        <w:tab/>
      </w:r>
      <w:r w:rsidRPr="008C27CD">
        <w:tab/>
        <w:t>(+1).</w:t>
      </w:r>
    </w:p>
    <w:p w:rsidR="002D7685" w:rsidRPr="008C27CD" w:rsidRDefault="002D7685" w:rsidP="002D7685">
      <w:pPr>
        <w:spacing w:after="0"/>
        <w:ind w:left="360"/>
        <w:jc w:val="both"/>
      </w:pPr>
    </w:p>
    <w:p w:rsidR="002D7685" w:rsidRPr="008C27CD" w:rsidRDefault="002D7685" w:rsidP="002D7685">
      <w:pPr>
        <w:spacing w:after="0"/>
        <w:ind w:left="360"/>
        <w:jc w:val="center"/>
      </w:pPr>
      <w:r w:rsidRPr="008C27CD">
        <w:rPr>
          <w:noProof/>
          <w:lang w:eastAsia="es-PA"/>
        </w:rPr>
        <w:lastRenderedPageBreak/>
        <w:drawing>
          <wp:inline distT="0" distB="0" distL="0" distR="0">
            <wp:extent cx="4848071" cy="6215743"/>
            <wp:effectExtent l="19050" t="0" r="0" b="0"/>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4851858" cy="6220598"/>
                    </a:xfrm>
                    <a:prstGeom prst="rect">
                      <a:avLst/>
                    </a:prstGeom>
                    <a:noFill/>
                    <a:ln w="9525">
                      <a:noFill/>
                      <a:miter lim="800000"/>
                      <a:headEnd/>
                      <a:tailEnd/>
                    </a:ln>
                  </pic:spPr>
                </pic:pic>
              </a:graphicData>
            </a:graphic>
          </wp:inline>
        </w:drawing>
      </w:r>
    </w:p>
    <w:p w:rsidR="002D7685" w:rsidRPr="008C27CD" w:rsidRDefault="002D7685" w:rsidP="002D7685">
      <w:pPr>
        <w:jc w:val="center"/>
      </w:pPr>
    </w:p>
    <w:p w:rsidR="00773578" w:rsidRDefault="00773578" w:rsidP="00773578"/>
    <w:p w:rsidR="00773578" w:rsidRDefault="00773578" w:rsidP="00773578"/>
    <w:p w:rsidR="004D2351" w:rsidRPr="004D2351" w:rsidRDefault="004D2351" w:rsidP="004D2351">
      <w:pPr>
        <w:rPr>
          <w:lang w:val="en-US"/>
        </w:rPr>
      </w:pPr>
    </w:p>
    <w:p w:rsidR="00DF4FCB" w:rsidRDefault="00DF4FCB" w:rsidP="00773578">
      <w:pPr>
        <w:rPr>
          <w:noProof/>
          <w:lang w:val="en-US" w:eastAsia="es-PA"/>
        </w:rPr>
      </w:pPr>
    </w:p>
    <w:sectPr w:rsidR="00DF4FCB" w:rsidSect="00663796">
      <w:footerReference w:type="default" r:id="rId61"/>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60CB" w:rsidRDefault="00A060CB" w:rsidP="00D958D3">
      <w:pPr>
        <w:spacing w:after="0" w:line="240" w:lineRule="auto"/>
      </w:pPr>
      <w:r>
        <w:separator/>
      </w:r>
    </w:p>
  </w:endnote>
  <w:endnote w:type="continuationSeparator" w:id="0">
    <w:p w:rsidR="00A060CB" w:rsidRDefault="00A060CB" w:rsidP="00D958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97155"/>
      <w:docPartObj>
        <w:docPartGallery w:val="Page Numbers (Bottom of Page)"/>
        <w:docPartUnique/>
      </w:docPartObj>
    </w:sdtPr>
    <w:sdtContent>
      <w:p w:rsidR="00393727" w:rsidRDefault="009917E3">
        <w:pPr>
          <w:pStyle w:val="Piedepgina"/>
          <w:jc w:val="right"/>
        </w:pPr>
        <w:fldSimple w:instr=" PAGE   \* MERGEFORMAT ">
          <w:r w:rsidR="00820D3C">
            <w:rPr>
              <w:noProof/>
            </w:rPr>
            <w:t>65</w:t>
          </w:r>
        </w:fldSimple>
      </w:p>
    </w:sdtContent>
  </w:sdt>
  <w:p w:rsidR="00393727" w:rsidRDefault="00393727">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60CB" w:rsidRDefault="00A060CB" w:rsidP="00D958D3">
      <w:pPr>
        <w:spacing w:after="0" w:line="240" w:lineRule="auto"/>
      </w:pPr>
      <w:r>
        <w:separator/>
      </w:r>
    </w:p>
  </w:footnote>
  <w:footnote w:type="continuationSeparator" w:id="0">
    <w:p w:rsidR="00A060CB" w:rsidRDefault="00A060CB" w:rsidP="00D958D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1F0DC6"/>
    <w:multiLevelType w:val="hybridMultilevel"/>
    <w:tmpl w:val="39F02E04"/>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
    <w:nsid w:val="130D1E58"/>
    <w:multiLevelType w:val="multilevel"/>
    <w:tmpl w:val="CF3243A4"/>
    <w:lvl w:ilvl="0">
      <w:start w:val="1"/>
      <w:numFmt w:val="decimal"/>
      <w:lvlText w:val="%1."/>
      <w:lvlJc w:val="left"/>
      <w:pPr>
        <w:ind w:left="720" w:hanging="360"/>
      </w:pPr>
    </w:lvl>
    <w:lvl w:ilvl="1">
      <w:start w:val="4"/>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nsid w:val="275223A2"/>
    <w:multiLevelType w:val="hybridMultilevel"/>
    <w:tmpl w:val="93968E1C"/>
    <w:lvl w:ilvl="0" w:tplc="180A0005">
      <w:start w:val="1"/>
      <w:numFmt w:val="bullet"/>
      <w:lvlText w:val=""/>
      <w:lvlJc w:val="left"/>
      <w:pPr>
        <w:ind w:left="360" w:hanging="360"/>
      </w:pPr>
      <w:rPr>
        <w:rFonts w:ascii="Wingdings" w:hAnsi="Wingdings" w:hint="default"/>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3">
    <w:nsid w:val="3F6F4939"/>
    <w:multiLevelType w:val="hybridMultilevel"/>
    <w:tmpl w:val="9ACE62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4A2D6B55"/>
    <w:multiLevelType w:val="hybridMultilevel"/>
    <w:tmpl w:val="20B2D4B0"/>
    <w:lvl w:ilvl="0" w:tplc="180A0005">
      <w:start w:val="1"/>
      <w:numFmt w:val="bullet"/>
      <w:lvlText w:val=""/>
      <w:lvlJc w:val="left"/>
      <w:pPr>
        <w:ind w:left="360" w:hanging="360"/>
      </w:pPr>
      <w:rPr>
        <w:rFonts w:ascii="Wingdings" w:hAnsi="Wingdings" w:hint="default"/>
      </w:rPr>
    </w:lvl>
    <w:lvl w:ilvl="1" w:tplc="180A0003" w:tentative="1">
      <w:start w:val="1"/>
      <w:numFmt w:val="bullet"/>
      <w:lvlText w:val="o"/>
      <w:lvlJc w:val="left"/>
      <w:pPr>
        <w:ind w:left="1080" w:hanging="360"/>
      </w:pPr>
      <w:rPr>
        <w:rFonts w:ascii="Courier New" w:hAnsi="Courier New" w:cs="Courier New" w:hint="default"/>
      </w:rPr>
    </w:lvl>
    <w:lvl w:ilvl="2" w:tplc="180A0005" w:tentative="1">
      <w:start w:val="1"/>
      <w:numFmt w:val="bullet"/>
      <w:lvlText w:val=""/>
      <w:lvlJc w:val="left"/>
      <w:pPr>
        <w:ind w:left="1800" w:hanging="360"/>
      </w:pPr>
      <w:rPr>
        <w:rFonts w:ascii="Wingdings" w:hAnsi="Wingdings" w:hint="default"/>
      </w:rPr>
    </w:lvl>
    <w:lvl w:ilvl="3" w:tplc="180A0001" w:tentative="1">
      <w:start w:val="1"/>
      <w:numFmt w:val="bullet"/>
      <w:lvlText w:val=""/>
      <w:lvlJc w:val="left"/>
      <w:pPr>
        <w:ind w:left="2520" w:hanging="360"/>
      </w:pPr>
      <w:rPr>
        <w:rFonts w:ascii="Symbol" w:hAnsi="Symbol" w:hint="default"/>
      </w:rPr>
    </w:lvl>
    <w:lvl w:ilvl="4" w:tplc="180A0003" w:tentative="1">
      <w:start w:val="1"/>
      <w:numFmt w:val="bullet"/>
      <w:lvlText w:val="o"/>
      <w:lvlJc w:val="left"/>
      <w:pPr>
        <w:ind w:left="3240" w:hanging="360"/>
      </w:pPr>
      <w:rPr>
        <w:rFonts w:ascii="Courier New" w:hAnsi="Courier New" w:cs="Courier New" w:hint="default"/>
      </w:rPr>
    </w:lvl>
    <w:lvl w:ilvl="5" w:tplc="180A0005" w:tentative="1">
      <w:start w:val="1"/>
      <w:numFmt w:val="bullet"/>
      <w:lvlText w:val=""/>
      <w:lvlJc w:val="left"/>
      <w:pPr>
        <w:ind w:left="3960" w:hanging="360"/>
      </w:pPr>
      <w:rPr>
        <w:rFonts w:ascii="Wingdings" w:hAnsi="Wingdings" w:hint="default"/>
      </w:rPr>
    </w:lvl>
    <w:lvl w:ilvl="6" w:tplc="180A0001" w:tentative="1">
      <w:start w:val="1"/>
      <w:numFmt w:val="bullet"/>
      <w:lvlText w:val=""/>
      <w:lvlJc w:val="left"/>
      <w:pPr>
        <w:ind w:left="4680" w:hanging="360"/>
      </w:pPr>
      <w:rPr>
        <w:rFonts w:ascii="Symbol" w:hAnsi="Symbol" w:hint="default"/>
      </w:rPr>
    </w:lvl>
    <w:lvl w:ilvl="7" w:tplc="180A0003" w:tentative="1">
      <w:start w:val="1"/>
      <w:numFmt w:val="bullet"/>
      <w:lvlText w:val="o"/>
      <w:lvlJc w:val="left"/>
      <w:pPr>
        <w:ind w:left="5400" w:hanging="360"/>
      </w:pPr>
      <w:rPr>
        <w:rFonts w:ascii="Courier New" w:hAnsi="Courier New" w:cs="Courier New" w:hint="default"/>
      </w:rPr>
    </w:lvl>
    <w:lvl w:ilvl="8" w:tplc="180A0005" w:tentative="1">
      <w:start w:val="1"/>
      <w:numFmt w:val="bullet"/>
      <w:lvlText w:val=""/>
      <w:lvlJc w:val="left"/>
      <w:pPr>
        <w:ind w:left="6120" w:hanging="360"/>
      </w:pPr>
      <w:rPr>
        <w:rFonts w:ascii="Wingdings" w:hAnsi="Wingdings" w:hint="default"/>
      </w:rPr>
    </w:lvl>
  </w:abstractNum>
  <w:abstractNum w:abstractNumId="5">
    <w:nsid w:val="4C995D24"/>
    <w:multiLevelType w:val="hybridMultilevel"/>
    <w:tmpl w:val="10607E44"/>
    <w:lvl w:ilvl="0" w:tplc="180A0005">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6">
    <w:nsid w:val="5BE531B5"/>
    <w:multiLevelType w:val="hybridMultilevel"/>
    <w:tmpl w:val="6CC684C6"/>
    <w:lvl w:ilvl="0" w:tplc="180A000B">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7">
    <w:nsid w:val="5BE80BA3"/>
    <w:multiLevelType w:val="hybridMultilevel"/>
    <w:tmpl w:val="3ADA3282"/>
    <w:lvl w:ilvl="0" w:tplc="180A000B">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8">
    <w:nsid w:val="605564D4"/>
    <w:multiLevelType w:val="hybridMultilevel"/>
    <w:tmpl w:val="ED80CD3A"/>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9">
    <w:nsid w:val="621E532F"/>
    <w:multiLevelType w:val="multilevel"/>
    <w:tmpl w:val="0770B7AA"/>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63C71F6D"/>
    <w:multiLevelType w:val="hybridMultilevel"/>
    <w:tmpl w:val="D9D69BD0"/>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1">
    <w:nsid w:val="70A23DBC"/>
    <w:multiLevelType w:val="hybridMultilevel"/>
    <w:tmpl w:val="D528047E"/>
    <w:lvl w:ilvl="0" w:tplc="180A0001">
      <w:start w:val="1"/>
      <w:numFmt w:val="bullet"/>
      <w:lvlText w:val=""/>
      <w:lvlJc w:val="left"/>
      <w:pPr>
        <w:ind w:left="789" w:hanging="360"/>
      </w:pPr>
      <w:rPr>
        <w:rFonts w:ascii="Symbol" w:hAnsi="Symbol" w:hint="default"/>
      </w:rPr>
    </w:lvl>
    <w:lvl w:ilvl="1" w:tplc="180A0003" w:tentative="1">
      <w:start w:val="1"/>
      <w:numFmt w:val="bullet"/>
      <w:lvlText w:val="o"/>
      <w:lvlJc w:val="left"/>
      <w:pPr>
        <w:ind w:left="1509" w:hanging="360"/>
      </w:pPr>
      <w:rPr>
        <w:rFonts w:ascii="Courier New" w:hAnsi="Courier New" w:cs="Courier New" w:hint="default"/>
      </w:rPr>
    </w:lvl>
    <w:lvl w:ilvl="2" w:tplc="180A0005" w:tentative="1">
      <w:start w:val="1"/>
      <w:numFmt w:val="bullet"/>
      <w:lvlText w:val=""/>
      <w:lvlJc w:val="left"/>
      <w:pPr>
        <w:ind w:left="2229" w:hanging="360"/>
      </w:pPr>
      <w:rPr>
        <w:rFonts w:ascii="Wingdings" w:hAnsi="Wingdings" w:hint="default"/>
      </w:rPr>
    </w:lvl>
    <w:lvl w:ilvl="3" w:tplc="180A0001" w:tentative="1">
      <w:start w:val="1"/>
      <w:numFmt w:val="bullet"/>
      <w:lvlText w:val=""/>
      <w:lvlJc w:val="left"/>
      <w:pPr>
        <w:ind w:left="2949" w:hanging="360"/>
      </w:pPr>
      <w:rPr>
        <w:rFonts w:ascii="Symbol" w:hAnsi="Symbol" w:hint="default"/>
      </w:rPr>
    </w:lvl>
    <w:lvl w:ilvl="4" w:tplc="180A0003" w:tentative="1">
      <w:start w:val="1"/>
      <w:numFmt w:val="bullet"/>
      <w:lvlText w:val="o"/>
      <w:lvlJc w:val="left"/>
      <w:pPr>
        <w:ind w:left="3669" w:hanging="360"/>
      </w:pPr>
      <w:rPr>
        <w:rFonts w:ascii="Courier New" w:hAnsi="Courier New" w:cs="Courier New" w:hint="default"/>
      </w:rPr>
    </w:lvl>
    <w:lvl w:ilvl="5" w:tplc="180A0005" w:tentative="1">
      <w:start w:val="1"/>
      <w:numFmt w:val="bullet"/>
      <w:lvlText w:val=""/>
      <w:lvlJc w:val="left"/>
      <w:pPr>
        <w:ind w:left="4389" w:hanging="360"/>
      </w:pPr>
      <w:rPr>
        <w:rFonts w:ascii="Wingdings" w:hAnsi="Wingdings" w:hint="default"/>
      </w:rPr>
    </w:lvl>
    <w:lvl w:ilvl="6" w:tplc="180A0001" w:tentative="1">
      <w:start w:val="1"/>
      <w:numFmt w:val="bullet"/>
      <w:lvlText w:val=""/>
      <w:lvlJc w:val="left"/>
      <w:pPr>
        <w:ind w:left="5109" w:hanging="360"/>
      </w:pPr>
      <w:rPr>
        <w:rFonts w:ascii="Symbol" w:hAnsi="Symbol" w:hint="default"/>
      </w:rPr>
    </w:lvl>
    <w:lvl w:ilvl="7" w:tplc="180A0003" w:tentative="1">
      <w:start w:val="1"/>
      <w:numFmt w:val="bullet"/>
      <w:lvlText w:val="o"/>
      <w:lvlJc w:val="left"/>
      <w:pPr>
        <w:ind w:left="5829" w:hanging="360"/>
      </w:pPr>
      <w:rPr>
        <w:rFonts w:ascii="Courier New" w:hAnsi="Courier New" w:cs="Courier New" w:hint="default"/>
      </w:rPr>
    </w:lvl>
    <w:lvl w:ilvl="8" w:tplc="180A0005" w:tentative="1">
      <w:start w:val="1"/>
      <w:numFmt w:val="bullet"/>
      <w:lvlText w:val=""/>
      <w:lvlJc w:val="left"/>
      <w:pPr>
        <w:ind w:left="6549" w:hanging="360"/>
      </w:pPr>
      <w:rPr>
        <w:rFonts w:ascii="Wingdings" w:hAnsi="Wingdings" w:hint="default"/>
      </w:rPr>
    </w:lvl>
  </w:abstractNum>
  <w:num w:numId="1">
    <w:abstractNumId w:val="1"/>
  </w:num>
  <w:num w:numId="2">
    <w:abstractNumId w:val="9"/>
  </w:num>
  <w:num w:numId="3">
    <w:abstractNumId w:val="3"/>
  </w:num>
  <w:num w:numId="4">
    <w:abstractNumId w:val="10"/>
  </w:num>
  <w:num w:numId="5">
    <w:abstractNumId w:val="11"/>
  </w:num>
  <w:num w:numId="6">
    <w:abstractNumId w:val="5"/>
  </w:num>
  <w:num w:numId="7">
    <w:abstractNumId w:val="4"/>
  </w:num>
  <w:num w:numId="8">
    <w:abstractNumId w:val="2"/>
  </w:num>
  <w:num w:numId="9">
    <w:abstractNumId w:val="7"/>
  </w:num>
  <w:num w:numId="10">
    <w:abstractNumId w:val="0"/>
  </w:num>
  <w:num w:numId="11">
    <w:abstractNumId w:val="8"/>
  </w:num>
  <w:num w:numId="12">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proofState w:spelling="clean" w:grammar="clean"/>
  <w:defaultTabStop w:val="708"/>
  <w:hyphenationZone w:val="425"/>
  <w:characterSpacingControl w:val="doNotCompress"/>
  <w:footnotePr>
    <w:footnote w:id="-1"/>
    <w:footnote w:id="0"/>
  </w:footnotePr>
  <w:endnotePr>
    <w:endnote w:id="-1"/>
    <w:endnote w:id="0"/>
  </w:endnotePr>
  <w:compat/>
  <w:rsids>
    <w:rsidRoot w:val="00773578"/>
    <w:rsid w:val="00040DDE"/>
    <w:rsid w:val="00044F5D"/>
    <w:rsid w:val="00051992"/>
    <w:rsid w:val="000545E7"/>
    <w:rsid w:val="0005517F"/>
    <w:rsid w:val="000639C6"/>
    <w:rsid w:val="00067B24"/>
    <w:rsid w:val="00077845"/>
    <w:rsid w:val="00090990"/>
    <w:rsid w:val="000F0DD3"/>
    <w:rsid w:val="00106421"/>
    <w:rsid w:val="00194DF3"/>
    <w:rsid w:val="001A2928"/>
    <w:rsid w:val="001C1D3B"/>
    <w:rsid w:val="002028B4"/>
    <w:rsid w:val="00232A60"/>
    <w:rsid w:val="002377BB"/>
    <w:rsid w:val="00237AAE"/>
    <w:rsid w:val="00240F2D"/>
    <w:rsid w:val="00274211"/>
    <w:rsid w:val="00274232"/>
    <w:rsid w:val="0027525C"/>
    <w:rsid w:val="00276A6B"/>
    <w:rsid w:val="002914B8"/>
    <w:rsid w:val="002D6EBF"/>
    <w:rsid w:val="002D7685"/>
    <w:rsid w:val="002F6DC6"/>
    <w:rsid w:val="00315E05"/>
    <w:rsid w:val="00316287"/>
    <w:rsid w:val="00317190"/>
    <w:rsid w:val="003270B4"/>
    <w:rsid w:val="003308A3"/>
    <w:rsid w:val="00333706"/>
    <w:rsid w:val="00365C7D"/>
    <w:rsid w:val="00376428"/>
    <w:rsid w:val="003830F0"/>
    <w:rsid w:val="0038667F"/>
    <w:rsid w:val="00386E8F"/>
    <w:rsid w:val="00393727"/>
    <w:rsid w:val="003A6F1A"/>
    <w:rsid w:val="003A72AF"/>
    <w:rsid w:val="003B5CEF"/>
    <w:rsid w:val="003C5787"/>
    <w:rsid w:val="003D639A"/>
    <w:rsid w:val="003E5F00"/>
    <w:rsid w:val="003F5865"/>
    <w:rsid w:val="003F7CB3"/>
    <w:rsid w:val="00415B3C"/>
    <w:rsid w:val="004203D9"/>
    <w:rsid w:val="00422577"/>
    <w:rsid w:val="0048243E"/>
    <w:rsid w:val="00491BED"/>
    <w:rsid w:val="0049754A"/>
    <w:rsid w:val="004B3C4B"/>
    <w:rsid w:val="004B6D08"/>
    <w:rsid w:val="004B7955"/>
    <w:rsid w:val="004D2351"/>
    <w:rsid w:val="004D4584"/>
    <w:rsid w:val="004D7EBD"/>
    <w:rsid w:val="004F50FB"/>
    <w:rsid w:val="00513929"/>
    <w:rsid w:val="00514D09"/>
    <w:rsid w:val="00514D0A"/>
    <w:rsid w:val="00536004"/>
    <w:rsid w:val="00536A05"/>
    <w:rsid w:val="00540D4A"/>
    <w:rsid w:val="005647FE"/>
    <w:rsid w:val="005C6003"/>
    <w:rsid w:val="005E4C88"/>
    <w:rsid w:val="005E4D91"/>
    <w:rsid w:val="00602112"/>
    <w:rsid w:val="00617225"/>
    <w:rsid w:val="006220E1"/>
    <w:rsid w:val="00624A50"/>
    <w:rsid w:val="0062624C"/>
    <w:rsid w:val="00663796"/>
    <w:rsid w:val="006704C4"/>
    <w:rsid w:val="00674E65"/>
    <w:rsid w:val="0067764E"/>
    <w:rsid w:val="006841CB"/>
    <w:rsid w:val="006D33C7"/>
    <w:rsid w:val="006F7950"/>
    <w:rsid w:val="00715B11"/>
    <w:rsid w:val="00717D78"/>
    <w:rsid w:val="00735473"/>
    <w:rsid w:val="00764522"/>
    <w:rsid w:val="00766EC0"/>
    <w:rsid w:val="00767723"/>
    <w:rsid w:val="00773578"/>
    <w:rsid w:val="007752C8"/>
    <w:rsid w:val="00795B75"/>
    <w:rsid w:val="00795BAE"/>
    <w:rsid w:val="007A14F5"/>
    <w:rsid w:val="007E1BDD"/>
    <w:rsid w:val="007E2DEC"/>
    <w:rsid w:val="00800BE6"/>
    <w:rsid w:val="008077F8"/>
    <w:rsid w:val="00815DFF"/>
    <w:rsid w:val="00820D3C"/>
    <w:rsid w:val="00836EA1"/>
    <w:rsid w:val="00847FDD"/>
    <w:rsid w:val="0087165F"/>
    <w:rsid w:val="008905D9"/>
    <w:rsid w:val="008967A4"/>
    <w:rsid w:val="008D0C4E"/>
    <w:rsid w:val="008D1119"/>
    <w:rsid w:val="008E2D75"/>
    <w:rsid w:val="00923E06"/>
    <w:rsid w:val="00952D45"/>
    <w:rsid w:val="009917E3"/>
    <w:rsid w:val="009B228F"/>
    <w:rsid w:val="009B4174"/>
    <w:rsid w:val="009C0E69"/>
    <w:rsid w:val="009E40A3"/>
    <w:rsid w:val="00A060CB"/>
    <w:rsid w:val="00A0726A"/>
    <w:rsid w:val="00A2289A"/>
    <w:rsid w:val="00A30826"/>
    <w:rsid w:val="00A60F0E"/>
    <w:rsid w:val="00A66D57"/>
    <w:rsid w:val="00A86194"/>
    <w:rsid w:val="00AC0E5B"/>
    <w:rsid w:val="00AF03C6"/>
    <w:rsid w:val="00B1779B"/>
    <w:rsid w:val="00B361E9"/>
    <w:rsid w:val="00B37AF9"/>
    <w:rsid w:val="00B43731"/>
    <w:rsid w:val="00B43834"/>
    <w:rsid w:val="00B6011C"/>
    <w:rsid w:val="00B640F9"/>
    <w:rsid w:val="00B84F47"/>
    <w:rsid w:val="00BD7C57"/>
    <w:rsid w:val="00C10269"/>
    <w:rsid w:val="00C33B1B"/>
    <w:rsid w:val="00C34D16"/>
    <w:rsid w:val="00C80ADE"/>
    <w:rsid w:val="00C92263"/>
    <w:rsid w:val="00CA0E2E"/>
    <w:rsid w:val="00CE4271"/>
    <w:rsid w:val="00D17BAD"/>
    <w:rsid w:val="00D40CDD"/>
    <w:rsid w:val="00D512AA"/>
    <w:rsid w:val="00D958D3"/>
    <w:rsid w:val="00DC34E8"/>
    <w:rsid w:val="00DC3C57"/>
    <w:rsid w:val="00DD16CF"/>
    <w:rsid w:val="00DE1285"/>
    <w:rsid w:val="00DF4FCB"/>
    <w:rsid w:val="00E20347"/>
    <w:rsid w:val="00E34920"/>
    <w:rsid w:val="00E34C72"/>
    <w:rsid w:val="00E70765"/>
    <w:rsid w:val="00E723BD"/>
    <w:rsid w:val="00E908C5"/>
    <w:rsid w:val="00E955F4"/>
    <w:rsid w:val="00EB641D"/>
    <w:rsid w:val="00ED00AC"/>
    <w:rsid w:val="00F03312"/>
    <w:rsid w:val="00F03451"/>
    <w:rsid w:val="00F110B9"/>
    <w:rsid w:val="00F15151"/>
    <w:rsid w:val="00F25364"/>
    <w:rsid w:val="00F304CD"/>
    <w:rsid w:val="00F4380C"/>
    <w:rsid w:val="00F50FFE"/>
    <w:rsid w:val="00F579DC"/>
    <w:rsid w:val="00F80CA6"/>
    <w:rsid w:val="00F84B95"/>
    <w:rsid w:val="00F86760"/>
    <w:rsid w:val="00FF7D7B"/>
  </w:rsids>
  <m:mathPr>
    <m:mathFont m:val="Cambria Math"/>
    <m:brkBin m:val="before"/>
    <m:brkBinSub m:val="--"/>
    <m:smallFrac m:val="off"/>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578"/>
    <w:rPr>
      <w:rFonts w:ascii="Arial" w:hAnsi="Arial" w:cs="Arial"/>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73578"/>
    <w:pPr>
      <w:spacing w:after="0" w:line="240" w:lineRule="auto"/>
    </w:pPr>
    <w:rPr>
      <w:rFonts w:ascii="Arial" w:hAnsi="Arial" w:cs="Ari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773578"/>
    <w:pPr>
      <w:ind w:left="720"/>
      <w:contextualSpacing/>
    </w:pPr>
  </w:style>
  <w:style w:type="paragraph" w:styleId="Piedepgina">
    <w:name w:val="footer"/>
    <w:basedOn w:val="Normal"/>
    <w:link w:val="PiedepginaCar"/>
    <w:uiPriority w:val="99"/>
    <w:unhideWhenUsed/>
    <w:rsid w:val="0077357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73578"/>
    <w:rPr>
      <w:rFonts w:ascii="Arial" w:hAnsi="Arial" w:cs="Arial"/>
      <w:sz w:val="24"/>
      <w:szCs w:val="24"/>
    </w:rPr>
  </w:style>
  <w:style w:type="paragraph" w:styleId="Textodeglobo">
    <w:name w:val="Balloon Text"/>
    <w:basedOn w:val="Normal"/>
    <w:link w:val="TextodegloboCar"/>
    <w:uiPriority w:val="99"/>
    <w:semiHidden/>
    <w:unhideWhenUsed/>
    <w:rsid w:val="0077357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73578"/>
    <w:rPr>
      <w:rFonts w:ascii="Tahoma" w:hAnsi="Tahoma" w:cs="Tahoma"/>
      <w:sz w:val="16"/>
      <w:szCs w:val="16"/>
    </w:rPr>
  </w:style>
  <w:style w:type="paragraph" w:styleId="Encabezado">
    <w:name w:val="header"/>
    <w:basedOn w:val="Normal"/>
    <w:link w:val="EncabezadoCar"/>
    <w:uiPriority w:val="99"/>
    <w:semiHidden/>
    <w:unhideWhenUsed/>
    <w:rsid w:val="00E2034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E20347"/>
    <w:rPr>
      <w:rFonts w:ascii="Arial" w:hAnsi="Arial" w:cs="Arial"/>
      <w:sz w:val="24"/>
      <w:szCs w:val="24"/>
    </w:rPr>
  </w:style>
  <w:style w:type="character" w:styleId="Hipervnculo">
    <w:name w:val="Hyperlink"/>
    <w:basedOn w:val="Fuentedeprrafopredeter"/>
    <w:uiPriority w:val="99"/>
    <w:unhideWhenUsed/>
    <w:rsid w:val="00CA0E2E"/>
    <w:rPr>
      <w:color w:val="0000FF" w:themeColor="hyperlink"/>
      <w:u w:val="single"/>
    </w:rPr>
  </w:style>
  <w:style w:type="paragraph" w:styleId="Ttulo">
    <w:name w:val="Title"/>
    <w:basedOn w:val="Normal"/>
    <w:next w:val="Normal"/>
    <w:link w:val="TtuloCar"/>
    <w:uiPriority w:val="10"/>
    <w:qFormat/>
    <w:rsid w:val="002D768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s-PA"/>
    </w:rPr>
  </w:style>
  <w:style w:type="character" w:customStyle="1" w:styleId="TtuloCar">
    <w:name w:val="Título Car"/>
    <w:basedOn w:val="Fuentedeprrafopredeter"/>
    <w:link w:val="Ttulo"/>
    <w:uiPriority w:val="10"/>
    <w:rsid w:val="002D7685"/>
    <w:rPr>
      <w:rFonts w:asciiTheme="majorHAnsi" w:eastAsiaTheme="majorEastAsia" w:hAnsiTheme="majorHAnsi" w:cstheme="majorBidi"/>
      <w:color w:val="17365D" w:themeColor="text2" w:themeShade="BF"/>
      <w:spacing w:val="5"/>
      <w:kern w:val="28"/>
      <w:sz w:val="52"/>
      <w:szCs w:val="52"/>
      <w:lang w:eastAsia="es-PA"/>
    </w:rPr>
  </w:style>
  <w:style w:type="paragraph" w:styleId="Textoindependiente">
    <w:name w:val="Body Text"/>
    <w:basedOn w:val="Normal"/>
    <w:link w:val="TextoindependienteCar"/>
    <w:rsid w:val="002D7685"/>
    <w:pPr>
      <w:spacing w:after="0" w:line="480" w:lineRule="auto"/>
      <w:jc w:val="both"/>
    </w:pPr>
    <w:rPr>
      <w:rFonts w:eastAsia="Times New Roman"/>
      <w:szCs w:val="20"/>
      <w:lang w:val="es-ES" w:eastAsia="es-ES"/>
    </w:rPr>
  </w:style>
  <w:style w:type="character" w:customStyle="1" w:styleId="TextoindependienteCar">
    <w:name w:val="Texto independiente Car"/>
    <w:basedOn w:val="Fuentedeprrafopredeter"/>
    <w:link w:val="Textoindependiente"/>
    <w:rsid w:val="002D7685"/>
    <w:rPr>
      <w:rFonts w:ascii="Arial" w:eastAsia="Times New Roman" w:hAnsi="Arial" w:cs="Arial"/>
      <w:sz w:val="24"/>
      <w:szCs w:val="20"/>
      <w:lang w:val="es-ES" w:eastAsia="es-ES"/>
    </w:rPr>
  </w:style>
  <w:style w:type="paragraph" w:styleId="NormalWeb">
    <w:name w:val="Normal (Web)"/>
    <w:basedOn w:val="Normal"/>
    <w:uiPriority w:val="99"/>
    <w:semiHidden/>
    <w:unhideWhenUsed/>
    <w:rsid w:val="002377BB"/>
    <w:pPr>
      <w:spacing w:before="100" w:beforeAutospacing="1" w:after="100" w:afterAutospacing="1" w:line="240" w:lineRule="auto"/>
    </w:pPr>
    <w:rPr>
      <w:rFonts w:ascii="Times New Roman" w:eastAsiaTheme="minorEastAsia" w:hAnsi="Times New Roman" w:cs="Times New Roman"/>
      <w:lang w:eastAsia="es-P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578"/>
    <w:rPr>
      <w:rFonts w:ascii="Arial" w:hAnsi="Arial" w:cs="Arial"/>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773578"/>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73578"/>
    <w:pPr>
      <w:ind w:left="720"/>
      <w:contextualSpacing/>
    </w:pPr>
  </w:style>
  <w:style w:type="paragraph" w:styleId="Piedepgina">
    <w:name w:val="footer"/>
    <w:basedOn w:val="Normal"/>
    <w:link w:val="PiedepginaCar"/>
    <w:uiPriority w:val="99"/>
    <w:unhideWhenUsed/>
    <w:rsid w:val="0077357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73578"/>
    <w:rPr>
      <w:rFonts w:ascii="Arial" w:hAnsi="Arial" w:cs="Arial"/>
      <w:sz w:val="24"/>
      <w:szCs w:val="24"/>
    </w:rPr>
  </w:style>
  <w:style w:type="paragraph" w:styleId="Textodeglobo">
    <w:name w:val="Balloon Text"/>
    <w:basedOn w:val="Normal"/>
    <w:link w:val="TextodegloboCar"/>
    <w:uiPriority w:val="99"/>
    <w:semiHidden/>
    <w:unhideWhenUsed/>
    <w:rsid w:val="0077357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7357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66790961">
      <w:bodyDiv w:val="1"/>
      <w:marLeft w:val="0"/>
      <w:marRight w:val="0"/>
      <w:marTop w:val="0"/>
      <w:marBottom w:val="0"/>
      <w:divBdr>
        <w:top w:val="none" w:sz="0" w:space="0" w:color="auto"/>
        <w:left w:val="none" w:sz="0" w:space="0" w:color="auto"/>
        <w:bottom w:val="none" w:sz="0" w:space="0" w:color="auto"/>
        <w:right w:val="none" w:sz="0" w:space="0" w:color="auto"/>
      </w:divBdr>
    </w:div>
    <w:div w:id="828860159">
      <w:bodyDiv w:val="1"/>
      <w:marLeft w:val="0"/>
      <w:marRight w:val="0"/>
      <w:marTop w:val="0"/>
      <w:marBottom w:val="0"/>
      <w:divBdr>
        <w:top w:val="none" w:sz="0" w:space="0" w:color="auto"/>
        <w:left w:val="none" w:sz="0" w:space="0" w:color="auto"/>
        <w:bottom w:val="none" w:sz="0" w:space="0" w:color="auto"/>
        <w:right w:val="none" w:sz="0" w:space="0" w:color="auto"/>
      </w:divBdr>
    </w:div>
    <w:div w:id="1032533481">
      <w:bodyDiv w:val="1"/>
      <w:marLeft w:val="0"/>
      <w:marRight w:val="0"/>
      <w:marTop w:val="0"/>
      <w:marBottom w:val="0"/>
      <w:divBdr>
        <w:top w:val="none" w:sz="0" w:space="0" w:color="auto"/>
        <w:left w:val="none" w:sz="0" w:space="0" w:color="auto"/>
        <w:bottom w:val="none" w:sz="0" w:space="0" w:color="auto"/>
        <w:right w:val="none" w:sz="0" w:space="0" w:color="auto"/>
      </w:divBdr>
    </w:div>
    <w:div w:id="1300452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hyperlink" Target="http://www.google.com.pa/url?sa=i&amp;rct=j&amp;q=&amp;esrc=s&amp;source=images&amp;cd=&amp;cad=rja&amp;uact=8&amp;ved=0CAcQjRxqFQoTCO78gLK_iMYCFYs4rAodlJEAyg&amp;url=http://www.pila-network.org/miembros-pila&amp;ei=kPF5Ve70MovxsAWUo4LQDA&amp;bvm=bv.95277229,d.b2w&amp;psig=AFQjCNEc2Pn2j9H1Yvou4zQSMUFCQxckzA&amp;ust=1434141446268749" TargetMode="External"/><Relationship Id="rId55" Type="http://schemas.openxmlformats.org/officeDocument/2006/relationships/image" Target="media/image44.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emf"/><Relationship Id="rId41" Type="http://schemas.openxmlformats.org/officeDocument/2006/relationships/image" Target="media/image34.emf"/><Relationship Id="rId54" Type="http://schemas.openxmlformats.org/officeDocument/2006/relationships/image" Target="media/image43.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jpeg"/><Relationship Id="rId53" Type="http://schemas.openxmlformats.org/officeDocument/2006/relationships/hyperlink" Target="mailto:expoinvestigacion2016@uam.ac.pa" TargetMode="External"/><Relationship Id="rId58" Type="http://schemas.openxmlformats.org/officeDocument/2006/relationships/hyperlink" Target="mailto:mappreid@gmail.com" TargetMode="Externa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1.jpeg"/><Relationship Id="rId57" Type="http://schemas.openxmlformats.org/officeDocument/2006/relationships/image" Target="media/image46.emf"/><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hyperlink" Target="mailto:expoinvestigacion2016@uam.ac.pa" TargetMode="External"/><Relationship Id="rId60" Type="http://schemas.openxmlformats.org/officeDocument/2006/relationships/image" Target="media/image47.emf"/><Relationship Id="rId65"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hyperlink" Target="http://www.google.com.pa/url?sa=i&amp;rct=j&amp;q=&amp;esrc=s&amp;source=images&amp;cd=&amp;cad=rja&amp;uact=8&amp;ved=0CAcQjRxqFQoTCMT2292_iMYCFUFjrAodqHYA6g&amp;url=http://www.uam.ac.pa/paginas/formularios_investigacion.html&amp;ei=7PF5VcTQHsHGsQWo7YHQDg&amp;bvm=bv.95277229,d.b2w&amp;psig=AFQjCNE30DxxkRCr19GBnB7ZxKVKF-4afg&amp;ust=1434141544301355" TargetMode="External"/><Relationship Id="rId56"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jpeg"/><Relationship Id="rId59" Type="http://schemas.openxmlformats.org/officeDocument/2006/relationships/hyperlink" Target="mailto:ulina.mapp@isaeuniversidad.ac.p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268798E-57E2-44CC-82E5-686382A08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469</TotalTime>
  <Pages>1</Pages>
  <Words>5142</Words>
  <Characters>28281</Characters>
  <Application>Microsoft Office Word</Application>
  <DocSecurity>0</DocSecurity>
  <Lines>235</Lines>
  <Paragraphs>66</Paragraphs>
  <ScaleCrop>false</ScaleCrop>
  <HeadingPairs>
    <vt:vector size="2" baseType="variant">
      <vt:variant>
        <vt:lpstr>Título</vt:lpstr>
      </vt:variant>
      <vt:variant>
        <vt:i4>1</vt:i4>
      </vt:variant>
    </vt:vector>
  </HeadingPairs>
  <TitlesOfParts>
    <vt:vector size="1" baseType="lpstr">
      <vt:lpstr/>
    </vt:vector>
  </TitlesOfParts>
  <Company> </Company>
  <LinksUpToDate>false</LinksUpToDate>
  <CharactersWithSpaces>33357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Investigacion</dc:creator>
  <cp:lastModifiedBy>Usuario</cp:lastModifiedBy>
  <cp:revision>111</cp:revision>
  <cp:lastPrinted>2016-12-07T01:56:00Z</cp:lastPrinted>
  <dcterms:created xsi:type="dcterms:W3CDTF">2016-12-07T14:44:00Z</dcterms:created>
  <dcterms:modified xsi:type="dcterms:W3CDTF">2016-12-16T20:50:00Z</dcterms:modified>
</cp:coreProperties>
</file>