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DC7" w:rsidRPr="00A65371" w:rsidRDefault="00FF30EC" w:rsidP="00FF30EC">
      <w:pPr>
        <w:pStyle w:val="NoSpacing"/>
        <w:jc w:val="center"/>
        <w:rPr>
          <w:sz w:val="28"/>
          <w:szCs w:val="28"/>
          <w:u w:val="single"/>
        </w:rPr>
      </w:pPr>
      <w:r w:rsidRPr="00A65371">
        <w:rPr>
          <w:sz w:val="28"/>
          <w:szCs w:val="28"/>
          <w:u w:val="single"/>
        </w:rPr>
        <w:t>Statement of Purpose</w:t>
      </w:r>
    </w:p>
    <w:p w:rsidR="00FF30EC" w:rsidRDefault="00FF30EC" w:rsidP="00FF30EC">
      <w:pPr>
        <w:pStyle w:val="NoSpacing"/>
        <w:rPr>
          <w:sz w:val="24"/>
          <w:szCs w:val="24"/>
        </w:rPr>
      </w:pPr>
    </w:p>
    <w:p w:rsidR="00FF30EC" w:rsidRDefault="00FF30EC" w:rsidP="00FF30EC">
      <w:pPr>
        <w:pStyle w:val="NoSpacing"/>
        <w:rPr>
          <w:sz w:val="24"/>
          <w:szCs w:val="24"/>
        </w:rPr>
      </w:pPr>
      <w:r>
        <w:rPr>
          <w:sz w:val="24"/>
          <w:szCs w:val="24"/>
        </w:rPr>
        <w:tab/>
        <w:t xml:space="preserve">Reading and writing are the essential components of any educational curriculum.  In each year that a child is in school the skills build one upon the other and they become more </w:t>
      </w:r>
      <w:r w:rsidR="000770F8">
        <w:rPr>
          <w:sz w:val="24"/>
          <w:szCs w:val="24"/>
        </w:rPr>
        <w:t>proficient.  Writing is a large component that can measure not only what a child comprehends, but also how they think, and how they communicate their ideas.  These skills will allow children to become</w:t>
      </w:r>
      <w:r w:rsidR="006A10DF">
        <w:rPr>
          <w:sz w:val="24"/>
          <w:szCs w:val="24"/>
        </w:rPr>
        <w:t xml:space="preserve"> valuable</w:t>
      </w:r>
      <w:r w:rsidR="000770F8">
        <w:rPr>
          <w:sz w:val="24"/>
          <w:szCs w:val="24"/>
        </w:rPr>
        <w:t xml:space="preserve"> citizens in the United States that are able to communicate ideas, </w:t>
      </w:r>
      <w:r w:rsidR="006A10DF">
        <w:rPr>
          <w:sz w:val="24"/>
          <w:szCs w:val="24"/>
        </w:rPr>
        <w:t>and apply for jobs and be successful in them.</w:t>
      </w:r>
    </w:p>
    <w:p w:rsidR="00846481" w:rsidRDefault="00846481" w:rsidP="00FF30EC">
      <w:pPr>
        <w:pStyle w:val="NoSpacing"/>
        <w:rPr>
          <w:sz w:val="24"/>
          <w:szCs w:val="24"/>
        </w:rPr>
      </w:pPr>
      <w:r>
        <w:rPr>
          <w:sz w:val="24"/>
          <w:szCs w:val="24"/>
        </w:rPr>
        <w:tab/>
        <w:t xml:space="preserve">Since writing is a major component in education and society children begin at an early age.  We often begin with writing a word, then a complete sentence and learning what a complete thought is when we write and speak.  Next, we move into small paragraphs, usually stories with no particular format in mind, just to get the child writing.  This allows for free writing and helps the child build imagination in their thinking and skills in their writing.  </w:t>
      </w:r>
      <w:r w:rsidR="00C20717">
        <w:rPr>
          <w:sz w:val="24"/>
          <w:szCs w:val="24"/>
        </w:rPr>
        <w:t>As they move through their education they begin to write more involved paragraphs that have a topic sentence, supporting details or facts, and summary statements.  By the time they begin 7</w:t>
      </w:r>
      <w:r w:rsidR="00C20717" w:rsidRPr="00C20717">
        <w:rPr>
          <w:sz w:val="24"/>
          <w:szCs w:val="24"/>
          <w:vertAlign w:val="superscript"/>
        </w:rPr>
        <w:t>th</w:t>
      </w:r>
      <w:r w:rsidR="00C20717">
        <w:rPr>
          <w:sz w:val="24"/>
          <w:szCs w:val="24"/>
        </w:rPr>
        <w:t xml:space="preserve"> grade they should have a large schema of knowledge when it comes to writing and what is expected.  They are then ready to write more complete bodies of work and provide opinions and personal thought into those pieces.</w:t>
      </w:r>
    </w:p>
    <w:p w:rsidR="00C20717" w:rsidRPr="00FF30EC" w:rsidRDefault="00C20717" w:rsidP="00FF30EC">
      <w:pPr>
        <w:pStyle w:val="NoSpacing"/>
        <w:rPr>
          <w:sz w:val="24"/>
          <w:szCs w:val="24"/>
        </w:rPr>
      </w:pPr>
      <w:r>
        <w:rPr>
          <w:sz w:val="24"/>
          <w:szCs w:val="24"/>
        </w:rPr>
        <w:tab/>
        <w:t xml:space="preserve">It is for the reasons listed above that the State of Ohio Department of Education to create standards that follow the similar pattern described above.  </w:t>
      </w:r>
      <w:r w:rsidR="00891C5D">
        <w:rPr>
          <w:sz w:val="24"/>
          <w:szCs w:val="24"/>
        </w:rPr>
        <w:t>In our 7</w:t>
      </w:r>
      <w:r w:rsidR="00891C5D" w:rsidRPr="00891C5D">
        <w:rPr>
          <w:sz w:val="24"/>
          <w:szCs w:val="24"/>
          <w:vertAlign w:val="superscript"/>
        </w:rPr>
        <w:t>th</w:t>
      </w:r>
      <w:r w:rsidR="00891C5D">
        <w:rPr>
          <w:sz w:val="24"/>
          <w:szCs w:val="24"/>
        </w:rPr>
        <w:t xml:space="preserve"> grade writing curriculum our students are required to write three different types of essays and two different types of business letters.  This will allow the student to refine their skills in writing and apply their prior knowledge to the writing topics.  In keeping with the standards students will have the ability to apply for a job, write a letter expressing their opinions, and file a letter of complaint if needed.  That’s why students truly need to learn to write.  They need to be able to communicate their ideas, become active U.S. citizens, and be productive members of society.</w:t>
      </w:r>
    </w:p>
    <w:sectPr w:rsidR="00C20717" w:rsidRPr="00FF30EC" w:rsidSect="00D94D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30EC"/>
    <w:rsid w:val="000770F8"/>
    <w:rsid w:val="006A10DF"/>
    <w:rsid w:val="00846481"/>
    <w:rsid w:val="00891C5D"/>
    <w:rsid w:val="00A65371"/>
    <w:rsid w:val="00C20717"/>
    <w:rsid w:val="00D94DC7"/>
    <w:rsid w:val="00FF30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D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30E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Loomis</dc:creator>
  <cp:lastModifiedBy>Loomis</cp:lastModifiedBy>
  <cp:revision>7</cp:revision>
  <dcterms:created xsi:type="dcterms:W3CDTF">2009-02-21T18:17:00Z</dcterms:created>
  <dcterms:modified xsi:type="dcterms:W3CDTF">2009-02-21T18:42:00Z</dcterms:modified>
</cp:coreProperties>
</file>