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F1" w:rsidRPr="0081043E" w:rsidRDefault="00AC31F1" w:rsidP="00EE260C">
      <w:pPr>
        <w:jc w:val="center"/>
        <w:rPr>
          <w:b/>
          <w:sz w:val="24"/>
          <w:szCs w:val="24"/>
        </w:rPr>
      </w:pPr>
      <w:r w:rsidRPr="0081043E">
        <w:rPr>
          <w:b/>
          <w:sz w:val="24"/>
          <w:szCs w:val="24"/>
        </w:rPr>
        <w:t>Lab: Solubility:  CLASS COPY—PLEASE DO NOT WRITE ON THIS SHEET!!</w:t>
      </w:r>
    </w:p>
    <w:p w:rsidR="00AC31F1" w:rsidRPr="0081043E" w:rsidRDefault="00AC31F1">
      <w:pPr>
        <w:rPr>
          <w:sz w:val="24"/>
          <w:szCs w:val="24"/>
        </w:rPr>
      </w:pPr>
      <w:r w:rsidRPr="0081043E">
        <w:rPr>
          <w:b/>
          <w:sz w:val="24"/>
          <w:szCs w:val="24"/>
          <w:u w:val="single"/>
        </w:rPr>
        <w:t>Purpose</w:t>
      </w:r>
      <w:r w:rsidRPr="0081043E">
        <w:rPr>
          <w:sz w:val="24"/>
          <w:szCs w:val="24"/>
        </w:rPr>
        <w:t>:  To test the properties of different substances and to determine their solubility in various liquid substances.</w:t>
      </w:r>
    </w:p>
    <w:p w:rsidR="00AC31F1" w:rsidRPr="0081043E" w:rsidRDefault="00AC31F1" w:rsidP="00EE260C">
      <w:pPr>
        <w:pStyle w:val="Heading2"/>
        <w:ind w:left="0"/>
        <w:rPr>
          <w:rFonts w:ascii="Calibri" w:hAnsi="Calibri"/>
        </w:rPr>
      </w:pPr>
      <w:r w:rsidRPr="0081043E">
        <w:rPr>
          <w:rFonts w:ascii="Calibri" w:hAnsi="Calibri"/>
        </w:rPr>
        <w:t>Pre-Lab Questions:</w:t>
      </w:r>
    </w:p>
    <w:p w:rsidR="00AC31F1" w:rsidRPr="0081043E" w:rsidRDefault="00AC31F1" w:rsidP="00EE260C">
      <w:pPr>
        <w:numPr>
          <w:ilvl w:val="0"/>
          <w:numId w:val="1"/>
        </w:numPr>
        <w:spacing w:after="0" w:line="240" w:lineRule="auto"/>
        <w:rPr>
          <w:sz w:val="24"/>
          <w:szCs w:val="24"/>
        </w:rPr>
      </w:pPr>
      <w:r w:rsidRPr="0081043E">
        <w:rPr>
          <w:sz w:val="24"/>
          <w:szCs w:val="24"/>
        </w:rPr>
        <w:t>IF (not saying this is true, but IF) salt dissolves in water, what will this look like?  How will you know if a substance is soluble?</w:t>
      </w:r>
    </w:p>
    <w:p w:rsidR="00AC31F1" w:rsidRPr="0081043E" w:rsidRDefault="00AC31F1" w:rsidP="00EE260C">
      <w:pPr>
        <w:spacing w:after="0" w:line="240" w:lineRule="auto"/>
        <w:rPr>
          <w:sz w:val="24"/>
          <w:szCs w:val="24"/>
        </w:rPr>
      </w:pPr>
    </w:p>
    <w:p w:rsidR="00AC31F1" w:rsidRPr="0081043E" w:rsidRDefault="00AC31F1" w:rsidP="00EE260C">
      <w:pPr>
        <w:spacing w:after="0" w:line="240" w:lineRule="auto"/>
        <w:rPr>
          <w:b/>
          <w:sz w:val="24"/>
          <w:szCs w:val="24"/>
          <w:u w:val="single"/>
        </w:rPr>
      </w:pPr>
      <w:r w:rsidRPr="0081043E">
        <w:rPr>
          <w:b/>
          <w:sz w:val="24"/>
          <w:szCs w:val="24"/>
          <w:u w:val="single"/>
        </w:rPr>
        <w:t>Materials</w:t>
      </w:r>
    </w:p>
    <w:p w:rsidR="00AC31F1" w:rsidRPr="0081043E" w:rsidRDefault="00AC31F1" w:rsidP="00FF3E5F">
      <w:pPr>
        <w:pStyle w:val="ListParagraph"/>
        <w:numPr>
          <w:ilvl w:val="0"/>
          <w:numId w:val="5"/>
        </w:numPr>
        <w:spacing w:after="0" w:line="240" w:lineRule="auto"/>
        <w:rPr>
          <w:sz w:val="24"/>
          <w:szCs w:val="24"/>
        </w:rPr>
      </w:pPr>
      <w:r w:rsidRPr="0081043E">
        <w:rPr>
          <w:sz w:val="24"/>
          <w:szCs w:val="24"/>
        </w:rPr>
        <w:t>Pre-made cups of sugar, powder, flour, salt (each cup is labeled)</w:t>
      </w:r>
    </w:p>
    <w:p w:rsidR="00AC31F1" w:rsidRPr="0081043E" w:rsidRDefault="00AC31F1" w:rsidP="00FF3E5F">
      <w:pPr>
        <w:pStyle w:val="ListParagraph"/>
        <w:numPr>
          <w:ilvl w:val="0"/>
          <w:numId w:val="5"/>
        </w:numPr>
        <w:spacing w:after="0" w:line="240" w:lineRule="auto"/>
        <w:rPr>
          <w:sz w:val="24"/>
          <w:szCs w:val="24"/>
        </w:rPr>
      </w:pPr>
      <w:r w:rsidRPr="0081043E">
        <w:rPr>
          <w:sz w:val="24"/>
          <w:szCs w:val="24"/>
        </w:rPr>
        <w:t>Pre-made cups of oil, water, rubbing alcohol  (each cup is labeled)</w:t>
      </w:r>
    </w:p>
    <w:p w:rsidR="00AC31F1" w:rsidRPr="0081043E" w:rsidRDefault="00AC31F1" w:rsidP="00FF3E5F">
      <w:pPr>
        <w:pStyle w:val="ListParagraph"/>
        <w:numPr>
          <w:ilvl w:val="0"/>
          <w:numId w:val="5"/>
        </w:numPr>
        <w:spacing w:after="0" w:line="240" w:lineRule="auto"/>
        <w:rPr>
          <w:sz w:val="24"/>
          <w:szCs w:val="24"/>
        </w:rPr>
      </w:pPr>
      <w:r w:rsidRPr="0081043E">
        <w:rPr>
          <w:sz w:val="24"/>
          <w:szCs w:val="24"/>
        </w:rPr>
        <w:t>12 toothpicks</w:t>
      </w:r>
    </w:p>
    <w:p w:rsidR="00AC31F1" w:rsidRPr="0081043E" w:rsidRDefault="00AC31F1" w:rsidP="00FF3E5F">
      <w:pPr>
        <w:pStyle w:val="ListParagraph"/>
        <w:numPr>
          <w:ilvl w:val="0"/>
          <w:numId w:val="5"/>
        </w:numPr>
        <w:spacing w:after="0" w:line="240" w:lineRule="auto"/>
        <w:rPr>
          <w:sz w:val="24"/>
          <w:szCs w:val="24"/>
        </w:rPr>
      </w:pPr>
      <w:r w:rsidRPr="0081043E">
        <w:rPr>
          <w:sz w:val="24"/>
          <w:szCs w:val="24"/>
        </w:rPr>
        <w:t>1 Well plate</w:t>
      </w:r>
    </w:p>
    <w:p w:rsidR="00AC31F1" w:rsidRPr="0081043E" w:rsidRDefault="00AC31F1" w:rsidP="00FF3E5F">
      <w:pPr>
        <w:pStyle w:val="ListParagraph"/>
        <w:numPr>
          <w:ilvl w:val="0"/>
          <w:numId w:val="5"/>
        </w:numPr>
        <w:spacing w:after="0" w:line="240" w:lineRule="auto"/>
        <w:rPr>
          <w:sz w:val="24"/>
          <w:szCs w:val="24"/>
        </w:rPr>
      </w:pPr>
      <w:r w:rsidRPr="0081043E">
        <w:rPr>
          <w:sz w:val="24"/>
          <w:szCs w:val="24"/>
        </w:rPr>
        <w:t>Goggles!</w:t>
      </w:r>
    </w:p>
    <w:p w:rsidR="00AC31F1" w:rsidRPr="0081043E" w:rsidRDefault="00AC31F1" w:rsidP="00EE260C">
      <w:pPr>
        <w:spacing w:after="0" w:line="240" w:lineRule="auto"/>
        <w:rPr>
          <w:sz w:val="24"/>
          <w:szCs w:val="24"/>
        </w:rPr>
      </w:pPr>
    </w:p>
    <w:p w:rsidR="00AC31F1" w:rsidRPr="0081043E" w:rsidRDefault="00AC31F1" w:rsidP="00EE260C">
      <w:pPr>
        <w:spacing w:after="0" w:line="240" w:lineRule="auto"/>
        <w:rPr>
          <w:b/>
          <w:sz w:val="24"/>
          <w:szCs w:val="24"/>
          <w:u w:val="single"/>
        </w:rPr>
      </w:pPr>
      <w:r w:rsidRPr="0081043E">
        <w:rPr>
          <w:b/>
          <w:sz w:val="24"/>
          <w:szCs w:val="24"/>
          <w:u w:val="single"/>
        </w:rPr>
        <w:t>Experiment</w:t>
      </w:r>
    </w:p>
    <w:p w:rsidR="00AC31F1" w:rsidRPr="0081043E" w:rsidRDefault="00AC31F1" w:rsidP="00EE260C">
      <w:pPr>
        <w:spacing w:after="0" w:line="240" w:lineRule="auto"/>
        <w:rPr>
          <w:sz w:val="24"/>
          <w:szCs w:val="24"/>
        </w:rPr>
      </w:pPr>
      <w:r w:rsidRPr="0081043E">
        <w:rPr>
          <w:b/>
          <w:sz w:val="24"/>
          <w:szCs w:val="24"/>
        </w:rPr>
        <w:t>Problem 1</w:t>
      </w:r>
      <w:r w:rsidRPr="0081043E">
        <w:rPr>
          <w:sz w:val="24"/>
          <w:szCs w:val="24"/>
        </w:rPr>
        <w:t>:  Which substances will dissolve-be soluble-in water?</w:t>
      </w:r>
    </w:p>
    <w:p w:rsidR="00AC31F1" w:rsidRPr="0081043E" w:rsidRDefault="00AC31F1" w:rsidP="00EE260C">
      <w:pPr>
        <w:spacing w:after="0" w:line="240" w:lineRule="auto"/>
        <w:rPr>
          <w:sz w:val="24"/>
          <w:szCs w:val="24"/>
        </w:rPr>
      </w:pPr>
      <w:r w:rsidRPr="0081043E">
        <w:rPr>
          <w:sz w:val="24"/>
          <w:szCs w:val="24"/>
        </w:rPr>
        <w:t xml:space="preserve">Hypothesis: </w:t>
      </w:r>
    </w:p>
    <w:p w:rsidR="00AC31F1" w:rsidRPr="0081043E" w:rsidRDefault="00AC31F1" w:rsidP="00EE260C">
      <w:pPr>
        <w:pStyle w:val="ListParagraph"/>
        <w:numPr>
          <w:ilvl w:val="0"/>
          <w:numId w:val="2"/>
        </w:numPr>
        <w:spacing w:after="0" w:line="240" w:lineRule="auto"/>
        <w:rPr>
          <w:sz w:val="24"/>
          <w:szCs w:val="24"/>
        </w:rPr>
      </w:pPr>
      <w:r w:rsidRPr="0081043E">
        <w:rPr>
          <w:sz w:val="24"/>
          <w:szCs w:val="24"/>
        </w:rPr>
        <w:t>Using the cup filled with water, slowly and carefully fill 4 spaces in the well plate with water.</w:t>
      </w:r>
    </w:p>
    <w:p w:rsidR="00AC31F1" w:rsidRPr="0081043E" w:rsidRDefault="00AC31F1" w:rsidP="00EE260C">
      <w:pPr>
        <w:pStyle w:val="ListParagraph"/>
        <w:numPr>
          <w:ilvl w:val="0"/>
          <w:numId w:val="2"/>
        </w:numPr>
        <w:spacing w:after="0" w:line="240" w:lineRule="auto"/>
        <w:rPr>
          <w:sz w:val="24"/>
          <w:szCs w:val="24"/>
        </w:rPr>
      </w:pPr>
      <w:r w:rsidRPr="0081043E">
        <w:rPr>
          <w:sz w:val="24"/>
          <w:szCs w:val="24"/>
        </w:rPr>
        <w:t>Use the amount of powdered substance that teacher has specified.  (Teacher: show students how to measure amounts of powder using a paperclip.  Fill one end of the clip to make sure that the same amount is used every time) fill separate well spaces with sugar, powder, flour and salt.  Put them in order so you remember which is sugar, powder, etc.</w:t>
      </w:r>
    </w:p>
    <w:p w:rsidR="00AC31F1" w:rsidRPr="0081043E" w:rsidRDefault="00AC31F1" w:rsidP="00EE260C">
      <w:pPr>
        <w:pStyle w:val="ListParagraph"/>
        <w:numPr>
          <w:ilvl w:val="0"/>
          <w:numId w:val="2"/>
        </w:numPr>
        <w:spacing w:after="0" w:line="240" w:lineRule="auto"/>
        <w:rPr>
          <w:sz w:val="24"/>
          <w:szCs w:val="24"/>
        </w:rPr>
      </w:pPr>
      <w:r w:rsidRPr="0081043E">
        <w:rPr>
          <w:sz w:val="24"/>
          <w:szCs w:val="24"/>
        </w:rPr>
        <w:t>Use a</w:t>
      </w:r>
      <w:r>
        <w:rPr>
          <w:sz w:val="24"/>
          <w:szCs w:val="24"/>
        </w:rPr>
        <w:t xml:space="preserve"> clean/new</w:t>
      </w:r>
      <w:r w:rsidRPr="0081043E">
        <w:rPr>
          <w:sz w:val="24"/>
          <w:szCs w:val="24"/>
        </w:rPr>
        <w:t xml:space="preserve"> toothpick to stir the mixture.  </w:t>
      </w:r>
      <w:r>
        <w:rPr>
          <w:sz w:val="24"/>
          <w:szCs w:val="24"/>
        </w:rPr>
        <w:t>Be sure to use a different toothpick every time!</w:t>
      </w:r>
    </w:p>
    <w:p w:rsidR="00AC31F1" w:rsidRPr="0081043E" w:rsidRDefault="00AC31F1" w:rsidP="00EE260C">
      <w:pPr>
        <w:pStyle w:val="ListParagraph"/>
        <w:numPr>
          <w:ilvl w:val="0"/>
          <w:numId w:val="2"/>
        </w:numPr>
        <w:spacing w:after="0" w:line="240" w:lineRule="auto"/>
        <w:rPr>
          <w:sz w:val="24"/>
          <w:szCs w:val="24"/>
        </w:rPr>
      </w:pPr>
      <w:r w:rsidRPr="0081043E">
        <w:rPr>
          <w:sz w:val="24"/>
          <w:szCs w:val="24"/>
        </w:rPr>
        <w:t>Record your observations</w:t>
      </w:r>
      <w:r>
        <w:rPr>
          <w:sz w:val="24"/>
          <w:szCs w:val="24"/>
        </w:rPr>
        <w:t xml:space="preserve"> for each substance on your student worksheet.</w:t>
      </w:r>
    </w:p>
    <w:p w:rsidR="00AC31F1" w:rsidRPr="0081043E" w:rsidRDefault="00AC31F1" w:rsidP="00EE260C">
      <w:pPr>
        <w:pStyle w:val="ListParagraph"/>
        <w:numPr>
          <w:ilvl w:val="0"/>
          <w:numId w:val="2"/>
        </w:numPr>
        <w:spacing w:after="0" w:line="240" w:lineRule="auto"/>
        <w:rPr>
          <w:sz w:val="24"/>
          <w:szCs w:val="24"/>
        </w:rPr>
      </w:pPr>
      <w:r w:rsidRPr="0081043E">
        <w:rPr>
          <w:sz w:val="24"/>
          <w:szCs w:val="24"/>
        </w:rPr>
        <w:t>Wash your well plate</w:t>
      </w:r>
      <w:r>
        <w:rPr>
          <w:sz w:val="24"/>
          <w:szCs w:val="24"/>
        </w:rPr>
        <w:t xml:space="preserve"> and dry it with a paper towel</w:t>
      </w:r>
      <w:r w:rsidRPr="0081043E">
        <w:rPr>
          <w:sz w:val="24"/>
          <w:szCs w:val="24"/>
        </w:rPr>
        <w:t xml:space="preserve"> and bring it back to your desk to start Problem # 2.</w:t>
      </w:r>
    </w:p>
    <w:p w:rsidR="00AC31F1" w:rsidRPr="0081043E" w:rsidRDefault="00AC31F1" w:rsidP="00EE260C">
      <w:pPr>
        <w:spacing w:after="0" w:line="240" w:lineRule="auto"/>
        <w:rPr>
          <w:sz w:val="24"/>
          <w:szCs w:val="24"/>
        </w:rPr>
      </w:pPr>
    </w:p>
    <w:p w:rsidR="00AC31F1" w:rsidRPr="0081043E" w:rsidRDefault="00AC31F1" w:rsidP="00EE260C">
      <w:pPr>
        <w:spacing w:after="0" w:line="240" w:lineRule="auto"/>
        <w:rPr>
          <w:sz w:val="24"/>
          <w:szCs w:val="24"/>
        </w:rPr>
      </w:pPr>
      <w:r w:rsidRPr="0081043E">
        <w:rPr>
          <w:b/>
          <w:sz w:val="24"/>
          <w:szCs w:val="24"/>
        </w:rPr>
        <w:t>Problem 2</w:t>
      </w:r>
      <w:r w:rsidRPr="0081043E">
        <w:rPr>
          <w:sz w:val="24"/>
          <w:szCs w:val="24"/>
        </w:rPr>
        <w:t>:  Which substances will dissolve-be soluble-in oil?</w:t>
      </w:r>
    </w:p>
    <w:p w:rsidR="00AC31F1" w:rsidRPr="0081043E" w:rsidRDefault="00AC31F1" w:rsidP="00EE260C">
      <w:pPr>
        <w:spacing w:after="0" w:line="240" w:lineRule="auto"/>
        <w:rPr>
          <w:sz w:val="24"/>
          <w:szCs w:val="24"/>
        </w:rPr>
      </w:pPr>
      <w:r w:rsidRPr="0081043E">
        <w:rPr>
          <w:sz w:val="24"/>
          <w:szCs w:val="24"/>
        </w:rPr>
        <w:t>Hypothesis:</w:t>
      </w:r>
    </w:p>
    <w:p w:rsidR="00AC31F1" w:rsidRPr="0081043E" w:rsidRDefault="00AC31F1" w:rsidP="008B07E6">
      <w:pPr>
        <w:pStyle w:val="ListParagraph"/>
        <w:numPr>
          <w:ilvl w:val="0"/>
          <w:numId w:val="3"/>
        </w:numPr>
        <w:spacing w:after="0" w:line="240" w:lineRule="auto"/>
        <w:rPr>
          <w:sz w:val="24"/>
          <w:szCs w:val="24"/>
        </w:rPr>
      </w:pPr>
      <w:r w:rsidRPr="0081043E">
        <w:rPr>
          <w:sz w:val="24"/>
          <w:szCs w:val="24"/>
        </w:rPr>
        <w:t xml:space="preserve"> Using the cup filled with oil, slowly and carefully fill 4 spaces in the well plate with water.</w:t>
      </w:r>
    </w:p>
    <w:p w:rsidR="00AC31F1" w:rsidRPr="0081043E" w:rsidRDefault="00AC31F1" w:rsidP="008B07E6">
      <w:pPr>
        <w:pStyle w:val="ListParagraph"/>
        <w:numPr>
          <w:ilvl w:val="0"/>
          <w:numId w:val="3"/>
        </w:numPr>
        <w:spacing w:after="0" w:line="240" w:lineRule="auto"/>
        <w:rPr>
          <w:sz w:val="24"/>
          <w:szCs w:val="24"/>
        </w:rPr>
      </w:pPr>
      <w:r w:rsidRPr="0081043E">
        <w:rPr>
          <w:sz w:val="24"/>
          <w:szCs w:val="24"/>
        </w:rPr>
        <w:t>Repeat steps from the above directions.</w:t>
      </w:r>
    </w:p>
    <w:p w:rsidR="00AC31F1" w:rsidRPr="0081043E" w:rsidRDefault="00AC31F1" w:rsidP="008B07E6">
      <w:pPr>
        <w:pStyle w:val="ListParagraph"/>
        <w:numPr>
          <w:ilvl w:val="0"/>
          <w:numId w:val="3"/>
        </w:numPr>
        <w:spacing w:after="0" w:line="240" w:lineRule="auto"/>
        <w:rPr>
          <w:sz w:val="24"/>
          <w:szCs w:val="24"/>
        </w:rPr>
      </w:pPr>
      <w:r w:rsidRPr="0081043E">
        <w:rPr>
          <w:sz w:val="24"/>
          <w:szCs w:val="24"/>
        </w:rPr>
        <w:t>Make sure to use soap when you wash out the well plate to get out all of the oil.</w:t>
      </w:r>
    </w:p>
    <w:p w:rsidR="00AC31F1" w:rsidRPr="0081043E" w:rsidRDefault="00AC31F1" w:rsidP="008B07E6">
      <w:pPr>
        <w:pStyle w:val="ListParagraph"/>
        <w:spacing w:after="0" w:line="240" w:lineRule="auto"/>
        <w:rPr>
          <w:sz w:val="24"/>
          <w:szCs w:val="24"/>
        </w:rPr>
      </w:pPr>
    </w:p>
    <w:p w:rsidR="00AC31F1" w:rsidRPr="0081043E" w:rsidRDefault="00AC31F1" w:rsidP="00EE260C">
      <w:pPr>
        <w:spacing w:after="0" w:line="240" w:lineRule="auto"/>
        <w:rPr>
          <w:sz w:val="24"/>
          <w:szCs w:val="24"/>
        </w:rPr>
      </w:pPr>
      <w:r w:rsidRPr="0081043E">
        <w:rPr>
          <w:b/>
          <w:sz w:val="24"/>
          <w:szCs w:val="24"/>
        </w:rPr>
        <w:t>Problem 3</w:t>
      </w:r>
      <w:r w:rsidRPr="0081043E">
        <w:rPr>
          <w:sz w:val="24"/>
          <w:szCs w:val="24"/>
        </w:rPr>
        <w:t>:  Which substances will dissolve-be soluble-in rubbing alcohol?</w:t>
      </w:r>
    </w:p>
    <w:p w:rsidR="00AC31F1" w:rsidRPr="0081043E" w:rsidRDefault="00AC31F1" w:rsidP="00EE260C">
      <w:pPr>
        <w:spacing w:after="0" w:line="240" w:lineRule="auto"/>
        <w:rPr>
          <w:sz w:val="24"/>
          <w:szCs w:val="24"/>
        </w:rPr>
      </w:pPr>
      <w:r w:rsidRPr="0081043E">
        <w:rPr>
          <w:sz w:val="24"/>
          <w:szCs w:val="24"/>
        </w:rPr>
        <w:t>Hypothesis:</w:t>
      </w:r>
    </w:p>
    <w:p w:rsidR="00AC31F1" w:rsidRPr="0081043E" w:rsidRDefault="00AC31F1" w:rsidP="008B07E6">
      <w:pPr>
        <w:pStyle w:val="ListParagraph"/>
        <w:numPr>
          <w:ilvl w:val="0"/>
          <w:numId w:val="4"/>
        </w:numPr>
        <w:spacing w:after="0" w:line="240" w:lineRule="auto"/>
        <w:rPr>
          <w:sz w:val="24"/>
          <w:szCs w:val="24"/>
        </w:rPr>
      </w:pPr>
      <w:r w:rsidRPr="0081043E">
        <w:rPr>
          <w:sz w:val="24"/>
          <w:szCs w:val="24"/>
        </w:rPr>
        <w:t xml:space="preserve"> Using the cup filled with rubbing alcohol, slowly and carefully fill 4 spaces in the well plate with water.</w:t>
      </w:r>
    </w:p>
    <w:p w:rsidR="00AC31F1" w:rsidRDefault="00AC31F1" w:rsidP="008B07E6">
      <w:pPr>
        <w:pStyle w:val="ListParagraph"/>
        <w:numPr>
          <w:ilvl w:val="0"/>
          <w:numId w:val="4"/>
        </w:numPr>
        <w:spacing w:after="0" w:line="240" w:lineRule="auto"/>
        <w:rPr>
          <w:sz w:val="24"/>
          <w:szCs w:val="24"/>
        </w:rPr>
      </w:pPr>
      <w:r w:rsidRPr="0081043E">
        <w:rPr>
          <w:sz w:val="24"/>
          <w:szCs w:val="24"/>
        </w:rPr>
        <w:t xml:space="preserve">Repeat </w:t>
      </w:r>
      <w:r>
        <w:rPr>
          <w:sz w:val="24"/>
          <w:szCs w:val="24"/>
        </w:rPr>
        <w:t>steps from the above directions.</w:t>
      </w:r>
    </w:p>
    <w:p w:rsidR="00AC31F1" w:rsidRPr="0081043E" w:rsidRDefault="00AC31F1" w:rsidP="008B07E6">
      <w:pPr>
        <w:pStyle w:val="ListParagraph"/>
        <w:numPr>
          <w:ilvl w:val="0"/>
          <w:numId w:val="4"/>
        </w:numPr>
        <w:spacing w:after="0" w:line="240" w:lineRule="auto"/>
        <w:rPr>
          <w:sz w:val="24"/>
          <w:szCs w:val="24"/>
        </w:rPr>
      </w:pPr>
      <w:r>
        <w:rPr>
          <w:sz w:val="24"/>
          <w:szCs w:val="24"/>
        </w:rPr>
        <w:t>Wash your well plate with soap and water and dry it off with a paper towel.</w:t>
      </w:r>
    </w:p>
    <w:p w:rsidR="00AC31F1" w:rsidRPr="0081043E" w:rsidRDefault="00AC31F1" w:rsidP="00FF3E5F">
      <w:pPr>
        <w:spacing w:after="0" w:line="240" w:lineRule="auto"/>
        <w:rPr>
          <w:sz w:val="24"/>
          <w:szCs w:val="24"/>
        </w:rPr>
      </w:pPr>
    </w:p>
    <w:p w:rsidR="00AC31F1" w:rsidRDefault="00AC31F1" w:rsidP="00FF3E5F">
      <w:pPr>
        <w:spacing w:after="0" w:line="240" w:lineRule="auto"/>
        <w:rPr>
          <w:sz w:val="24"/>
          <w:szCs w:val="24"/>
        </w:rPr>
      </w:pPr>
      <w:r w:rsidRPr="0081043E">
        <w:rPr>
          <w:b/>
          <w:sz w:val="24"/>
          <w:szCs w:val="24"/>
        </w:rPr>
        <w:t>Clean-up</w:t>
      </w:r>
      <w:r w:rsidRPr="0081043E">
        <w:rPr>
          <w:sz w:val="24"/>
          <w:szCs w:val="24"/>
        </w:rPr>
        <w:t xml:space="preserve">: </w:t>
      </w:r>
    </w:p>
    <w:p w:rsidR="00AC31F1" w:rsidRDefault="00AC31F1" w:rsidP="0081043E">
      <w:pPr>
        <w:numPr>
          <w:ilvl w:val="0"/>
          <w:numId w:val="10"/>
        </w:numPr>
        <w:spacing w:after="0" w:line="240" w:lineRule="auto"/>
        <w:rPr>
          <w:sz w:val="24"/>
          <w:szCs w:val="24"/>
        </w:rPr>
      </w:pPr>
      <w:r w:rsidRPr="0081043E">
        <w:rPr>
          <w:sz w:val="24"/>
          <w:szCs w:val="24"/>
        </w:rPr>
        <w:t xml:space="preserve">put all cups back where you found them </w:t>
      </w:r>
      <w:r>
        <w:rPr>
          <w:sz w:val="24"/>
          <w:szCs w:val="24"/>
        </w:rPr>
        <w:t>in the correct labeled section</w:t>
      </w:r>
    </w:p>
    <w:p w:rsidR="00AC31F1" w:rsidRDefault="00AC31F1" w:rsidP="0081043E">
      <w:pPr>
        <w:numPr>
          <w:ilvl w:val="0"/>
          <w:numId w:val="10"/>
        </w:numPr>
        <w:spacing w:after="0" w:line="240" w:lineRule="auto"/>
        <w:rPr>
          <w:sz w:val="24"/>
          <w:szCs w:val="24"/>
        </w:rPr>
      </w:pPr>
      <w:r>
        <w:rPr>
          <w:sz w:val="24"/>
          <w:szCs w:val="24"/>
        </w:rPr>
        <w:t>b</w:t>
      </w:r>
      <w:r w:rsidRPr="0081043E">
        <w:rPr>
          <w:sz w:val="24"/>
          <w:szCs w:val="24"/>
        </w:rPr>
        <w:t>e sure</w:t>
      </w:r>
      <w:r>
        <w:rPr>
          <w:sz w:val="24"/>
          <w:szCs w:val="24"/>
        </w:rPr>
        <w:t xml:space="preserve"> that your well plate is clean</w:t>
      </w:r>
    </w:p>
    <w:p w:rsidR="00AC31F1" w:rsidRPr="0081043E" w:rsidRDefault="00AC31F1" w:rsidP="0081043E">
      <w:pPr>
        <w:numPr>
          <w:ilvl w:val="0"/>
          <w:numId w:val="10"/>
        </w:numPr>
        <w:spacing w:after="0" w:line="240" w:lineRule="auto"/>
        <w:rPr>
          <w:sz w:val="24"/>
          <w:szCs w:val="24"/>
        </w:rPr>
      </w:pPr>
      <w:r>
        <w:rPr>
          <w:sz w:val="24"/>
          <w:szCs w:val="24"/>
        </w:rPr>
        <w:t>u</w:t>
      </w:r>
      <w:r w:rsidRPr="0081043E">
        <w:rPr>
          <w:sz w:val="24"/>
          <w:szCs w:val="24"/>
        </w:rPr>
        <w:t xml:space="preserve">se </w:t>
      </w:r>
      <w:r>
        <w:rPr>
          <w:sz w:val="24"/>
          <w:szCs w:val="24"/>
        </w:rPr>
        <w:t>the “solution” to clean goggles and put back in the box</w:t>
      </w:r>
    </w:p>
    <w:p w:rsidR="00AC31F1" w:rsidRDefault="00AC31F1" w:rsidP="00FF3E5F">
      <w:pPr>
        <w:spacing w:after="0" w:line="240" w:lineRule="auto"/>
      </w:pPr>
    </w:p>
    <w:p w:rsidR="00AC31F1" w:rsidRDefault="00AC31F1" w:rsidP="00FF3E5F">
      <w:pPr>
        <w:spacing w:after="0" w:line="240" w:lineRule="auto"/>
        <w:rPr>
          <w:b/>
          <w:u w:val="single"/>
        </w:rPr>
      </w:pPr>
    </w:p>
    <w:p w:rsidR="00AC31F1" w:rsidRDefault="00AC31F1" w:rsidP="00FF3E5F">
      <w:pPr>
        <w:spacing w:after="0" w:line="240" w:lineRule="auto"/>
        <w:rPr>
          <w:b/>
          <w:u w:val="single"/>
        </w:rPr>
      </w:pPr>
    </w:p>
    <w:p w:rsidR="00AC31F1" w:rsidRDefault="00AC31F1" w:rsidP="00FF3E5F">
      <w:pPr>
        <w:spacing w:after="0" w:line="240" w:lineRule="auto"/>
        <w:rPr>
          <w:b/>
          <w:u w:val="single"/>
        </w:rPr>
      </w:pPr>
    </w:p>
    <w:p w:rsidR="00AC31F1" w:rsidRDefault="00AC31F1" w:rsidP="00FF3E5F">
      <w:pPr>
        <w:spacing w:after="0" w:line="240" w:lineRule="auto"/>
        <w:rPr>
          <w:b/>
          <w:u w:val="single"/>
        </w:rPr>
      </w:pPr>
    </w:p>
    <w:p w:rsidR="00AC31F1" w:rsidRDefault="00AC31F1" w:rsidP="00FF3E5F">
      <w:pPr>
        <w:spacing w:after="0" w:line="240" w:lineRule="auto"/>
        <w:rPr>
          <w:b/>
          <w:u w:val="single"/>
        </w:rPr>
      </w:pPr>
    </w:p>
    <w:p w:rsidR="00AC31F1" w:rsidRPr="008A5691" w:rsidRDefault="00AC31F1" w:rsidP="00FF3E5F">
      <w:pPr>
        <w:spacing w:after="0" w:line="240" w:lineRule="auto"/>
        <w:rPr>
          <w:b/>
          <w:sz w:val="20"/>
          <w:szCs w:val="20"/>
          <w:u w:val="single"/>
        </w:rPr>
      </w:pPr>
      <w:r w:rsidRPr="008A5691">
        <w:rPr>
          <w:b/>
          <w:sz w:val="20"/>
          <w:szCs w:val="20"/>
          <w:u w:val="single"/>
        </w:rPr>
        <w:t>Data</w:t>
      </w:r>
    </w:p>
    <w:p w:rsidR="00AC31F1" w:rsidRPr="008A5691" w:rsidRDefault="00AC31F1" w:rsidP="00E6282E">
      <w:pPr>
        <w:spacing w:after="0" w:line="240" w:lineRule="auto"/>
        <w:ind w:left="360"/>
        <w:rPr>
          <w:rFonts w:ascii="Arial" w:hAnsi="Arial" w:cs="Arial"/>
          <w:i/>
          <w:sz w:val="20"/>
          <w:szCs w:val="20"/>
        </w:rPr>
      </w:pPr>
      <w:r w:rsidRPr="008A5691">
        <w:rPr>
          <w:b/>
          <w:sz w:val="20"/>
          <w:szCs w:val="20"/>
          <w:u w:val="single"/>
        </w:rPr>
        <w:t xml:space="preserve">Questions to consider for your observations: </w:t>
      </w:r>
      <w:r w:rsidRPr="008A5691">
        <w:rPr>
          <w:rFonts w:ascii="Arial" w:hAnsi="Arial" w:cs="Arial"/>
          <w:sz w:val="20"/>
          <w:szCs w:val="20"/>
        </w:rPr>
        <w:t xml:space="preserve">Do you still see small particles or have all of the particles mixed with the liquid? </w:t>
      </w:r>
      <w:r w:rsidRPr="008A5691">
        <w:rPr>
          <w:rFonts w:ascii="Arial" w:hAnsi="Arial" w:cs="Arial"/>
          <w:i/>
          <w:sz w:val="20"/>
          <w:szCs w:val="20"/>
        </w:rPr>
        <w:t xml:space="preserve">What’s the color-- Clear?  Cloudy?  No change? </w:t>
      </w:r>
    </w:p>
    <w:p w:rsidR="00AC31F1" w:rsidRPr="008A5691" w:rsidRDefault="00AC31F1" w:rsidP="00E6282E">
      <w:pPr>
        <w:spacing w:after="0" w:line="240" w:lineRule="auto"/>
        <w:ind w:left="360"/>
        <w:rPr>
          <w:b/>
          <w:sz w:val="20"/>
          <w:szCs w:val="20"/>
          <w:u w:val="single"/>
        </w:rPr>
      </w:pPr>
    </w:p>
    <w:p w:rsidR="00AC31F1" w:rsidRPr="008A5691" w:rsidRDefault="00AC31F1" w:rsidP="00E6282E">
      <w:pPr>
        <w:spacing w:after="0" w:line="240" w:lineRule="auto"/>
        <w:ind w:left="360"/>
        <w:rPr>
          <w:rFonts w:ascii="Arial" w:hAnsi="Arial" w:cs="Arial"/>
          <w:sz w:val="20"/>
          <w:szCs w:val="20"/>
        </w:rPr>
      </w:pPr>
      <w:r w:rsidRPr="008A5691">
        <w:rPr>
          <w:b/>
          <w:sz w:val="20"/>
          <w:szCs w:val="20"/>
          <w:u w:val="single"/>
        </w:rPr>
        <w:t>Water</w:t>
      </w:r>
    </w:p>
    <w:p w:rsidR="00AC31F1" w:rsidRPr="008A5691" w:rsidRDefault="00AC31F1" w:rsidP="00FF3E5F">
      <w:pPr>
        <w:spacing w:after="0" w:line="240" w:lineRule="auto"/>
        <w:rPr>
          <w:b/>
          <w:sz w:val="20"/>
          <w:szCs w:val="20"/>
          <w:u w:val="single"/>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7557"/>
        <w:gridCol w:w="1593"/>
      </w:tblGrid>
      <w:tr w:rsidR="00AC31F1" w:rsidRPr="008A5691" w:rsidTr="00E6282E">
        <w:trPr>
          <w:trHeight w:val="271"/>
        </w:trPr>
        <w:tc>
          <w:tcPr>
            <w:tcW w:w="1868" w:type="dxa"/>
          </w:tcPr>
          <w:p w:rsidR="00AC31F1" w:rsidRPr="008A5691" w:rsidRDefault="00AC31F1" w:rsidP="00E6282E">
            <w:pPr>
              <w:jc w:val="center"/>
              <w:rPr>
                <w:rFonts w:ascii="Arial" w:hAnsi="Arial" w:cs="Arial"/>
                <w:b/>
                <w:sz w:val="20"/>
                <w:szCs w:val="20"/>
              </w:rPr>
            </w:pPr>
            <w:r w:rsidRPr="008A5691">
              <w:rPr>
                <w:rFonts w:ascii="Arial" w:hAnsi="Arial" w:cs="Arial"/>
                <w:b/>
                <w:sz w:val="20"/>
                <w:szCs w:val="20"/>
              </w:rPr>
              <w:t>Substance</w:t>
            </w:r>
          </w:p>
        </w:tc>
        <w:tc>
          <w:tcPr>
            <w:tcW w:w="7557" w:type="dxa"/>
          </w:tcPr>
          <w:p w:rsidR="00AC31F1" w:rsidRPr="008A5691" w:rsidRDefault="00AC31F1" w:rsidP="00E6282E">
            <w:pPr>
              <w:jc w:val="center"/>
              <w:rPr>
                <w:rFonts w:ascii="Arial" w:hAnsi="Arial" w:cs="Arial"/>
                <w:b/>
                <w:sz w:val="20"/>
                <w:szCs w:val="20"/>
              </w:rPr>
            </w:pPr>
            <w:r w:rsidRPr="008A5691">
              <w:rPr>
                <w:rFonts w:ascii="Arial" w:hAnsi="Arial" w:cs="Arial"/>
                <w:b/>
                <w:sz w:val="20"/>
                <w:szCs w:val="20"/>
              </w:rPr>
              <w:t>Observations  (at least 2!)</w:t>
            </w:r>
          </w:p>
        </w:tc>
        <w:tc>
          <w:tcPr>
            <w:tcW w:w="1593" w:type="dxa"/>
          </w:tcPr>
          <w:p w:rsidR="00AC31F1" w:rsidRPr="008A5691" w:rsidRDefault="00AC31F1" w:rsidP="00E6282E">
            <w:pPr>
              <w:jc w:val="center"/>
              <w:rPr>
                <w:rFonts w:ascii="Arial" w:hAnsi="Arial" w:cs="Arial"/>
                <w:b/>
                <w:sz w:val="20"/>
                <w:szCs w:val="20"/>
              </w:rPr>
            </w:pPr>
            <w:r w:rsidRPr="008A5691">
              <w:rPr>
                <w:rFonts w:ascii="Arial" w:hAnsi="Arial" w:cs="Arial"/>
                <w:b/>
                <w:sz w:val="20"/>
                <w:szCs w:val="20"/>
              </w:rPr>
              <w:t>Soluble-</w:t>
            </w:r>
          </w:p>
          <w:p w:rsidR="00AC31F1" w:rsidRPr="008A5691" w:rsidRDefault="00AC31F1" w:rsidP="00E6282E">
            <w:pPr>
              <w:jc w:val="center"/>
              <w:rPr>
                <w:rFonts w:ascii="Arial" w:hAnsi="Arial" w:cs="Arial"/>
                <w:b/>
                <w:sz w:val="20"/>
                <w:szCs w:val="20"/>
              </w:rPr>
            </w:pPr>
            <w:r w:rsidRPr="008A5691">
              <w:rPr>
                <w:rFonts w:ascii="Arial" w:hAnsi="Arial" w:cs="Arial"/>
                <w:b/>
                <w:sz w:val="20"/>
                <w:szCs w:val="20"/>
              </w:rPr>
              <w:t>yes or no?</w:t>
            </w:r>
          </w:p>
        </w:tc>
      </w:tr>
      <w:tr w:rsidR="00AC31F1" w:rsidRPr="008A5691" w:rsidTr="00E6282E">
        <w:trPr>
          <w:trHeight w:val="512"/>
        </w:trPr>
        <w:tc>
          <w:tcPr>
            <w:tcW w:w="1868" w:type="dxa"/>
          </w:tcPr>
          <w:p w:rsidR="00AC31F1" w:rsidRPr="008A5691" w:rsidRDefault="00AC31F1" w:rsidP="00D14B34">
            <w:pPr>
              <w:rPr>
                <w:rFonts w:ascii="Arial" w:hAnsi="Arial" w:cs="Arial"/>
                <w:sz w:val="20"/>
                <w:szCs w:val="20"/>
              </w:rPr>
            </w:pPr>
            <w:r w:rsidRPr="008A5691">
              <w:rPr>
                <w:rFonts w:ascii="Arial" w:hAnsi="Arial" w:cs="Arial"/>
                <w:sz w:val="20"/>
                <w:szCs w:val="20"/>
              </w:rPr>
              <w:t>Sugar</w:t>
            </w:r>
          </w:p>
          <w:p w:rsidR="00AC31F1" w:rsidRPr="008A5691" w:rsidRDefault="00AC31F1" w:rsidP="00D14B34">
            <w:pPr>
              <w:rPr>
                <w:rFonts w:ascii="Arial" w:hAnsi="Arial" w:cs="Arial"/>
                <w:sz w:val="20"/>
                <w:szCs w:val="20"/>
              </w:rPr>
            </w:pPr>
          </w:p>
        </w:tc>
        <w:tc>
          <w:tcPr>
            <w:tcW w:w="7557" w:type="dxa"/>
          </w:tcPr>
          <w:p w:rsidR="00AC31F1" w:rsidRPr="008A5691" w:rsidRDefault="00AC31F1" w:rsidP="00E6282E">
            <w:pPr>
              <w:rPr>
                <w:rFonts w:ascii="Arial" w:hAnsi="Arial" w:cs="Arial"/>
                <w:sz w:val="20"/>
                <w:szCs w:val="20"/>
              </w:rPr>
            </w:pPr>
          </w:p>
        </w:tc>
        <w:tc>
          <w:tcPr>
            <w:tcW w:w="1593" w:type="dxa"/>
          </w:tcPr>
          <w:p w:rsidR="00AC31F1" w:rsidRPr="008A5691" w:rsidRDefault="00AC31F1" w:rsidP="00D14B34">
            <w:pPr>
              <w:rPr>
                <w:rFonts w:ascii="Arial" w:hAnsi="Arial" w:cs="Arial"/>
                <w:sz w:val="20"/>
                <w:szCs w:val="20"/>
              </w:rPr>
            </w:pPr>
          </w:p>
        </w:tc>
      </w:tr>
      <w:tr w:rsidR="00AC31F1" w:rsidRPr="008A5691" w:rsidTr="00E6282E">
        <w:trPr>
          <w:trHeight w:val="497"/>
        </w:trPr>
        <w:tc>
          <w:tcPr>
            <w:tcW w:w="1868" w:type="dxa"/>
          </w:tcPr>
          <w:p w:rsidR="00AC31F1" w:rsidRPr="008A5691" w:rsidRDefault="00AC31F1" w:rsidP="00D14B34">
            <w:pPr>
              <w:rPr>
                <w:rFonts w:ascii="Arial" w:hAnsi="Arial" w:cs="Arial"/>
                <w:sz w:val="20"/>
                <w:szCs w:val="20"/>
              </w:rPr>
            </w:pPr>
            <w:r w:rsidRPr="008A5691">
              <w:rPr>
                <w:rFonts w:ascii="Arial" w:hAnsi="Arial" w:cs="Arial"/>
                <w:sz w:val="20"/>
                <w:szCs w:val="20"/>
              </w:rPr>
              <w:t>Salt</w:t>
            </w:r>
          </w:p>
          <w:p w:rsidR="00AC31F1" w:rsidRPr="008A5691" w:rsidRDefault="00AC31F1" w:rsidP="00D14B34">
            <w:pPr>
              <w:rPr>
                <w:rFonts w:ascii="Arial" w:hAnsi="Arial" w:cs="Arial"/>
                <w:sz w:val="20"/>
                <w:szCs w:val="20"/>
              </w:rPr>
            </w:pPr>
          </w:p>
        </w:tc>
        <w:tc>
          <w:tcPr>
            <w:tcW w:w="7557" w:type="dxa"/>
          </w:tcPr>
          <w:p w:rsidR="00AC31F1" w:rsidRPr="008A5691" w:rsidRDefault="00AC31F1" w:rsidP="00D14B34">
            <w:pPr>
              <w:rPr>
                <w:rFonts w:ascii="Arial" w:hAnsi="Arial" w:cs="Arial"/>
                <w:sz w:val="20"/>
                <w:szCs w:val="20"/>
              </w:rPr>
            </w:pPr>
          </w:p>
        </w:tc>
        <w:tc>
          <w:tcPr>
            <w:tcW w:w="1593" w:type="dxa"/>
          </w:tcPr>
          <w:p w:rsidR="00AC31F1" w:rsidRPr="008A5691" w:rsidRDefault="00AC31F1" w:rsidP="00D14B34">
            <w:pPr>
              <w:rPr>
                <w:rFonts w:ascii="Arial" w:hAnsi="Arial" w:cs="Arial"/>
                <w:sz w:val="20"/>
                <w:szCs w:val="20"/>
              </w:rPr>
            </w:pPr>
          </w:p>
        </w:tc>
      </w:tr>
      <w:tr w:rsidR="00AC31F1" w:rsidRPr="008A5691" w:rsidTr="00E6282E">
        <w:trPr>
          <w:trHeight w:val="512"/>
        </w:trPr>
        <w:tc>
          <w:tcPr>
            <w:tcW w:w="1868" w:type="dxa"/>
          </w:tcPr>
          <w:p w:rsidR="00AC31F1" w:rsidRPr="008A5691" w:rsidRDefault="00AC31F1" w:rsidP="00D14B34">
            <w:pPr>
              <w:rPr>
                <w:rFonts w:ascii="Arial" w:hAnsi="Arial" w:cs="Arial"/>
                <w:sz w:val="20"/>
                <w:szCs w:val="20"/>
              </w:rPr>
            </w:pPr>
            <w:r w:rsidRPr="008A5691">
              <w:rPr>
                <w:rFonts w:ascii="Arial" w:hAnsi="Arial" w:cs="Arial"/>
                <w:sz w:val="20"/>
                <w:szCs w:val="20"/>
              </w:rPr>
              <w:t>Baby Powder</w:t>
            </w:r>
          </w:p>
          <w:p w:rsidR="00AC31F1" w:rsidRPr="008A5691" w:rsidRDefault="00AC31F1" w:rsidP="00D14B34">
            <w:pPr>
              <w:rPr>
                <w:rFonts w:ascii="Arial" w:hAnsi="Arial" w:cs="Arial"/>
                <w:sz w:val="20"/>
                <w:szCs w:val="20"/>
              </w:rPr>
            </w:pPr>
          </w:p>
        </w:tc>
        <w:tc>
          <w:tcPr>
            <w:tcW w:w="7557" w:type="dxa"/>
          </w:tcPr>
          <w:p w:rsidR="00AC31F1" w:rsidRPr="008A5691" w:rsidRDefault="00AC31F1" w:rsidP="00D14B34">
            <w:pPr>
              <w:rPr>
                <w:rFonts w:ascii="Arial" w:hAnsi="Arial" w:cs="Arial"/>
                <w:sz w:val="20"/>
                <w:szCs w:val="20"/>
              </w:rPr>
            </w:pPr>
          </w:p>
        </w:tc>
        <w:tc>
          <w:tcPr>
            <w:tcW w:w="1593" w:type="dxa"/>
          </w:tcPr>
          <w:p w:rsidR="00AC31F1" w:rsidRPr="008A5691" w:rsidRDefault="00AC31F1" w:rsidP="00D14B34">
            <w:pPr>
              <w:rPr>
                <w:rFonts w:ascii="Arial" w:hAnsi="Arial" w:cs="Arial"/>
                <w:sz w:val="20"/>
                <w:szCs w:val="20"/>
              </w:rPr>
            </w:pPr>
          </w:p>
        </w:tc>
      </w:tr>
      <w:tr w:rsidR="00AC31F1" w:rsidRPr="008A5691" w:rsidTr="00E6282E">
        <w:trPr>
          <w:trHeight w:val="497"/>
        </w:trPr>
        <w:tc>
          <w:tcPr>
            <w:tcW w:w="1868" w:type="dxa"/>
          </w:tcPr>
          <w:p w:rsidR="00AC31F1" w:rsidRPr="008A5691" w:rsidRDefault="00AC31F1" w:rsidP="00D14B34">
            <w:pPr>
              <w:rPr>
                <w:rFonts w:ascii="Arial" w:hAnsi="Arial" w:cs="Arial"/>
                <w:sz w:val="20"/>
                <w:szCs w:val="20"/>
              </w:rPr>
            </w:pPr>
            <w:r w:rsidRPr="008A5691">
              <w:rPr>
                <w:rFonts w:ascii="Arial" w:hAnsi="Arial" w:cs="Arial"/>
                <w:sz w:val="20"/>
                <w:szCs w:val="20"/>
              </w:rPr>
              <w:t>Flour</w:t>
            </w:r>
          </w:p>
          <w:p w:rsidR="00AC31F1" w:rsidRPr="008A5691" w:rsidRDefault="00AC31F1" w:rsidP="00D14B34">
            <w:pPr>
              <w:rPr>
                <w:rFonts w:ascii="Arial" w:hAnsi="Arial" w:cs="Arial"/>
                <w:sz w:val="20"/>
                <w:szCs w:val="20"/>
              </w:rPr>
            </w:pPr>
          </w:p>
        </w:tc>
        <w:tc>
          <w:tcPr>
            <w:tcW w:w="7557" w:type="dxa"/>
          </w:tcPr>
          <w:p w:rsidR="00AC31F1" w:rsidRPr="008A5691" w:rsidRDefault="00AC31F1" w:rsidP="00D14B34">
            <w:pPr>
              <w:rPr>
                <w:rFonts w:ascii="Arial" w:hAnsi="Arial" w:cs="Arial"/>
                <w:sz w:val="20"/>
                <w:szCs w:val="20"/>
              </w:rPr>
            </w:pPr>
          </w:p>
        </w:tc>
        <w:tc>
          <w:tcPr>
            <w:tcW w:w="1593" w:type="dxa"/>
          </w:tcPr>
          <w:p w:rsidR="00AC31F1" w:rsidRPr="008A5691" w:rsidRDefault="00AC31F1" w:rsidP="00D14B34">
            <w:pPr>
              <w:rPr>
                <w:rFonts w:ascii="Arial" w:hAnsi="Arial" w:cs="Arial"/>
                <w:sz w:val="20"/>
                <w:szCs w:val="20"/>
              </w:rPr>
            </w:pPr>
          </w:p>
        </w:tc>
      </w:tr>
    </w:tbl>
    <w:p w:rsidR="00AC31F1" w:rsidRPr="008A5691" w:rsidRDefault="00AC31F1">
      <w:pPr>
        <w:rPr>
          <w:sz w:val="20"/>
          <w:szCs w:val="20"/>
        </w:rPr>
      </w:pPr>
    </w:p>
    <w:p w:rsidR="00AC31F1" w:rsidRPr="008A5691" w:rsidRDefault="00AC31F1">
      <w:pPr>
        <w:rPr>
          <w:b/>
          <w:sz w:val="20"/>
          <w:szCs w:val="20"/>
          <w:u w:val="single"/>
        </w:rPr>
      </w:pPr>
      <w:r w:rsidRPr="008A5691">
        <w:rPr>
          <w:b/>
          <w:sz w:val="20"/>
          <w:szCs w:val="20"/>
          <w:u w:val="single"/>
        </w:rPr>
        <w:t>Oil</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7557"/>
        <w:gridCol w:w="1593"/>
      </w:tblGrid>
      <w:tr w:rsidR="00AC31F1" w:rsidRPr="008A5691" w:rsidTr="001B60ED">
        <w:trPr>
          <w:trHeight w:val="271"/>
        </w:trPr>
        <w:tc>
          <w:tcPr>
            <w:tcW w:w="1868" w:type="dxa"/>
          </w:tcPr>
          <w:p w:rsidR="00AC31F1" w:rsidRPr="008A5691" w:rsidRDefault="00AC31F1" w:rsidP="001B60ED">
            <w:pPr>
              <w:jc w:val="center"/>
              <w:rPr>
                <w:rFonts w:ascii="Arial" w:hAnsi="Arial" w:cs="Arial"/>
                <w:b/>
                <w:sz w:val="20"/>
                <w:szCs w:val="20"/>
              </w:rPr>
            </w:pPr>
            <w:r w:rsidRPr="008A5691">
              <w:rPr>
                <w:rFonts w:ascii="Arial" w:hAnsi="Arial" w:cs="Arial"/>
                <w:b/>
                <w:sz w:val="20"/>
                <w:szCs w:val="20"/>
              </w:rPr>
              <w:t>Substance</w:t>
            </w:r>
          </w:p>
        </w:tc>
        <w:tc>
          <w:tcPr>
            <w:tcW w:w="7557" w:type="dxa"/>
          </w:tcPr>
          <w:p w:rsidR="00AC31F1" w:rsidRPr="008A5691" w:rsidRDefault="00AC31F1" w:rsidP="001B60ED">
            <w:pPr>
              <w:jc w:val="center"/>
              <w:rPr>
                <w:rFonts w:ascii="Arial" w:hAnsi="Arial" w:cs="Arial"/>
                <w:b/>
                <w:sz w:val="20"/>
                <w:szCs w:val="20"/>
              </w:rPr>
            </w:pPr>
            <w:r w:rsidRPr="008A5691">
              <w:rPr>
                <w:rFonts w:ascii="Arial" w:hAnsi="Arial" w:cs="Arial"/>
                <w:b/>
                <w:sz w:val="20"/>
                <w:szCs w:val="20"/>
              </w:rPr>
              <w:t>Observations  (at least 2!)</w:t>
            </w:r>
          </w:p>
        </w:tc>
        <w:tc>
          <w:tcPr>
            <w:tcW w:w="1593" w:type="dxa"/>
          </w:tcPr>
          <w:p w:rsidR="00AC31F1" w:rsidRPr="008A5691" w:rsidRDefault="00AC31F1" w:rsidP="001B60ED">
            <w:pPr>
              <w:jc w:val="center"/>
              <w:rPr>
                <w:rFonts w:ascii="Arial" w:hAnsi="Arial" w:cs="Arial"/>
                <w:b/>
                <w:sz w:val="20"/>
                <w:szCs w:val="20"/>
              </w:rPr>
            </w:pPr>
            <w:r w:rsidRPr="008A5691">
              <w:rPr>
                <w:rFonts w:ascii="Arial" w:hAnsi="Arial" w:cs="Arial"/>
                <w:b/>
                <w:sz w:val="20"/>
                <w:szCs w:val="20"/>
              </w:rPr>
              <w:t>Soluble-</w:t>
            </w:r>
          </w:p>
          <w:p w:rsidR="00AC31F1" w:rsidRPr="008A5691" w:rsidRDefault="00AC31F1" w:rsidP="001B60ED">
            <w:pPr>
              <w:jc w:val="center"/>
              <w:rPr>
                <w:rFonts w:ascii="Arial" w:hAnsi="Arial" w:cs="Arial"/>
                <w:b/>
                <w:sz w:val="20"/>
                <w:szCs w:val="20"/>
              </w:rPr>
            </w:pPr>
            <w:r w:rsidRPr="008A5691">
              <w:rPr>
                <w:rFonts w:ascii="Arial" w:hAnsi="Arial" w:cs="Arial"/>
                <w:b/>
                <w:sz w:val="20"/>
                <w:szCs w:val="20"/>
              </w:rPr>
              <w:t>yes or no?</w:t>
            </w:r>
          </w:p>
        </w:tc>
      </w:tr>
      <w:tr w:rsidR="00AC31F1" w:rsidRPr="008A5691" w:rsidTr="001B60ED">
        <w:trPr>
          <w:trHeight w:val="512"/>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Sugar</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r w:rsidR="00AC31F1" w:rsidRPr="008A5691" w:rsidTr="001B60ED">
        <w:trPr>
          <w:trHeight w:val="497"/>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Salt</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r w:rsidR="00AC31F1" w:rsidRPr="008A5691" w:rsidTr="001B60ED">
        <w:trPr>
          <w:trHeight w:val="512"/>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Baby Powder</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r w:rsidR="00AC31F1" w:rsidRPr="008A5691" w:rsidTr="001B60ED">
        <w:trPr>
          <w:trHeight w:val="497"/>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Flour</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bl>
    <w:p w:rsidR="00AC31F1" w:rsidRPr="008A5691" w:rsidRDefault="00AC31F1">
      <w:pPr>
        <w:rPr>
          <w:b/>
          <w:sz w:val="20"/>
          <w:szCs w:val="20"/>
          <w:u w:val="single"/>
        </w:rPr>
      </w:pPr>
      <w:r w:rsidRPr="008A5691">
        <w:rPr>
          <w:b/>
          <w:sz w:val="20"/>
          <w:szCs w:val="20"/>
          <w:u w:val="single"/>
        </w:rPr>
        <w:t>Rubbing Alcohol</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7557"/>
        <w:gridCol w:w="1593"/>
      </w:tblGrid>
      <w:tr w:rsidR="00AC31F1" w:rsidRPr="008A5691" w:rsidTr="001B60ED">
        <w:trPr>
          <w:trHeight w:val="271"/>
        </w:trPr>
        <w:tc>
          <w:tcPr>
            <w:tcW w:w="1868" w:type="dxa"/>
          </w:tcPr>
          <w:p w:rsidR="00AC31F1" w:rsidRPr="008A5691" w:rsidRDefault="00AC31F1" w:rsidP="001B60ED">
            <w:pPr>
              <w:jc w:val="center"/>
              <w:rPr>
                <w:rFonts w:ascii="Arial" w:hAnsi="Arial" w:cs="Arial"/>
                <w:b/>
                <w:sz w:val="20"/>
                <w:szCs w:val="20"/>
              </w:rPr>
            </w:pPr>
            <w:r w:rsidRPr="008A5691">
              <w:rPr>
                <w:rFonts w:ascii="Arial" w:hAnsi="Arial" w:cs="Arial"/>
                <w:b/>
                <w:sz w:val="20"/>
                <w:szCs w:val="20"/>
              </w:rPr>
              <w:t>Substance</w:t>
            </w:r>
          </w:p>
        </w:tc>
        <w:tc>
          <w:tcPr>
            <w:tcW w:w="7557" w:type="dxa"/>
          </w:tcPr>
          <w:p w:rsidR="00AC31F1" w:rsidRPr="008A5691" w:rsidRDefault="00AC31F1" w:rsidP="001B60ED">
            <w:pPr>
              <w:jc w:val="center"/>
              <w:rPr>
                <w:rFonts w:ascii="Arial" w:hAnsi="Arial" w:cs="Arial"/>
                <w:b/>
                <w:sz w:val="20"/>
                <w:szCs w:val="20"/>
              </w:rPr>
            </w:pPr>
            <w:r w:rsidRPr="008A5691">
              <w:rPr>
                <w:rFonts w:ascii="Arial" w:hAnsi="Arial" w:cs="Arial"/>
                <w:b/>
                <w:sz w:val="20"/>
                <w:szCs w:val="20"/>
              </w:rPr>
              <w:t>Observations  (at least 2!)</w:t>
            </w:r>
          </w:p>
        </w:tc>
        <w:tc>
          <w:tcPr>
            <w:tcW w:w="1593" w:type="dxa"/>
          </w:tcPr>
          <w:p w:rsidR="00AC31F1" w:rsidRPr="008A5691" w:rsidRDefault="00AC31F1" w:rsidP="001B60ED">
            <w:pPr>
              <w:jc w:val="center"/>
              <w:rPr>
                <w:rFonts w:ascii="Arial" w:hAnsi="Arial" w:cs="Arial"/>
                <w:b/>
                <w:sz w:val="20"/>
                <w:szCs w:val="20"/>
              </w:rPr>
            </w:pPr>
            <w:r w:rsidRPr="008A5691">
              <w:rPr>
                <w:rFonts w:ascii="Arial" w:hAnsi="Arial" w:cs="Arial"/>
                <w:b/>
                <w:sz w:val="20"/>
                <w:szCs w:val="20"/>
              </w:rPr>
              <w:t>Soluble-</w:t>
            </w:r>
          </w:p>
          <w:p w:rsidR="00AC31F1" w:rsidRPr="008A5691" w:rsidRDefault="00AC31F1" w:rsidP="001B60ED">
            <w:pPr>
              <w:jc w:val="center"/>
              <w:rPr>
                <w:rFonts w:ascii="Arial" w:hAnsi="Arial" w:cs="Arial"/>
                <w:b/>
                <w:sz w:val="20"/>
                <w:szCs w:val="20"/>
              </w:rPr>
            </w:pPr>
            <w:r w:rsidRPr="008A5691">
              <w:rPr>
                <w:rFonts w:ascii="Arial" w:hAnsi="Arial" w:cs="Arial"/>
                <w:b/>
                <w:sz w:val="20"/>
                <w:szCs w:val="20"/>
              </w:rPr>
              <w:t>yes or no?</w:t>
            </w:r>
          </w:p>
        </w:tc>
      </w:tr>
      <w:tr w:rsidR="00AC31F1" w:rsidRPr="008A5691" w:rsidTr="001B60ED">
        <w:trPr>
          <w:trHeight w:val="512"/>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Sugar</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r w:rsidR="00AC31F1" w:rsidRPr="008A5691" w:rsidTr="001B60ED">
        <w:trPr>
          <w:trHeight w:val="497"/>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Salt</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r w:rsidR="00AC31F1" w:rsidRPr="008A5691" w:rsidTr="001B60ED">
        <w:trPr>
          <w:trHeight w:val="512"/>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Baby Powder</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r w:rsidR="00AC31F1" w:rsidRPr="008A5691" w:rsidTr="001B60ED">
        <w:trPr>
          <w:trHeight w:val="497"/>
        </w:trPr>
        <w:tc>
          <w:tcPr>
            <w:tcW w:w="1868" w:type="dxa"/>
          </w:tcPr>
          <w:p w:rsidR="00AC31F1" w:rsidRPr="008A5691" w:rsidRDefault="00AC31F1" w:rsidP="001B60ED">
            <w:pPr>
              <w:rPr>
                <w:rFonts w:ascii="Arial" w:hAnsi="Arial" w:cs="Arial"/>
                <w:sz w:val="20"/>
                <w:szCs w:val="20"/>
              </w:rPr>
            </w:pPr>
            <w:r w:rsidRPr="008A5691">
              <w:rPr>
                <w:rFonts w:ascii="Arial" w:hAnsi="Arial" w:cs="Arial"/>
                <w:sz w:val="20"/>
                <w:szCs w:val="20"/>
              </w:rPr>
              <w:t>Flour</w:t>
            </w:r>
          </w:p>
          <w:p w:rsidR="00AC31F1" w:rsidRPr="008A5691" w:rsidRDefault="00AC31F1" w:rsidP="001B60ED">
            <w:pPr>
              <w:rPr>
                <w:rFonts w:ascii="Arial" w:hAnsi="Arial" w:cs="Arial"/>
                <w:sz w:val="20"/>
                <w:szCs w:val="20"/>
              </w:rPr>
            </w:pPr>
          </w:p>
        </w:tc>
        <w:tc>
          <w:tcPr>
            <w:tcW w:w="7557" w:type="dxa"/>
          </w:tcPr>
          <w:p w:rsidR="00AC31F1" w:rsidRPr="008A5691" w:rsidRDefault="00AC31F1" w:rsidP="001B60ED">
            <w:pPr>
              <w:rPr>
                <w:rFonts w:ascii="Arial" w:hAnsi="Arial" w:cs="Arial"/>
                <w:sz w:val="20"/>
                <w:szCs w:val="20"/>
              </w:rPr>
            </w:pPr>
          </w:p>
        </w:tc>
        <w:tc>
          <w:tcPr>
            <w:tcW w:w="1593" w:type="dxa"/>
          </w:tcPr>
          <w:p w:rsidR="00AC31F1" w:rsidRPr="008A5691" w:rsidRDefault="00AC31F1" w:rsidP="001B60ED">
            <w:pPr>
              <w:rPr>
                <w:rFonts w:ascii="Arial" w:hAnsi="Arial" w:cs="Arial"/>
                <w:sz w:val="20"/>
                <w:szCs w:val="20"/>
              </w:rPr>
            </w:pPr>
          </w:p>
        </w:tc>
      </w:tr>
    </w:tbl>
    <w:p w:rsidR="00AC31F1" w:rsidRPr="008A5691" w:rsidRDefault="00AC31F1">
      <w:pPr>
        <w:rPr>
          <w:b/>
          <w:sz w:val="20"/>
          <w:szCs w:val="20"/>
          <w:u w:val="single"/>
        </w:rPr>
      </w:pPr>
    </w:p>
    <w:sectPr w:rsidR="00AC31F1" w:rsidRPr="008A5691" w:rsidSect="008A5691">
      <w:pgSz w:w="12240" w:h="15840"/>
      <w:pgMar w:top="576" w:right="576" w:bottom="835"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589"/>
    <w:multiLevelType w:val="hybridMultilevel"/>
    <w:tmpl w:val="4AA8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33849"/>
    <w:multiLevelType w:val="hybridMultilevel"/>
    <w:tmpl w:val="3FFE7A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481792"/>
    <w:multiLevelType w:val="hybridMultilevel"/>
    <w:tmpl w:val="F408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05A93"/>
    <w:multiLevelType w:val="hybridMultilevel"/>
    <w:tmpl w:val="FFFCF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66513F"/>
    <w:multiLevelType w:val="hybridMultilevel"/>
    <w:tmpl w:val="5AEC8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60394"/>
    <w:multiLevelType w:val="hybridMultilevel"/>
    <w:tmpl w:val="D2521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5E7F41"/>
    <w:multiLevelType w:val="hybridMultilevel"/>
    <w:tmpl w:val="9814B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3627A7"/>
    <w:multiLevelType w:val="hybridMultilevel"/>
    <w:tmpl w:val="37E81C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5965023"/>
    <w:multiLevelType w:val="hybridMultilevel"/>
    <w:tmpl w:val="07745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A50306C"/>
    <w:multiLevelType w:val="hybridMultilevel"/>
    <w:tmpl w:val="48A0825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
  </w:num>
  <w:num w:numId="4">
    <w:abstractNumId w:val="3"/>
  </w:num>
  <w:num w:numId="5">
    <w:abstractNumId w:val="4"/>
  </w:num>
  <w:num w:numId="6">
    <w:abstractNumId w:val="9"/>
  </w:num>
  <w:num w:numId="7">
    <w:abstractNumId w:val="2"/>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60C"/>
    <w:rsid w:val="001B60ED"/>
    <w:rsid w:val="00305E7E"/>
    <w:rsid w:val="00473248"/>
    <w:rsid w:val="00723EB8"/>
    <w:rsid w:val="0081043E"/>
    <w:rsid w:val="0083032D"/>
    <w:rsid w:val="008A5691"/>
    <w:rsid w:val="008B07E6"/>
    <w:rsid w:val="00A36CD0"/>
    <w:rsid w:val="00AC31F1"/>
    <w:rsid w:val="00B70918"/>
    <w:rsid w:val="00C00E2A"/>
    <w:rsid w:val="00D14B34"/>
    <w:rsid w:val="00E6282E"/>
    <w:rsid w:val="00EE260C"/>
    <w:rsid w:val="00FF3E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200" w:line="276" w:lineRule="auto"/>
    </w:pPr>
  </w:style>
  <w:style w:type="paragraph" w:styleId="Heading2">
    <w:name w:val="heading 2"/>
    <w:basedOn w:val="Normal"/>
    <w:next w:val="Normal"/>
    <w:link w:val="Heading2Char"/>
    <w:uiPriority w:val="99"/>
    <w:qFormat/>
    <w:rsid w:val="00EE260C"/>
    <w:pPr>
      <w:keepNext/>
      <w:spacing w:after="0" w:line="240" w:lineRule="auto"/>
      <w:ind w:left="360"/>
      <w:outlineLvl w:val="1"/>
    </w:pPr>
    <w:rPr>
      <w:rFonts w:ascii="Arial" w:eastAsia="Times New Roman" w:hAnsi="Arial" w:cs="Arial"/>
      <w:b/>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260C"/>
    <w:rPr>
      <w:rFonts w:ascii="Arial" w:hAnsi="Arial" w:cs="Arial"/>
      <w:b/>
      <w:sz w:val="24"/>
      <w:szCs w:val="24"/>
      <w:u w:val="single"/>
    </w:rPr>
  </w:style>
  <w:style w:type="paragraph" w:styleId="ListParagraph">
    <w:name w:val="List Paragraph"/>
    <w:basedOn w:val="Normal"/>
    <w:uiPriority w:val="99"/>
    <w:qFormat/>
    <w:rsid w:val="00EE26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3</Pages>
  <Words>394</Words>
  <Characters>2250</Characters>
  <Application>Microsoft Office Outlook</Application>
  <DocSecurity>0</DocSecurity>
  <Lines>0</Lines>
  <Paragraphs>0</Paragraphs>
  <ScaleCrop>false</ScaleCrop>
  <Company>Wake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Bickley</cp:lastModifiedBy>
  <cp:revision>8</cp:revision>
  <cp:lastPrinted>2010-09-26T15:24:00Z</cp:lastPrinted>
  <dcterms:created xsi:type="dcterms:W3CDTF">2010-09-24T16:38:00Z</dcterms:created>
  <dcterms:modified xsi:type="dcterms:W3CDTF">2010-09-26T15:24:00Z</dcterms:modified>
</cp:coreProperties>
</file>