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8EB" w:rsidRPr="00FD3C32" w:rsidRDefault="00EC22D9">
      <w:pPr>
        <w:ind w:left="1440" w:right="540" w:firstLine="12"/>
        <w:jc w:val="center"/>
        <w:rPr>
          <w:rFonts w:ascii="Calibri" w:eastAsia="Times New Roman" w:hAnsi="Calibri"/>
          <w:b/>
          <w:szCs w:val="24"/>
          <w:lang w:val="es-ES" w:eastAsia="ar-SA"/>
        </w:rPr>
      </w:pPr>
      <w:r>
        <w:rPr>
          <w:rFonts w:ascii="Calibri" w:hAnsi="Calibri"/>
          <w:noProof/>
          <w:szCs w:val="24"/>
          <w:lang w:val="es-ES"/>
        </w:rPr>
        <w:drawing>
          <wp:anchor distT="0" distB="0" distL="114935" distR="114935" simplePos="0" relativeHeight="251656704" behindDoc="0" locked="0" layoutInCell="1" allowOverlap="1">
            <wp:simplePos x="0" y="0"/>
            <wp:positionH relativeFrom="column">
              <wp:posOffset>6350</wp:posOffset>
            </wp:positionH>
            <wp:positionV relativeFrom="paragraph">
              <wp:posOffset>-117475</wp:posOffset>
            </wp:positionV>
            <wp:extent cx="772160" cy="1002030"/>
            <wp:effectExtent l="19050" t="19050" r="27940" b="266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72160" cy="1002030"/>
                    </a:xfrm>
                    <a:prstGeom prst="rect">
                      <a:avLst/>
                    </a:prstGeom>
                    <a:solidFill>
                      <a:srgbClr val="FFFFFF"/>
                    </a:solidFill>
                    <a:ln w="6350">
                      <a:solidFill>
                        <a:srgbClr val="000000"/>
                      </a:solidFill>
                      <a:miter lim="800000"/>
                      <a:headEnd/>
                      <a:tailEnd/>
                    </a:ln>
                  </pic:spPr>
                </pic:pic>
              </a:graphicData>
            </a:graphic>
          </wp:anchor>
        </w:drawing>
      </w:r>
      <w:r w:rsidR="006678EB" w:rsidRPr="00FD3C32">
        <w:rPr>
          <w:rFonts w:ascii="Calibri" w:eastAsia="Times New Roman" w:hAnsi="Calibri"/>
          <w:b/>
          <w:szCs w:val="24"/>
          <w:lang w:val="es-ES" w:eastAsia="ar-SA"/>
        </w:rPr>
        <w:t>INSTITUTO NACIONAL DE FORMACIÓN PROFESIONAL</w:t>
      </w:r>
    </w:p>
    <w:p w:rsidR="006678EB" w:rsidRPr="00FD3C32" w:rsidRDefault="006678EB">
      <w:pPr>
        <w:ind w:left="708" w:firstLine="12"/>
        <w:jc w:val="center"/>
        <w:rPr>
          <w:rFonts w:ascii="Calibri" w:eastAsia="Times New Roman" w:hAnsi="Calibri"/>
          <w:b/>
          <w:szCs w:val="24"/>
          <w:lang w:val="es-ES" w:eastAsia="ar-SA"/>
        </w:rPr>
      </w:pPr>
      <w:r w:rsidRPr="00FD3C32">
        <w:rPr>
          <w:rFonts w:ascii="Calibri" w:eastAsia="Times New Roman" w:hAnsi="Calibri"/>
          <w:b/>
          <w:szCs w:val="24"/>
          <w:lang w:val="es-ES" w:eastAsia="ar-SA"/>
        </w:rPr>
        <w:t>Y CAPACITACIÓN PARA EL DESARROLLO HUMANO.</w:t>
      </w:r>
    </w:p>
    <w:p w:rsidR="006678EB" w:rsidRPr="00FD3C32" w:rsidRDefault="006678EB">
      <w:pPr>
        <w:ind w:left="708" w:firstLine="12"/>
        <w:jc w:val="center"/>
        <w:rPr>
          <w:rFonts w:ascii="Calibri" w:eastAsia="Times New Roman" w:hAnsi="Calibri" w:cs="Arial"/>
          <w:b/>
          <w:szCs w:val="24"/>
          <w:lang w:val="es-ES" w:eastAsia="ar-SA"/>
        </w:rPr>
      </w:pPr>
      <w:r w:rsidRPr="00FD3C32">
        <w:rPr>
          <w:rFonts w:ascii="Calibri" w:eastAsia="Times New Roman" w:hAnsi="Calibri" w:cs="Arial"/>
          <w:b/>
          <w:szCs w:val="24"/>
          <w:lang w:val="es-ES" w:eastAsia="ar-SA"/>
        </w:rPr>
        <w:t>Dirección</w:t>
      </w:r>
      <w:r w:rsidR="00867D7C" w:rsidRPr="00FD3C32">
        <w:rPr>
          <w:rFonts w:ascii="Calibri" w:eastAsia="Times New Roman" w:hAnsi="Calibri" w:cs="Arial"/>
          <w:b/>
          <w:szCs w:val="24"/>
          <w:lang w:val="es-ES" w:eastAsia="ar-SA"/>
        </w:rPr>
        <w:t xml:space="preserve"> </w:t>
      </w:r>
      <w:r w:rsidR="00E418DE" w:rsidRPr="00FD3C32">
        <w:rPr>
          <w:rFonts w:ascii="Calibri" w:eastAsia="Times New Roman" w:hAnsi="Calibri" w:cs="Arial"/>
          <w:b/>
          <w:szCs w:val="24"/>
          <w:lang w:val="es-ES" w:eastAsia="ar-SA"/>
        </w:rPr>
        <w:t>Técnica</w:t>
      </w:r>
    </w:p>
    <w:p w:rsidR="006678EB" w:rsidRPr="00FD3C32" w:rsidRDefault="006678EB">
      <w:pPr>
        <w:ind w:left="708" w:firstLine="12"/>
        <w:jc w:val="center"/>
        <w:rPr>
          <w:rFonts w:ascii="Calibri" w:eastAsia="Times New Roman" w:hAnsi="Calibri" w:cs="Arial"/>
          <w:i/>
          <w:szCs w:val="24"/>
          <w:lang w:val="es-ES" w:eastAsia="ar-SA"/>
        </w:rPr>
      </w:pPr>
      <w:r w:rsidRPr="00FD3C32">
        <w:rPr>
          <w:rFonts w:ascii="Calibri" w:eastAsia="Times New Roman" w:hAnsi="Calibri" w:cs="Arial"/>
          <w:i/>
          <w:szCs w:val="24"/>
          <w:lang w:val="es-ES" w:eastAsia="ar-SA"/>
        </w:rPr>
        <w:t xml:space="preserve">Apartado Postal 0839-000-18, Plaza </w:t>
      </w:r>
      <w:proofErr w:type="spellStart"/>
      <w:r w:rsidRPr="00FD3C32">
        <w:rPr>
          <w:rFonts w:ascii="Calibri" w:eastAsia="Times New Roman" w:hAnsi="Calibri" w:cs="Arial"/>
          <w:i/>
          <w:szCs w:val="24"/>
          <w:lang w:val="es-ES" w:eastAsia="ar-SA"/>
        </w:rPr>
        <w:t>Tocumen</w:t>
      </w:r>
      <w:proofErr w:type="spellEnd"/>
      <w:r w:rsidRPr="00FD3C32">
        <w:rPr>
          <w:rFonts w:ascii="Calibri" w:eastAsia="Times New Roman" w:hAnsi="Calibri" w:cs="Arial"/>
          <w:i/>
          <w:szCs w:val="24"/>
          <w:lang w:val="es-ES" w:eastAsia="ar-SA"/>
        </w:rPr>
        <w:t>, Panamá, República de  Panamá</w:t>
      </w:r>
    </w:p>
    <w:p w:rsidR="006678EB" w:rsidRPr="00FD3C32" w:rsidRDefault="006678EB">
      <w:pPr>
        <w:ind w:left="708" w:firstLine="12"/>
        <w:jc w:val="center"/>
        <w:rPr>
          <w:rFonts w:ascii="Calibri" w:eastAsia="Times New Roman" w:hAnsi="Calibri" w:cs="Arial"/>
          <w:i/>
          <w:szCs w:val="24"/>
          <w:lang w:val="es-ES" w:eastAsia="ar-SA"/>
        </w:rPr>
      </w:pPr>
      <w:r w:rsidRPr="00FD3C32">
        <w:rPr>
          <w:rFonts w:ascii="Calibri" w:eastAsia="Times New Roman" w:hAnsi="Calibri" w:cs="Arial"/>
          <w:i/>
          <w:szCs w:val="24"/>
          <w:lang w:val="es-ES" w:eastAsia="ar-SA"/>
        </w:rPr>
        <w:t xml:space="preserve">Ave. Domingo Díaz (Vía </w:t>
      </w:r>
      <w:proofErr w:type="spellStart"/>
      <w:r w:rsidRPr="00FD3C32">
        <w:rPr>
          <w:rFonts w:ascii="Calibri" w:eastAsia="Times New Roman" w:hAnsi="Calibri" w:cs="Arial"/>
          <w:i/>
          <w:szCs w:val="24"/>
          <w:lang w:val="es-ES" w:eastAsia="ar-SA"/>
        </w:rPr>
        <w:t>Tocumen</w:t>
      </w:r>
      <w:proofErr w:type="spellEnd"/>
      <w:r w:rsidRPr="00FD3C32">
        <w:rPr>
          <w:rFonts w:ascii="Calibri" w:eastAsia="Times New Roman" w:hAnsi="Calibri" w:cs="Arial"/>
          <w:i/>
          <w:szCs w:val="24"/>
          <w:lang w:val="es-ES" w:eastAsia="ar-SA"/>
        </w:rPr>
        <w:t>) Teléfono (507) 238-2300 Fax (507) 266-2602</w:t>
      </w:r>
    </w:p>
    <w:p w:rsidR="006678EB" w:rsidRPr="00FD3C32" w:rsidRDefault="004677AF">
      <w:pPr>
        <w:ind w:left="708" w:firstLine="12"/>
        <w:jc w:val="center"/>
        <w:rPr>
          <w:rFonts w:ascii="Calibri" w:hAnsi="Calibri"/>
          <w:szCs w:val="24"/>
        </w:rPr>
      </w:pPr>
      <w:hyperlink r:id="rId6" w:history="1">
        <w:r w:rsidR="006678EB" w:rsidRPr="00FD3C32">
          <w:rPr>
            <w:rStyle w:val="Hipervnculo"/>
            <w:rFonts w:ascii="Calibri" w:hAnsi="Calibri"/>
            <w:szCs w:val="24"/>
            <w:lang w:val="es-ES" w:eastAsia="ar-SA"/>
          </w:rPr>
          <w:t>www.inadeh.edu.pa</w:t>
        </w:r>
      </w:hyperlink>
    </w:p>
    <w:p w:rsidR="006678EB" w:rsidRPr="00FD3C32" w:rsidRDefault="004677AF">
      <w:pPr>
        <w:ind w:left="708" w:firstLine="12"/>
        <w:jc w:val="both"/>
        <w:rPr>
          <w:rFonts w:ascii="Calibri" w:eastAsia="Times New Roman" w:hAnsi="Calibri" w:cs="Arial"/>
          <w:szCs w:val="24"/>
          <w:u w:val="single"/>
          <w:lang w:val="es-ES" w:eastAsia="ar-SA"/>
        </w:rPr>
      </w:pPr>
      <w:r w:rsidRPr="004677AF">
        <w:rPr>
          <w:rFonts w:ascii="Calibri" w:hAnsi="Calibri"/>
          <w:szCs w:val="24"/>
        </w:rPr>
        <w:pict>
          <v:shapetype id="_x0000_t202" coordsize="21600,21600" o:spt="202" path="m,l,21600r21600,l21600,xe">
            <v:stroke joinstyle="miter"/>
            <v:path gradientshapeok="t" o:connecttype="rect"/>
          </v:shapetype>
          <v:shape id="_x0000_s1028" type="#_x0000_t202" style="position:absolute;left:0;text-align:left;margin-left:-1.5pt;margin-top:6.7pt;width:62.7pt;height:567pt;z-index:251658752;mso-wrap-distance-left:9.05pt;mso-wrap-distance-right:9.05pt" stroked="f">
            <v:fill opacity="0" color2="black"/>
            <v:textbox inset="0,0,0,0">
              <w:txbxContent>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Centros de Formación Profesional:</w:t>
                  </w:r>
                </w:p>
                <w:p w:rsidR="006678EB" w:rsidRDefault="006678EB">
                  <w:pPr>
                    <w:rPr>
                      <w:rFonts w:ascii="Arial" w:eastAsia="Times New Roman" w:hAnsi="Arial" w:cs="Arial"/>
                      <w:sz w:val="16"/>
                      <w:szCs w:val="16"/>
                      <w:lang w:val="es-ES" w:eastAsia="ar-SA"/>
                    </w:rPr>
                  </w:pPr>
                </w:p>
                <w:p w:rsidR="006678EB" w:rsidRDefault="006678EB">
                  <w:pPr>
                    <w:rPr>
                      <w:rFonts w:ascii="Arial" w:eastAsia="Times New Roman" w:hAnsi="Arial" w:cs="Arial"/>
                      <w:sz w:val="16"/>
                      <w:szCs w:val="16"/>
                      <w:u w:val="single"/>
                      <w:lang w:val="es-ES" w:eastAsia="ar-SA"/>
                    </w:rPr>
                  </w:pPr>
                  <w:r>
                    <w:rPr>
                      <w:rFonts w:ascii="Arial" w:eastAsia="Times New Roman" w:hAnsi="Arial" w:cs="Arial"/>
                      <w:sz w:val="16"/>
                      <w:szCs w:val="16"/>
                      <w:u w:val="single"/>
                      <w:lang w:val="es-ES" w:eastAsia="ar-SA"/>
                    </w:rPr>
                    <w:t>Bocas del Toro</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 xml:space="preserve">Changuinola: </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758-9186</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Chiriquí Grande</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756-9472</w:t>
                  </w:r>
                </w:p>
                <w:p w:rsidR="006678EB" w:rsidRDefault="006678EB">
                  <w:pPr>
                    <w:rPr>
                      <w:rFonts w:ascii="Arial" w:eastAsia="Times New Roman" w:hAnsi="Arial" w:cs="Arial"/>
                      <w:sz w:val="16"/>
                      <w:szCs w:val="16"/>
                      <w:lang w:val="es-ES" w:eastAsia="ar-SA"/>
                    </w:rPr>
                  </w:pPr>
                </w:p>
                <w:p w:rsidR="006678EB" w:rsidRDefault="006678EB">
                  <w:pPr>
                    <w:rPr>
                      <w:rFonts w:ascii="Arial" w:eastAsia="Times New Roman" w:hAnsi="Arial" w:cs="Arial"/>
                      <w:sz w:val="16"/>
                      <w:szCs w:val="16"/>
                      <w:u w:val="single"/>
                      <w:lang w:val="es-ES" w:eastAsia="ar-SA"/>
                    </w:rPr>
                  </w:pPr>
                  <w:r>
                    <w:rPr>
                      <w:rFonts w:ascii="Arial" w:eastAsia="Times New Roman" w:hAnsi="Arial" w:cs="Arial"/>
                      <w:sz w:val="16"/>
                      <w:szCs w:val="16"/>
                      <w:u w:val="single"/>
                      <w:lang w:val="es-ES" w:eastAsia="ar-SA"/>
                    </w:rPr>
                    <w:t>Coclé</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Penonomé:</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997-9275</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Fax</w:t>
                  </w:r>
                  <w:proofErr w:type="gramStart"/>
                  <w:r>
                    <w:rPr>
                      <w:rFonts w:ascii="Arial" w:eastAsia="Times New Roman" w:hAnsi="Arial" w:cs="Arial"/>
                      <w:sz w:val="16"/>
                      <w:szCs w:val="16"/>
                      <w:lang w:val="es-ES" w:eastAsia="ar-SA"/>
                    </w:rPr>
                    <w:t>:997</w:t>
                  </w:r>
                  <w:proofErr w:type="gramEnd"/>
                  <w:r>
                    <w:rPr>
                      <w:rFonts w:ascii="Arial" w:eastAsia="Times New Roman" w:hAnsi="Arial" w:cs="Arial"/>
                      <w:sz w:val="16"/>
                      <w:szCs w:val="16"/>
                      <w:lang w:val="es-ES" w:eastAsia="ar-SA"/>
                    </w:rPr>
                    <w:t>-9661</w:t>
                  </w:r>
                </w:p>
                <w:p w:rsidR="006678EB" w:rsidRDefault="006678EB">
                  <w:pPr>
                    <w:rPr>
                      <w:rFonts w:ascii="Arial" w:eastAsia="Times New Roman" w:hAnsi="Arial" w:cs="Arial"/>
                      <w:sz w:val="16"/>
                      <w:szCs w:val="16"/>
                      <w:lang w:val="es-ES" w:eastAsia="ar-SA"/>
                    </w:rPr>
                  </w:pPr>
                </w:p>
                <w:p w:rsidR="006678EB" w:rsidRDefault="006678EB">
                  <w:pPr>
                    <w:rPr>
                      <w:rFonts w:ascii="Arial" w:eastAsia="Times New Roman" w:hAnsi="Arial" w:cs="Arial"/>
                      <w:sz w:val="16"/>
                      <w:szCs w:val="16"/>
                      <w:u w:val="single"/>
                      <w:lang w:val="es-ES" w:eastAsia="ar-SA"/>
                    </w:rPr>
                  </w:pPr>
                  <w:r>
                    <w:rPr>
                      <w:rFonts w:ascii="Arial" w:eastAsia="Times New Roman" w:hAnsi="Arial" w:cs="Arial"/>
                      <w:sz w:val="16"/>
                      <w:szCs w:val="16"/>
                      <w:u w:val="single"/>
                      <w:lang w:val="es-ES" w:eastAsia="ar-SA"/>
                    </w:rPr>
                    <w:t>Colón</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Náutico Pesquero:</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Telefax:</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441-9380</w:t>
                  </w:r>
                </w:p>
                <w:p w:rsidR="006678EB" w:rsidRDefault="006678EB">
                  <w:pPr>
                    <w:rPr>
                      <w:rFonts w:ascii="Arial" w:eastAsia="Times New Roman" w:hAnsi="Arial" w:cs="Arial"/>
                      <w:sz w:val="16"/>
                      <w:szCs w:val="16"/>
                      <w:lang w:val="es-ES" w:eastAsia="ar-SA"/>
                    </w:rPr>
                  </w:pPr>
                </w:p>
                <w:p w:rsidR="006678EB" w:rsidRDefault="006678EB">
                  <w:pPr>
                    <w:rPr>
                      <w:rFonts w:ascii="Arial" w:eastAsia="Times New Roman" w:hAnsi="Arial" w:cs="Arial"/>
                      <w:sz w:val="16"/>
                      <w:szCs w:val="16"/>
                      <w:u w:val="single"/>
                      <w:lang w:val="es-ES" w:eastAsia="ar-SA"/>
                    </w:rPr>
                  </w:pPr>
                  <w:r>
                    <w:rPr>
                      <w:rFonts w:ascii="Arial" w:eastAsia="Times New Roman" w:hAnsi="Arial" w:cs="Arial"/>
                      <w:sz w:val="16"/>
                      <w:szCs w:val="16"/>
                      <w:u w:val="single"/>
                      <w:lang w:val="es-ES" w:eastAsia="ar-SA"/>
                    </w:rPr>
                    <w:t>Chiriquí</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David:                Telefax:</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774-3228</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Las Lajas:</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727-0865</w:t>
                  </w:r>
                </w:p>
                <w:p w:rsidR="006678EB" w:rsidRDefault="006678EB">
                  <w:pPr>
                    <w:rPr>
                      <w:rFonts w:ascii="Arial" w:eastAsia="Times New Roman" w:hAnsi="Arial" w:cs="Arial"/>
                      <w:sz w:val="16"/>
                      <w:szCs w:val="16"/>
                      <w:lang w:val="es-ES" w:eastAsia="ar-SA"/>
                    </w:rPr>
                  </w:pPr>
                </w:p>
                <w:p w:rsidR="006678EB" w:rsidRDefault="006678EB">
                  <w:pPr>
                    <w:rPr>
                      <w:rFonts w:ascii="Arial" w:eastAsia="Times New Roman" w:hAnsi="Arial" w:cs="Arial"/>
                      <w:sz w:val="16"/>
                      <w:szCs w:val="16"/>
                      <w:u w:val="single"/>
                      <w:lang w:val="es-ES" w:eastAsia="ar-SA"/>
                    </w:rPr>
                  </w:pPr>
                  <w:r>
                    <w:rPr>
                      <w:rFonts w:ascii="Arial" w:eastAsia="Times New Roman" w:hAnsi="Arial" w:cs="Arial"/>
                      <w:sz w:val="16"/>
                      <w:szCs w:val="16"/>
                      <w:u w:val="single"/>
                      <w:lang w:val="es-ES" w:eastAsia="ar-SA"/>
                    </w:rPr>
                    <w:t>Darién</w:t>
                  </w:r>
                </w:p>
                <w:p w:rsidR="006678EB" w:rsidRDefault="006678EB">
                  <w:pPr>
                    <w:rPr>
                      <w:rFonts w:ascii="Arial" w:eastAsia="Times New Roman" w:hAnsi="Arial" w:cs="Arial"/>
                      <w:sz w:val="16"/>
                      <w:szCs w:val="16"/>
                      <w:lang w:val="es-ES" w:eastAsia="ar-SA"/>
                    </w:rPr>
                  </w:pPr>
                  <w:proofErr w:type="spellStart"/>
                  <w:r>
                    <w:rPr>
                      <w:rFonts w:ascii="Arial" w:eastAsia="Times New Roman" w:hAnsi="Arial" w:cs="Arial"/>
                      <w:sz w:val="16"/>
                      <w:szCs w:val="16"/>
                      <w:lang w:val="es-ES" w:eastAsia="ar-SA"/>
                    </w:rPr>
                    <w:t>Arimae</w:t>
                  </w:r>
                  <w:proofErr w:type="spellEnd"/>
                </w:p>
                <w:p w:rsidR="006678EB" w:rsidRDefault="006678EB">
                  <w:pPr>
                    <w:rPr>
                      <w:rFonts w:ascii="Arial" w:eastAsia="Times New Roman" w:hAnsi="Arial" w:cs="Arial"/>
                      <w:sz w:val="16"/>
                      <w:szCs w:val="16"/>
                      <w:lang w:val="es-ES" w:eastAsia="ar-SA"/>
                    </w:rPr>
                  </w:pPr>
                </w:p>
                <w:p w:rsidR="006678EB" w:rsidRDefault="006678EB">
                  <w:pPr>
                    <w:rPr>
                      <w:rFonts w:ascii="Arial" w:eastAsia="Times New Roman" w:hAnsi="Arial" w:cs="Arial"/>
                      <w:sz w:val="16"/>
                      <w:szCs w:val="16"/>
                      <w:u w:val="single"/>
                      <w:lang w:val="es-ES" w:eastAsia="ar-SA"/>
                    </w:rPr>
                  </w:pPr>
                  <w:r>
                    <w:rPr>
                      <w:rFonts w:ascii="Arial" w:eastAsia="Times New Roman" w:hAnsi="Arial" w:cs="Arial"/>
                      <w:sz w:val="16"/>
                      <w:szCs w:val="16"/>
                      <w:u w:val="single"/>
                      <w:lang w:val="es-ES" w:eastAsia="ar-SA"/>
                    </w:rPr>
                    <w:t>Herrera</w:t>
                  </w:r>
                </w:p>
                <w:p w:rsidR="002C458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Chitré:</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Fax</w:t>
                  </w:r>
                  <w:proofErr w:type="gramStart"/>
                  <w:r>
                    <w:rPr>
                      <w:rFonts w:ascii="Arial" w:eastAsia="Times New Roman" w:hAnsi="Arial" w:cs="Arial"/>
                      <w:sz w:val="16"/>
                      <w:szCs w:val="16"/>
                      <w:lang w:val="es-ES" w:eastAsia="ar-SA"/>
                    </w:rPr>
                    <w:t>:996</w:t>
                  </w:r>
                  <w:proofErr w:type="gramEnd"/>
                  <w:r>
                    <w:rPr>
                      <w:rFonts w:ascii="Arial" w:eastAsia="Times New Roman" w:hAnsi="Arial" w:cs="Arial"/>
                      <w:sz w:val="16"/>
                      <w:szCs w:val="16"/>
                      <w:lang w:val="es-ES" w:eastAsia="ar-SA"/>
                    </w:rPr>
                    <w:t>-4309</w:t>
                  </w:r>
                </w:p>
                <w:p w:rsidR="006678EB" w:rsidRDefault="00FD3C32">
                  <w:pPr>
                    <w:rPr>
                      <w:rFonts w:ascii="Arial" w:eastAsia="Times New Roman" w:hAnsi="Arial" w:cs="Arial"/>
                      <w:sz w:val="16"/>
                      <w:szCs w:val="16"/>
                      <w:lang w:val="es-ES" w:eastAsia="ar-SA"/>
                    </w:rPr>
                  </w:pPr>
                  <w:r>
                    <w:rPr>
                      <w:rFonts w:ascii="Arial" w:eastAsia="Times New Roman" w:hAnsi="Arial" w:cs="Arial"/>
                      <w:sz w:val="16"/>
                      <w:szCs w:val="16"/>
                      <w:lang w:val="es-ES" w:eastAsia="ar-SA"/>
                    </w:rPr>
                    <w:tab/>
                  </w:r>
                </w:p>
                <w:p w:rsidR="006678EB" w:rsidRDefault="006678EB">
                  <w:pPr>
                    <w:rPr>
                      <w:rFonts w:ascii="Arial" w:eastAsia="Times New Roman" w:hAnsi="Arial" w:cs="Arial"/>
                      <w:sz w:val="16"/>
                      <w:szCs w:val="16"/>
                      <w:u w:val="single"/>
                      <w:lang w:val="es-ES" w:eastAsia="ar-SA"/>
                    </w:rPr>
                  </w:pPr>
                  <w:r>
                    <w:rPr>
                      <w:rFonts w:ascii="Arial" w:eastAsia="Times New Roman" w:hAnsi="Arial" w:cs="Arial"/>
                      <w:sz w:val="16"/>
                      <w:szCs w:val="16"/>
                      <w:u w:val="single"/>
                      <w:lang w:val="es-ES" w:eastAsia="ar-SA"/>
                    </w:rPr>
                    <w:t xml:space="preserve">Kuna </w:t>
                  </w:r>
                  <w:proofErr w:type="spellStart"/>
                  <w:r>
                    <w:rPr>
                      <w:rFonts w:ascii="Arial" w:eastAsia="Times New Roman" w:hAnsi="Arial" w:cs="Arial"/>
                      <w:sz w:val="16"/>
                      <w:szCs w:val="16"/>
                      <w:u w:val="single"/>
                      <w:lang w:val="es-ES" w:eastAsia="ar-SA"/>
                    </w:rPr>
                    <w:t>Yala</w:t>
                  </w:r>
                  <w:proofErr w:type="spellEnd"/>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Isla Mir-ya</w:t>
                  </w:r>
                </w:p>
                <w:p w:rsidR="006678EB" w:rsidRDefault="006678EB">
                  <w:pPr>
                    <w:rPr>
                      <w:rFonts w:ascii="Arial" w:eastAsia="Times New Roman" w:hAnsi="Arial" w:cs="Arial"/>
                      <w:sz w:val="16"/>
                      <w:szCs w:val="16"/>
                      <w:lang w:val="es-ES" w:eastAsia="ar-SA"/>
                    </w:rPr>
                  </w:pPr>
                </w:p>
                <w:p w:rsidR="006678EB" w:rsidRDefault="006678EB">
                  <w:pPr>
                    <w:rPr>
                      <w:rFonts w:ascii="Arial" w:eastAsia="Times New Roman" w:hAnsi="Arial" w:cs="Arial"/>
                      <w:sz w:val="16"/>
                      <w:szCs w:val="16"/>
                      <w:u w:val="single"/>
                      <w:lang w:val="es-ES" w:eastAsia="ar-SA"/>
                    </w:rPr>
                  </w:pPr>
                  <w:r>
                    <w:rPr>
                      <w:rFonts w:ascii="Arial" w:eastAsia="Times New Roman" w:hAnsi="Arial" w:cs="Arial"/>
                      <w:sz w:val="16"/>
                      <w:szCs w:val="16"/>
                      <w:u w:val="single"/>
                      <w:lang w:val="es-ES" w:eastAsia="ar-SA"/>
                    </w:rPr>
                    <w:t>Los Santos</w:t>
                  </w:r>
                </w:p>
                <w:p w:rsidR="006678EB" w:rsidRDefault="006678EB">
                  <w:pPr>
                    <w:rPr>
                      <w:rFonts w:ascii="Arial" w:eastAsia="Times New Roman" w:hAnsi="Arial" w:cs="Arial"/>
                      <w:sz w:val="16"/>
                      <w:szCs w:val="16"/>
                      <w:lang w:val="es-ES" w:eastAsia="ar-SA"/>
                    </w:rPr>
                  </w:pPr>
                  <w:proofErr w:type="spellStart"/>
                  <w:r>
                    <w:rPr>
                      <w:rFonts w:ascii="Arial" w:eastAsia="Times New Roman" w:hAnsi="Arial" w:cs="Arial"/>
                      <w:sz w:val="16"/>
                      <w:szCs w:val="16"/>
                      <w:lang w:val="es-ES" w:eastAsia="ar-SA"/>
                    </w:rPr>
                    <w:t>Guararé</w:t>
                  </w:r>
                  <w:proofErr w:type="spellEnd"/>
                  <w:r>
                    <w:rPr>
                      <w:rFonts w:ascii="Arial" w:eastAsia="Times New Roman" w:hAnsi="Arial" w:cs="Arial"/>
                      <w:sz w:val="16"/>
                      <w:szCs w:val="16"/>
                      <w:lang w:val="es-ES" w:eastAsia="ar-SA"/>
                    </w:rPr>
                    <w:t>:</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994-4174</w:t>
                  </w:r>
                </w:p>
                <w:p w:rsidR="006678EB" w:rsidRDefault="006678EB">
                  <w:pPr>
                    <w:rPr>
                      <w:rFonts w:ascii="Arial" w:eastAsia="Times New Roman" w:hAnsi="Arial" w:cs="Arial"/>
                      <w:sz w:val="16"/>
                      <w:szCs w:val="16"/>
                      <w:lang w:val="es-ES" w:eastAsia="ar-SA"/>
                    </w:rPr>
                  </w:pPr>
                </w:p>
                <w:p w:rsidR="006678EB" w:rsidRDefault="006678EB">
                  <w:pPr>
                    <w:rPr>
                      <w:rFonts w:ascii="Arial" w:eastAsia="Times New Roman" w:hAnsi="Arial" w:cs="Arial"/>
                      <w:sz w:val="16"/>
                      <w:szCs w:val="16"/>
                      <w:u w:val="single"/>
                      <w:lang w:val="es-ES" w:eastAsia="ar-SA"/>
                    </w:rPr>
                  </w:pPr>
                  <w:r>
                    <w:rPr>
                      <w:rFonts w:ascii="Arial" w:eastAsia="Times New Roman" w:hAnsi="Arial" w:cs="Arial"/>
                      <w:sz w:val="16"/>
                      <w:szCs w:val="16"/>
                      <w:u w:val="single"/>
                      <w:lang w:val="es-ES" w:eastAsia="ar-SA"/>
                    </w:rPr>
                    <w:t>Panamá</w:t>
                  </w:r>
                </w:p>
                <w:p w:rsidR="006678EB" w:rsidRDefault="006678EB">
                  <w:pPr>
                    <w:rPr>
                      <w:rFonts w:ascii="Arial" w:eastAsia="Times New Roman" w:hAnsi="Arial" w:cs="Arial"/>
                      <w:sz w:val="16"/>
                      <w:szCs w:val="16"/>
                      <w:lang w:val="es-ES" w:eastAsia="ar-SA"/>
                    </w:rPr>
                  </w:pPr>
                  <w:proofErr w:type="spellStart"/>
                  <w:r>
                    <w:rPr>
                      <w:rFonts w:ascii="Arial" w:eastAsia="Times New Roman" w:hAnsi="Arial" w:cs="Arial"/>
                      <w:sz w:val="16"/>
                      <w:szCs w:val="16"/>
                      <w:lang w:val="es-ES" w:eastAsia="ar-SA"/>
                    </w:rPr>
                    <w:t>Tocumen</w:t>
                  </w:r>
                  <w:proofErr w:type="spellEnd"/>
                  <w:r>
                    <w:rPr>
                      <w:rFonts w:ascii="Arial" w:eastAsia="Times New Roman" w:hAnsi="Arial" w:cs="Arial"/>
                      <w:sz w:val="16"/>
                      <w:szCs w:val="16"/>
                      <w:lang w:val="es-ES" w:eastAsia="ar-SA"/>
                    </w:rPr>
                    <w:t>:</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220-5857</w:t>
                  </w:r>
                </w:p>
                <w:p w:rsidR="006678EB" w:rsidRDefault="006678EB">
                  <w:pPr>
                    <w:rPr>
                      <w:rFonts w:ascii="Arial" w:eastAsia="Times New Roman" w:hAnsi="Arial" w:cs="Arial"/>
                      <w:sz w:val="16"/>
                      <w:szCs w:val="16"/>
                      <w:lang w:val="es-ES" w:eastAsia="ar-SA"/>
                    </w:rPr>
                  </w:pPr>
                  <w:smartTag w:uri="urn:schemas-microsoft-com:office:smarttags" w:element="PersonName">
                    <w:smartTagPr>
                      <w:attr w:name="ProductID" w:val="La Chorrera"/>
                    </w:smartTagPr>
                    <w:r>
                      <w:rPr>
                        <w:rFonts w:ascii="Arial" w:eastAsia="Times New Roman" w:hAnsi="Arial" w:cs="Arial"/>
                        <w:sz w:val="16"/>
                        <w:szCs w:val="16"/>
                        <w:lang w:val="es-ES" w:eastAsia="ar-SA"/>
                      </w:rPr>
                      <w:t>La Chorrera</w:t>
                    </w:r>
                  </w:smartTag>
                  <w:r>
                    <w:rPr>
                      <w:rFonts w:ascii="Arial" w:eastAsia="Times New Roman" w:hAnsi="Arial" w:cs="Arial"/>
                      <w:sz w:val="16"/>
                      <w:szCs w:val="16"/>
                      <w:lang w:val="es-ES" w:eastAsia="ar-SA"/>
                    </w:rPr>
                    <w:t>:</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244-2773</w:t>
                  </w:r>
                </w:p>
                <w:p w:rsidR="006678EB" w:rsidRDefault="006678EB">
                  <w:pPr>
                    <w:rPr>
                      <w:rFonts w:ascii="Arial" w:eastAsia="Times New Roman" w:hAnsi="Arial" w:cs="Arial"/>
                      <w:sz w:val="16"/>
                      <w:szCs w:val="16"/>
                      <w:lang w:val="es-ES" w:eastAsia="ar-SA"/>
                    </w:rPr>
                  </w:pPr>
                </w:p>
                <w:p w:rsidR="006678EB" w:rsidRDefault="006678EB">
                  <w:pPr>
                    <w:rPr>
                      <w:rFonts w:ascii="Arial" w:eastAsia="Times New Roman" w:hAnsi="Arial" w:cs="Arial"/>
                      <w:sz w:val="16"/>
                      <w:szCs w:val="16"/>
                      <w:u w:val="single"/>
                      <w:lang w:val="es-ES" w:eastAsia="ar-SA"/>
                    </w:rPr>
                  </w:pPr>
                  <w:r>
                    <w:rPr>
                      <w:rFonts w:ascii="Arial" w:eastAsia="Times New Roman" w:hAnsi="Arial" w:cs="Arial"/>
                      <w:sz w:val="16"/>
                      <w:szCs w:val="16"/>
                      <w:u w:val="single"/>
                      <w:lang w:val="es-ES" w:eastAsia="ar-SA"/>
                    </w:rPr>
                    <w:t>Veraguas</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Santiago:</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958-7608</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 xml:space="preserve">Telefax: </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958-7717</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Montijo:</w:t>
                  </w:r>
                </w:p>
                <w:p w:rsidR="006678EB" w:rsidRDefault="006678EB">
                  <w:pPr>
                    <w:rPr>
                      <w:rFonts w:ascii="Arial" w:eastAsia="Times New Roman" w:hAnsi="Arial" w:cs="Arial"/>
                      <w:sz w:val="16"/>
                      <w:szCs w:val="16"/>
                      <w:lang w:val="es-ES" w:eastAsia="ar-SA"/>
                    </w:rPr>
                  </w:pPr>
                  <w:r>
                    <w:rPr>
                      <w:rFonts w:ascii="Arial" w:eastAsia="Times New Roman" w:hAnsi="Arial" w:cs="Arial"/>
                      <w:sz w:val="16"/>
                      <w:szCs w:val="16"/>
                      <w:lang w:val="es-ES" w:eastAsia="ar-SA"/>
                    </w:rPr>
                    <w:t>999-8222</w:t>
                  </w:r>
                </w:p>
                <w:p w:rsidR="006678EB" w:rsidRDefault="006678EB">
                  <w:pPr>
                    <w:rPr>
                      <w:rFonts w:ascii="Arial" w:eastAsia="Times New Roman" w:hAnsi="Arial" w:cs="Arial"/>
                      <w:sz w:val="16"/>
                      <w:szCs w:val="16"/>
                      <w:lang w:val="es-ES" w:eastAsia="ar-SA"/>
                    </w:rPr>
                  </w:pPr>
                </w:p>
                <w:p w:rsidR="006678EB" w:rsidRDefault="006678EB">
                  <w:pPr>
                    <w:rPr>
                      <w:rFonts w:ascii="Arial" w:eastAsia="Times New Roman" w:hAnsi="Arial" w:cs="Arial"/>
                      <w:sz w:val="16"/>
                      <w:szCs w:val="16"/>
                      <w:lang w:val="es-ES" w:eastAsia="ar-SA"/>
                    </w:rPr>
                  </w:pPr>
                </w:p>
              </w:txbxContent>
            </v:textbox>
          </v:shape>
        </w:pict>
      </w:r>
      <w:r w:rsidRPr="004677AF">
        <w:rPr>
          <w:rFonts w:ascii="Calibri" w:hAnsi="Calibri"/>
          <w:szCs w:val="24"/>
        </w:rPr>
        <w:pict>
          <v:rect id="_x0000_s1027" style="position:absolute;left:0;text-align:left;margin-left:0;margin-top:.55pt;width:63pt;height:540pt;z-index:-251658752;v-text-anchor:middle" stroked="f">
            <v:fill color2="#ffd5ab" type="gradient"/>
            <v:stroke joinstyle="round"/>
          </v:rect>
        </w:pict>
      </w:r>
    </w:p>
    <w:p w:rsidR="006678EB" w:rsidRPr="00FD3C32" w:rsidRDefault="006678EB" w:rsidP="00676CF0">
      <w:pPr>
        <w:tabs>
          <w:tab w:val="left" w:pos="840"/>
          <w:tab w:val="right" w:pos="10540"/>
        </w:tabs>
        <w:jc w:val="both"/>
        <w:rPr>
          <w:rFonts w:ascii="Calibri" w:eastAsia="Times New Roman" w:hAnsi="Calibri"/>
          <w:b/>
          <w:bCs/>
          <w:szCs w:val="24"/>
          <w:lang w:val="es-ES" w:eastAsia="ar-SA"/>
        </w:rPr>
      </w:pPr>
      <w:r w:rsidRPr="00FD3C32">
        <w:rPr>
          <w:rFonts w:ascii="Calibri" w:eastAsia="Times New Roman" w:hAnsi="Calibri"/>
          <w:b/>
          <w:bCs/>
          <w:szCs w:val="24"/>
          <w:lang w:val="es-ES" w:eastAsia="ar-SA"/>
        </w:rPr>
        <w:tab/>
        <w:t xml:space="preserve">             </w:t>
      </w:r>
    </w:p>
    <w:p w:rsidR="006678EB" w:rsidRPr="00FD3C32" w:rsidRDefault="006678EB">
      <w:pPr>
        <w:jc w:val="both"/>
        <w:rPr>
          <w:rFonts w:ascii="Calibri" w:eastAsia="Times New Roman" w:hAnsi="Calibri"/>
          <w:b/>
          <w:bCs/>
          <w:szCs w:val="24"/>
          <w:lang w:val="es-ES" w:eastAsia="ar-SA"/>
        </w:rPr>
      </w:pPr>
      <w:r w:rsidRPr="00FD3C32">
        <w:rPr>
          <w:rFonts w:ascii="Calibri" w:eastAsia="Times New Roman" w:hAnsi="Calibri"/>
          <w:b/>
          <w:bCs/>
          <w:szCs w:val="24"/>
          <w:lang w:val="es-ES" w:eastAsia="ar-SA"/>
        </w:rPr>
        <w:t xml:space="preserve">                                                                             </w:t>
      </w:r>
    </w:p>
    <w:p w:rsidR="00395316" w:rsidRPr="00FD3C32" w:rsidRDefault="00FD3C32">
      <w:pPr>
        <w:jc w:val="both"/>
        <w:rPr>
          <w:rFonts w:ascii="Calibri" w:eastAsia="Times New Roman" w:hAnsi="Calibri"/>
          <w:b/>
          <w:bCs/>
          <w:szCs w:val="24"/>
          <w:lang w:val="es-ES" w:eastAsia="ar-SA"/>
        </w:rPr>
      </w:pPr>
      <w:r>
        <w:rPr>
          <w:rFonts w:ascii="Calibri" w:eastAsia="Times New Roman" w:hAnsi="Calibri"/>
          <w:b/>
          <w:bCs/>
          <w:szCs w:val="24"/>
          <w:lang w:val="es-ES" w:eastAsia="ar-SA"/>
        </w:rPr>
        <w:tab/>
      </w:r>
    </w:p>
    <w:p w:rsidR="003C615C" w:rsidRPr="00FD3C32" w:rsidRDefault="003C615C">
      <w:pPr>
        <w:jc w:val="both"/>
        <w:rPr>
          <w:rFonts w:ascii="Calibri" w:eastAsia="Times New Roman" w:hAnsi="Calibri"/>
          <w:b/>
          <w:bCs/>
          <w:szCs w:val="24"/>
          <w:lang w:val="es-ES" w:eastAsia="ar-SA"/>
        </w:rPr>
      </w:pPr>
    </w:p>
    <w:p w:rsidR="00395316" w:rsidRPr="00FD3C32" w:rsidRDefault="00395316">
      <w:pPr>
        <w:jc w:val="both"/>
        <w:rPr>
          <w:rFonts w:ascii="Calibri" w:eastAsia="Times New Roman" w:hAnsi="Calibri"/>
          <w:b/>
          <w:bCs/>
          <w:szCs w:val="24"/>
          <w:lang w:val="es-ES" w:eastAsia="ar-SA"/>
        </w:rPr>
      </w:pPr>
      <w:r w:rsidRPr="00FD3C32">
        <w:rPr>
          <w:rFonts w:ascii="Calibri" w:eastAsia="Times New Roman" w:hAnsi="Calibri"/>
          <w:b/>
          <w:bCs/>
          <w:szCs w:val="24"/>
          <w:lang w:val="es-ES" w:eastAsia="ar-SA"/>
        </w:rPr>
        <w:tab/>
      </w:r>
      <w:r w:rsidRPr="00FD3C32">
        <w:rPr>
          <w:rFonts w:ascii="Calibri" w:eastAsia="Times New Roman" w:hAnsi="Calibri"/>
          <w:b/>
          <w:bCs/>
          <w:szCs w:val="24"/>
          <w:lang w:val="es-ES" w:eastAsia="ar-SA"/>
        </w:rPr>
        <w:tab/>
        <w:t xml:space="preserve">PARA: </w:t>
      </w:r>
      <w:r w:rsidRPr="00FD3C32">
        <w:rPr>
          <w:rFonts w:ascii="Calibri" w:eastAsia="Times New Roman" w:hAnsi="Calibri"/>
          <w:b/>
          <w:bCs/>
          <w:szCs w:val="24"/>
          <w:lang w:val="es-ES" w:eastAsia="ar-SA"/>
        </w:rPr>
        <w:tab/>
      </w:r>
      <w:r w:rsidR="00CB695C" w:rsidRPr="00FD3C32">
        <w:rPr>
          <w:rFonts w:ascii="Calibri" w:eastAsia="Times New Roman" w:hAnsi="Calibri"/>
          <w:b/>
          <w:bCs/>
          <w:szCs w:val="24"/>
          <w:lang w:val="es-ES" w:eastAsia="ar-SA"/>
        </w:rPr>
        <w:tab/>
      </w:r>
      <w:r w:rsidR="00FD3C32" w:rsidRPr="00FD3C32">
        <w:rPr>
          <w:rFonts w:ascii="Calibri" w:eastAsia="Times New Roman" w:hAnsi="Calibri"/>
          <w:b/>
          <w:bCs/>
          <w:szCs w:val="24"/>
          <w:lang w:val="es-ES" w:eastAsia="ar-SA"/>
        </w:rPr>
        <w:t>Departamento de Tesorería</w:t>
      </w:r>
    </w:p>
    <w:p w:rsidR="00395316" w:rsidRPr="00FD3C32" w:rsidRDefault="009E0EE7">
      <w:pPr>
        <w:jc w:val="both"/>
        <w:rPr>
          <w:rFonts w:ascii="Calibri" w:eastAsia="Times New Roman" w:hAnsi="Calibri"/>
          <w:b/>
          <w:bCs/>
          <w:szCs w:val="24"/>
          <w:lang w:val="es-ES" w:eastAsia="ar-SA"/>
        </w:rPr>
      </w:pPr>
      <w:r>
        <w:rPr>
          <w:rFonts w:ascii="Calibri" w:eastAsia="Times New Roman" w:hAnsi="Calibri"/>
          <w:b/>
          <w:bCs/>
          <w:szCs w:val="24"/>
          <w:lang w:val="es-ES" w:eastAsia="ar-SA"/>
        </w:rPr>
        <w:tab/>
      </w:r>
      <w:r>
        <w:rPr>
          <w:rFonts w:ascii="Calibri" w:eastAsia="Times New Roman" w:hAnsi="Calibri"/>
          <w:b/>
          <w:bCs/>
          <w:szCs w:val="24"/>
          <w:lang w:val="es-ES" w:eastAsia="ar-SA"/>
        </w:rPr>
        <w:tab/>
      </w:r>
      <w:r>
        <w:rPr>
          <w:rFonts w:ascii="Calibri" w:eastAsia="Times New Roman" w:hAnsi="Calibri"/>
          <w:b/>
          <w:bCs/>
          <w:szCs w:val="24"/>
          <w:lang w:val="es-ES" w:eastAsia="ar-SA"/>
        </w:rPr>
        <w:tab/>
      </w:r>
      <w:r>
        <w:rPr>
          <w:rFonts w:ascii="Calibri" w:eastAsia="Times New Roman" w:hAnsi="Calibri"/>
          <w:b/>
          <w:bCs/>
          <w:szCs w:val="24"/>
          <w:lang w:val="es-ES" w:eastAsia="ar-SA"/>
        </w:rPr>
        <w:tab/>
        <w:t>___________________</w:t>
      </w:r>
    </w:p>
    <w:p w:rsidR="008447EC" w:rsidRPr="00FD3C32" w:rsidRDefault="00395316">
      <w:pPr>
        <w:jc w:val="both"/>
        <w:rPr>
          <w:rFonts w:ascii="Calibri" w:eastAsia="Times New Roman" w:hAnsi="Calibri"/>
          <w:b/>
          <w:bCs/>
          <w:szCs w:val="24"/>
          <w:lang w:val="es-ES" w:eastAsia="ar-SA"/>
        </w:rPr>
      </w:pPr>
      <w:r w:rsidRPr="00FD3C32">
        <w:rPr>
          <w:rFonts w:ascii="Calibri" w:eastAsia="Times New Roman" w:hAnsi="Calibri"/>
          <w:b/>
          <w:bCs/>
          <w:szCs w:val="24"/>
          <w:lang w:val="es-ES" w:eastAsia="ar-SA"/>
        </w:rPr>
        <w:tab/>
      </w:r>
      <w:r w:rsidRPr="00FD3C32">
        <w:rPr>
          <w:rFonts w:ascii="Calibri" w:eastAsia="Times New Roman" w:hAnsi="Calibri"/>
          <w:b/>
          <w:bCs/>
          <w:szCs w:val="24"/>
          <w:lang w:val="es-ES" w:eastAsia="ar-SA"/>
        </w:rPr>
        <w:tab/>
        <w:t>DE:</w:t>
      </w:r>
      <w:r w:rsidRPr="00FD3C32">
        <w:rPr>
          <w:rFonts w:ascii="Calibri" w:eastAsia="Times New Roman" w:hAnsi="Calibri"/>
          <w:b/>
          <w:bCs/>
          <w:szCs w:val="24"/>
          <w:lang w:val="es-ES" w:eastAsia="ar-SA"/>
        </w:rPr>
        <w:tab/>
      </w:r>
      <w:r w:rsidRPr="00FD3C32">
        <w:rPr>
          <w:rFonts w:ascii="Calibri" w:eastAsia="Times New Roman" w:hAnsi="Calibri"/>
          <w:b/>
          <w:bCs/>
          <w:szCs w:val="24"/>
          <w:lang w:val="es-ES" w:eastAsia="ar-SA"/>
        </w:rPr>
        <w:tab/>
      </w:r>
      <w:r w:rsidR="007D63C9">
        <w:rPr>
          <w:rFonts w:ascii="Calibri" w:eastAsia="Times New Roman" w:hAnsi="Calibri"/>
          <w:b/>
          <w:bCs/>
          <w:szCs w:val="24"/>
          <w:lang w:val="es-ES" w:eastAsia="ar-SA"/>
        </w:rPr>
        <w:t>Alberto Deras</w:t>
      </w:r>
    </w:p>
    <w:p w:rsidR="00395316" w:rsidRPr="00FD3C32" w:rsidRDefault="007D63C9" w:rsidP="00FD3C32">
      <w:pPr>
        <w:ind w:left="2127" w:firstLine="709"/>
        <w:jc w:val="both"/>
        <w:rPr>
          <w:rFonts w:ascii="Calibri" w:eastAsia="Times New Roman" w:hAnsi="Calibri"/>
          <w:b/>
          <w:bCs/>
          <w:szCs w:val="24"/>
          <w:lang w:val="es-ES" w:eastAsia="ar-SA"/>
        </w:rPr>
      </w:pPr>
      <w:r>
        <w:rPr>
          <w:rFonts w:ascii="Calibri" w:eastAsia="Times New Roman" w:hAnsi="Calibri"/>
          <w:b/>
          <w:bCs/>
          <w:szCs w:val="24"/>
          <w:lang w:val="es-ES" w:eastAsia="ar-SA"/>
        </w:rPr>
        <w:t>Coordinador Institucional</w:t>
      </w:r>
    </w:p>
    <w:p w:rsidR="00395316" w:rsidRPr="00FD3C32" w:rsidRDefault="00395316">
      <w:pPr>
        <w:jc w:val="both"/>
        <w:rPr>
          <w:rFonts w:ascii="Calibri" w:eastAsia="Times New Roman" w:hAnsi="Calibri"/>
          <w:b/>
          <w:bCs/>
          <w:szCs w:val="24"/>
          <w:lang w:val="es-ES" w:eastAsia="ar-SA"/>
        </w:rPr>
      </w:pPr>
    </w:p>
    <w:p w:rsidR="00395316" w:rsidRPr="00FD3C32" w:rsidRDefault="00395316" w:rsidP="00FD3C32">
      <w:pPr>
        <w:jc w:val="both"/>
        <w:rPr>
          <w:rFonts w:ascii="Calibri" w:eastAsia="Times New Roman" w:hAnsi="Calibri"/>
          <w:b/>
          <w:bCs/>
          <w:szCs w:val="24"/>
          <w:lang w:val="es-ES" w:eastAsia="ar-SA"/>
        </w:rPr>
      </w:pPr>
      <w:r w:rsidRPr="00FD3C32">
        <w:rPr>
          <w:rFonts w:ascii="Calibri" w:eastAsia="Times New Roman" w:hAnsi="Calibri"/>
          <w:b/>
          <w:bCs/>
          <w:szCs w:val="24"/>
          <w:lang w:val="es-ES" w:eastAsia="ar-SA"/>
        </w:rPr>
        <w:tab/>
      </w:r>
      <w:r w:rsidRPr="00FD3C32">
        <w:rPr>
          <w:rFonts w:ascii="Calibri" w:eastAsia="Times New Roman" w:hAnsi="Calibri"/>
          <w:b/>
          <w:bCs/>
          <w:szCs w:val="24"/>
          <w:lang w:val="es-ES" w:eastAsia="ar-SA"/>
        </w:rPr>
        <w:tab/>
        <w:t>ASUNTO:</w:t>
      </w:r>
      <w:r w:rsidRPr="00FD3C32">
        <w:rPr>
          <w:rFonts w:ascii="Calibri" w:eastAsia="Times New Roman" w:hAnsi="Calibri"/>
          <w:b/>
          <w:bCs/>
          <w:szCs w:val="24"/>
          <w:lang w:val="es-ES" w:eastAsia="ar-SA"/>
        </w:rPr>
        <w:tab/>
      </w:r>
      <w:r w:rsidR="00E81E72" w:rsidRPr="00FD3C32">
        <w:rPr>
          <w:rFonts w:ascii="Calibri" w:eastAsia="Times New Roman" w:hAnsi="Calibri"/>
          <w:b/>
          <w:bCs/>
          <w:szCs w:val="24"/>
          <w:lang w:val="es-ES" w:eastAsia="ar-SA"/>
        </w:rPr>
        <w:t>R</w:t>
      </w:r>
      <w:r w:rsidR="00FD3C32">
        <w:rPr>
          <w:rFonts w:ascii="Calibri" w:eastAsia="Times New Roman" w:hAnsi="Calibri"/>
          <w:b/>
          <w:bCs/>
          <w:szCs w:val="24"/>
          <w:lang w:val="es-ES" w:eastAsia="ar-SA"/>
        </w:rPr>
        <w:t xml:space="preserve">eporte de </w:t>
      </w:r>
      <w:r w:rsidR="00676C6E">
        <w:rPr>
          <w:rFonts w:ascii="Calibri" w:eastAsia="Times New Roman" w:hAnsi="Calibri"/>
          <w:b/>
          <w:bCs/>
          <w:szCs w:val="24"/>
          <w:lang w:val="es-ES" w:eastAsia="ar-SA"/>
        </w:rPr>
        <w:t xml:space="preserve">Gira </w:t>
      </w:r>
      <w:r w:rsidR="00EA57F1">
        <w:rPr>
          <w:rFonts w:ascii="Calibri" w:eastAsia="Times New Roman" w:hAnsi="Calibri"/>
          <w:b/>
          <w:bCs/>
          <w:szCs w:val="24"/>
          <w:lang w:val="es-ES" w:eastAsia="ar-SA"/>
        </w:rPr>
        <w:t>Boca</w:t>
      </w:r>
      <w:r w:rsidR="00971FC7">
        <w:rPr>
          <w:rFonts w:ascii="Calibri" w:eastAsia="Times New Roman" w:hAnsi="Calibri"/>
          <w:b/>
          <w:bCs/>
          <w:szCs w:val="24"/>
          <w:lang w:val="es-ES" w:eastAsia="ar-SA"/>
        </w:rPr>
        <w:t>s</w:t>
      </w:r>
      <w:r w:rsidR="00EA57F1">
        <w:rPr>
          <w:rFonts w:ascii="Calibri" w:eastAsia="Times New Roman" w:hAnsi="Calibri"/>
          <w:b/>
          <w:bCs/>
          <w:szCs w:val="24"/>
          <w:lang w:val="es-ES" w:eastAsia="ar-SA"/>
        </w:rPr>
        <w:t xml:space="preserve"> del Toro y Chiriquí</w:t>
      </w:r>
    </w:p>
    <w:p w:rsidR="00395316" w:rsidRPr="00FD3C32" w:rsidRDefault="00395316">
      <w:pPr>
        <w:jc w:val="both"/>
        <w:rPr>
          <w:rFonts w:ascii="Calibri" w:eastAsia="Times New Roman" w:hAnsi="Calibri"/>
          <w:b/>
          <w:bCs/>
          <w:szCs w:val="24"/>
          <w:lang w:val="es-ES" w:eastAsia="ar-SA"/>
        </w:rPr>
      </w:pPr>
    </w:p>
    <w:p w:rsidR="00395316" w:rsidRPr="00FD3C32" w:rsidRDefault="00E92545">
      <w:pPr>
        <w:jc w:val="both"/>
        <w:rPr>
          <w:rFonts w:ascii="Calibri" w:eastAsia="Times New Roman" w:hAnsi="Calibri"/>
          <w:b/>
          <w:bCs/>
          <w:szCs w:val="24"/>
          <w:lang w:val="es-ES" w:eastAsia="ar-SA"/>
        </w:rPr>
      </w:pPr>
      <w:r w:rsidRPr="00FD3C32">
        <w:rPr>
          <w:rFonts w:ascii="Calibri" w:eastAsia="Times New Roman" w:hAnsi="Calibri"/>
          <w:b/>
          <w:bCs/>
          <w:szCs w:val="24"/>
          <w:lang w:val="es-ES" w:eastAsia="ar-SA"/>
        </w:rPr>
        <w:tab/>
      </w:r>
      <w:r w:rsidRPr="00FD3C32">
        <w:rPr>
          <w:rFonts w:ascii="Calibri" w:eastAsia="Times New Roman" w:hAnsi="Calibri"/>
          <w:b/>
          <w:bCs/>
          <w:szCs w:val="24"/>
          <w:lang w:val="es-ES" w:eastAsia="ar-SA"/>
        </w:rPr>
        <w:tab/>
        <w:t>FECHA:</w:t>
      </w:r>
      <w:r w:rsidRPr="00FD3C32">
        <w:rPr>
          <w:rFonts w:ascii="Calibri" w:eastAsia="Times New Roman" w:hAnsi="Calibri"/>
          <w:b/>
          <w:bCs/>
          <w:szCs w:val="24"/>
          <w:lang w:val="es-ES" w:eastAsia="ar-SA"/>
        </w:rPr>
        <w:tab/>
      </w:r>
      <w:r w:rsidR="00EA57F1">
        <w:rPr>
          <w:rFonts w:ascii="Calibri" w:eastAsia="Times New Roman" w:hAnsi="Calibri"/>
          <w:b/>
          <w:bCs/>
          <w:szCs w:val="24"/>
          <w:lang w:val="es-ES" w:eastAsia="ar-SA"/>
        </w:rPr>
        <w:t>7</w:t>
      </w:r>
      <w:r w:rsidR="0031334F">
        <w:rPr>
          <w:rFonts w:ascii="Calibri" w:eastAsia="Times New Roman" w:hAnsi="Calibri"/>
          <w:b/>
          <w:bCs/>
          <w:szCs w:val="24"/>
          <w:lang w:val="es-ES" w:eastAsia="ar-SA"/>
        </w:rPr>
        <w:t xml:space="preserve"> DE DICIEMBRE</w:t>
      </w:r>
      <w:r w:rsidRPr="00FD3C32">
        <w:rPr>
          <w:rFonts w:ascii="Calibri" w:eastAsia="Times New Roman" w:hAnsi="Calibri"/>
          <w:b/>
          <w:bCs/>
          <w:szCs w:val="24"/>
          <w:lang w:val="es-ES" w:eastAsia="ar-SA"/>
        </w:rPr>
        <w:t xml:space="preserve"> </w:t>
      </w:r>
      <w:r w:rsidR="00E81E72" w:rsidRPr="00FD3C32">
        <w:rPr>
          <w:rFonts w:ascii="Calibri" w:eastAsia="Times New Roman" w:hAnsi="Calibri"/>
          <w:b/>
          <w:bCs/>
          <w:szCs w:val="24"/>
          <w:lang w:val="es-ES" w:eastAsia="ar-SA"/>
        </w:rPr>
        <w:t xml:space="preserve">DE </w:t>
      </w:r>
      <w:r w:rsidR="00676C6E">
        <w:rPr>
          <w:rFonts w:ascii="Calibri" w:eastAsia="Times New Roman" w:hAnsi="Calibri"/>
          <w:b/>
          <w:bCs/>
          <w:szCs w:val="24"/>
          <w:lang w:val="es-ES" w:eastAsia="ar-SA"/>
        </w:rPr>
        <w:t>2010</w:t>
      </w:r>
    </w:p>
    <w:p w:rsidR="00395316" w:rsidRDefault="00395316">
      <w:pPr>
        <w:jc w:val="both"/>
        <w:rPr>
          <w:rFonts w:eastAsia="Times New Roman"/>
          <w:b/>
          <w:bCs/>
          <w:szCs w:val="24"/>
          <w:lang w:val="es-ES" w:eastAsia="ar-SA"/>
        </w:rPr>
      </w:pPr>
      <w:r>
        <w:rPr>
          <w:rFonts w:eastAsia="Times New Roman"/>
          <w:b/>
          <w:bCs/>
          <w:szCs w:val="24"/>
          <w:lang w:val="es-ES" w:eastAsia="ar-SA"/>
        </w:rPr>
        <w:tab/>
      </w:r>
      <w:r>
        <w:rPr>
          <w:rFonts w:eastAsia="Times New Roman"/>
          <w:b/>
          <w:bCs/>
          <w:szCs w:val="24"/>
          <w:lang w:val="es-ES" w:eastAsia="ar-SA"/>
        </w:rPr>
        <w:tab/>
        <w:t>------------------------------------------------------------------------------------------------------</w:t>
      </w:r>
    </w:p>
    <w:p w:rsidR="00395316" w:rsidRDefault="00395316">
      <w:pPr>
        <w:jc w:val="both"/>
        <w:rPr>
          <w:rFonts w:eastAsia="Times New Roman"/>
          <w:b/>
          <w:bCs/>
          <w:szCs w:val="24"/>
          <w:lang w:val="es-ES" w:eastAsia="ar-SA"/>
        </w:rPr>
      </w:pPr>
      <w:r>
        <w:rPr>
          <w:rFonts w:eastAsia="Times New Roman"/>
          <w:b/>
          <w:bCs/>
          <w:szCs w:val="24"/>
          <w:lang w:val="es-ES" w:eastAsia="ar-SA"/>
        </w:rPr>
        <w:tab/>
      </w:r>
      <w:r>
        <w:rPr>
          <w:rFonts w:eastAsia="Times New Roman"/>
          <w:b/>
          <w:bCs/>
          <w:szCs w:val="24"/>
          <w:lang w:val="es-ES" w:eastAsia="ar-SA"/>
        </w:rPr>
        <w:tab/>
      </w:r>
    </w:p>
    <w:p w:rsidR="000020E1" w:rsidRDefault="000020E1" w:rsidP="00FD3C32">
      <w:pPr>
        <w:widowControl/>
        <w:suppressAutoHyphens w:val="0"/>
        <w:autoSpaceDE w:val="0"/>
        <w:autoSpaceDN w:val="0"/>
        <w:adjustRightInd w:val="0"/>
        <w:ind w:left="1418"/>
        <w:rPr>
          <w:rFonts w:ascii="Calibri" w:eastAsia="Times New Roman" w:hAnsi="Calibri"/>
          <w:bCs/>
          <w:szCs w:val="24"/>
          <w:lang w:val="es-ES" w:eastAsia="ar-SA"/>
        </w:rPr>
      </w:pPr>
      <w:r>
        <w:rPr>
          <w:rFonts w:ascii="Calibri" w:eastAsia="Times New Roman" w:hAnsi="Calibri"/>
          <w:bCs/>
          <w:szCs w:val="24"/>
          <w:lang w:val="es-ES" w:eastAsia="ar-SA"/>
        </w:rPr>
        <w:t xml:space="preserve">A continuación detalle del trabajo realizado en la gira a las aulas virtuales de </w:t>
      </w:r>
      <w:r w:rsidR="0031334F">
        <w:rPr>
          <w:rFonts w:ascii="Calibri" w:eastAsia="Times New Roman" w:hAnsi="Calibri"/>
          <w:bCs/>
          <w:szCs w:val="24"/>
          <w:lang w:val="es-ES" w:eastAsia="ar-SA"/>
        </w:rPr>
        <w:t>Veraguas del 30 de noviembre al 4 de diciembre</w:t>
      </w:r>
    </w:p>
    <w:p w:rsidR="000020E1" w:rsidRDefault="000020E1" w:rsidP="00FD3C32">
      <w:pPr>
        <w:widowControl/>
        <w:suppressAutoHyphens w:val="0"/>
        <w:autoSpaceDE w:val="0"/>
        <w:autoSpaceDN w:val="0"/>
        <w:adjustRightInd w:val="0"/>
        <w:ind w:left="1418"/>
        <w:rPr>
          <w:rFonts w:ascii="Calibri" w:eastAsia="Times New Roman" w:hAnsi="Calibri"/>
          <w:bCs/>
          <w:szCs w:val="24"/>
          <w:lang w:val="es-ES" w:eastAsia="ar-SA"/>
        </w:rPr>
      </w:pPr>
    </w:p>
    <w:p w:rsidR="000020E1" w:rsidRDefault="000020E1" w:rsidP="00A803B1">
      <w:pPr>
        <w:widowControl/>
        <w:suppressAutoHyphens w:val="0"/>
        <w:autoSpaceDE w:val="0"/>
        <w:autoSpaceDN w:val="0"/>
        <w:adjustRightInd w:val="0"/>
        <w:ind w:left="2127"/>
        <w:rPr>
          <w:rFonts w:ascii="Calibri" w:eastAsia="Times New Roman" w:hAnsi="Calibri"/>
          <w:bCs/>
          <w:szCs w:val="24"/>
          <w:lang w:val="es-ES" w:eastAsia="ar-SA"/>
        </w:rPr>
      </w:pPr>
      <w:r>
        <w:rPr>
          <w:rFonts w:ascii="Calibri" w:eastAsia="Times New Roman" w:hAnsi="Calibri"/>
          <w:bCs/>
          <w:szCs w:val="24"/>
          <w:lang w:val="es-ES" w:eastAsia="ar-SA"/>
        </w:rPr>
        <w:t>A</w:t>
      </w:r>
      <w:r w:rsidR="00DA797D">
        <w:rPr>
          <w:rFonts w:ascii="Calibri" w:eastAsia="Times New Roman" w:hAnsi="Calibri"/>
          <w:bCs/>
          <w:szCs w:val="24"/>
          <w:lang w:val="es-ES" w:eastAsia="ar-SA"/>
        </w:rPr>
        <w:t xml:space="preserve">ulas virtuales </w:t>
      </w:r>
      <w:r>
        <w:rPr>
          <w:rFonts w:ascii="Calibri" w:eastAsia="Times New Roman" w:hAnsi="Calibri"/>
          <w:bCs/>
          <w:szCs w:val="24"/>
          <w:lang w:val="es-ES" w:eastAsia="ar-SA"/>
        </w:rPr>
        <w:t>visitadas</w:t>
      </w:r>
      <w:r w:rsidR="00DA797D">
        <w:rPr>
          <w:rFonts w:ascii="Calibri" w:eastAsia="Times New Roman" w:hAnsi="Calibri"/>
          <w:bCs/>
          <w:szCs w:val="24"/>
          <w:lang w:val="es-ES" w:eastAsia="ar-SA"/>
        </w:rPr>
        <w:t xml:space="preserve">: </w:t>
      </w:r>
    </w:p>
    <w:p w:rsidR="00EA57F1" w:rsidRDefault="00EA57F1" w:rsidP="00EA57F1">
      <w:pPr>
        <w:widowControl/>
        <w:numPr>
          <w:ilvl w:val="0"/>
          <w:numId w:val="6"/>
        </w:numPr>
        <w:suppressAutoHyphens w:val="0"/>
        <w:autoSpaceDE w:val="0"/>
        <w:autoSpaceDN w:val="0"/>
        <w:adjustRightInd w:val="0"/>
        <w:rPr>
          <w:rFonts w:ascii="Calibri" w:eastAsia="Times New Roman" w:hAnsi="Calibri"/>
          <w:bCs/>
          <w:szCs w:val="24"/>
          <w:lang w:val="es-ES" w:eastAsia="ar-SA"/>
        </w:rPr>
      </w:pPr>
      <w:r>
        <w:rPr>
          <w:rFonts w:ascii="Calibri" w:eastAsia="Times New Roman" w:hAnsi="Calibri"/>
          <w:bCs/>
          <w:szCs w:val="24"/>
          <w:lang w:val="es-ES" w:eastAsia="ar-SA"/>
        </w:rPr>
        <w:t>INADEH DAVID</w:t>
      </w:r>
    </w:p>
    <w:p w:rsidR="00EA57F1" w:rsidRDefault="00EA57F1" w:rsidP="00EA57F1">
      <w:pPr>
        <w:widowControl/>
        <w:numPr>
          <w:ilvl w:val="0"/>
          <w:numId w:val="6"/>
        </w:numPr>
        <w:suppressAutoHyphens w:val="0"/>
        <w:autoSpaceDE w:val="0"/>
        <w:autoSpaceDN w:val="0"/>
        <w:adjustRightInd w:val="0"/>
        <w:rPr>
          <w:rFonts w:ascii="Calibri" w:eastAsia="Times New Roman" w:hAnsi="Calibri"/>
          <w:bCs/>
          <w:szCs w:val="24"/>
          <w:lang w:val="es-ES" w:eastAsia="ar-SA"/>
        </w:rPr>
      </w:pPr>
      <w:r>
        <w:rPr>
          <w:rFonts w:ascii="Calibri" w:eastAsia="Times New Roman" w:hAnsi="Calibri"/>
          <w:bCs/>
          <w:szCs w:val="24"/>
          <w:lang w:val="es-ES" w:eastAsia="ar-SA"/>
        </w:rPr>
        <w:t>Órgano Judicial</w:t>
      </w:r>
    </w:p>
    <w:p w:rsidR="00EA57F1" w:rsidRDefault="00EA57F1" w:rsidP="00EA57F1">
      <w:pPr>
        <w:widowControl/>
        <w:numPr>
          <w:ilvl w:val="0"/>
          <w:numId w:val="6"/>
        </w:numPr>
        <w:suppressAutoHyphens w:val="0"/>
        <w:autoSpaceDE w:val="0"/>
        <w:autoSpaceDN w:val="0"/>
        <w:adjustRightInd w:val="0"/>
        <w:rPr>
          <w:rFonts w:ascii="Calibri" w:eastAsia="Times New Roman" w:hAnsi="Calibri"/>
          <w:bCs/>
          <w:szCs w:val="24"/>
          <w:lang w:val="es-ES" w:eastAsia="ar-SA"/>
        </w:rPr>
      </w:pPr>
      <w:r>
        <w:rPr>
          <w:rFonts w:ascii="Calibri" w:eastAsia="Times New Roman" w:hAnsi="Calibri"/>
          <w:bCs/>
          <w:szCs w:val="24"/>
          <w:lang w:val="es-ES" w:eastAsia="ar-SA"/>
        </w:rPr>
        <w:t>Convergencia Sindical (Changuinola)</w:t>
      </w:r>
    </w:p>
    <w:p w:rsidR="00EA57F1" w:rsidRDefault="00EA57F1" w:rsidP="00EA57F1">
      <w:pPr>
        <w:widowControl/>
        <w:numPr>
          <w:ilvl w:val="0"/>
          <w:numId w:val="6"/>
        </w:numPr>
        <w:suppressAutoHyphens w:val="0"/>
        <w:autoSpaceDE w:val="0"/>
        <w:autoSpaceDN w:val="0"/>
        <w:adjustRightInd w:val="0"/>
        <w:rPr>
          <w:rFonts w:ascii="Calibri" w:eastAsia="Times New Roman" w:hAnsi="Calibri"/>
          <w:bCs/>
          <w:szCs w:val="24"/>
          <w:lang w:val="es-ES" w:eastAsia="ar-SA"/>
        </w:rPr>
      </w:pPr>
      <w:r>
        <w:rPr>
          <w:rFonts w:ascii="Calibri" w:eastAsia="Times New Roman" w:hAnsi="Calibri"/>
          <w:bCs/>
          <w:szCs w:val="24"/>
          <w:lang w:val="es-ES" w:eastAsia="ar-SA"/>
        </w:rPr>
        <w:t>CTRP Puerto Armuelles</w:t>
      </w:r>
    </w:p>
    <w:p w:rsidR="00EA57F1" w:rsidRDefault="00EA57F1" w:rsidP="00EA57F1">
      <w:pPr>
        <w:widowControl/>
        <w:numPr>
          <w:ilvl w:val="0"/>
          <w:numId w:val="6"/>
        </w:numPr>
        <w:suppressAutoHyphens w:val="0"/>
        <w:autoSpaceDE w:val="0"/>
        <w:autoSpaceDN w:val="0"/>
        <w:adjustRightInd w:val="0"/>
        <w:rPr>
          <w:rFonts w:ascii="Calibri" w:eastAsia="Times New Roman" w:hAnsi="Calibri"/>
          <w:bCs/>
          <w:szCs w:val="24"/>
          <w:lang w:val="es-ES" w:eastAsia="ar-SA"/>
        </w:rPr>
      </w:pPr>
      <w:r>
        <w:rPr>
          <w:rFonts w:ascii="Calibri" w:eastAsia="Times New Roman" w:hAnsi="Calibri"/>
          <w:bCs/>
          <w:szCs w:val="24"/>
          <w:lang w:val="es-ES" w:eastAsia="ar-SA"/>
        </w:rPr>
        <w:t>Policía de David</w:t>
      </w:r>
    </w:p>
    <w:p w:rsidR="00FD3C32" w:rsidRPr="00FD3C32" w:rsidRDefault="00FD3C32" w:rsidP="00FD3C32">
      <w:pPr>
        <w:widowControl/>
        <w:suppressAutoHyphens w:val="0"/>
        <w:autoSpaceDE w:val="0"/>
        <w:autoSpaceDN w:val="0"/>
        <w:adjustRightInd w:val="0"/>
        <w:ind w:left="1418"/>
        <w:rPr>
          <w:rFonts w:ascii="Calibri" w:eastAsia="Times New Roman" w:hAnsi="Calibri"/>
          <w:bCs/>
          <w:szCs w:val="24"/>
          <w:lang w:val="es-ES"/>
        </w:rPr>
      </w:pPr>
    </w:p>
    <w:p w:rsidR="00613CBC" w:rsidRPr="003A780F" w:rsidRDefault="00EA57F1" w:rsidP="00613CBC">
      <w:pPr>
        <w:widowControl/>
        <w:numPr>
          <w:ilvl w:val="0"/>
          <w:numId w:val="3"/>
        </w:numPr>
        <w:suppressAutoHyphens w:val="0"/>
        <w:autoSpaceDE w:val="0"/>
        <w:autoSpaceDN w:val="0"/>
        <w:adjustRightInd w:val="0"/>
        <w:rPr>
          <w:rFonts w:ascii="Calibri" w:eastAsia="Times New Roman" w:hAnsi="Calibri"/>
          <w:b/>
          <w:bCs/>
          <w:szCs w:val="24"/>
          <w:lang w:val="es-ES" w:eastAsia="ar-SA"/>
        </w:rPr>
      </w:pPr>
      <w:r>
        <w:rPr>
          <w:rFonts w:ascii="Calibri" w:eastAsia="Times New Roman" w:hAnsi="Calibri"/>
          <w:b/>
          <w:bCs/>
          <w:szCs w:val="24"/>
          <w:lang w:val="es-ES" w:eastAsia="ar-SA"/>
        </w:rPr>
        <w:t>INADEH David</w:t>
      </w:r>
      <w:r w:rsidR="00613CBC" w:rsidRPr="003A780F">
        <w:rPr>
          <w:rFonts w:ascii="Calibri" w:eastAsia="Times New Roman" w:hAnsi="Calibri"/>
          <w:b/>
          <w:bCs/>
          <w:szCs w:val="24"/>
          <w:lang w:val="es-ES" w:eastAsia="ar-SA"/>
        </w:rPr>
        <w:t>:</w:t>
      </w:r>
    </w:p>
    <w:p w:rsidR="00613CBC" w:rsidRDefault="00EA57F1" w:rsidP="00EA57F1">
      <w:pPr>
        <w:widowControl/>
        <w:suppressAutoHyphens w:val="0"/>
        <w:autoSpaceDE w:val="0"/>
        <w:autoSpaceDN w:val="0"/>
        <w:adjustRightInd w:val="0"/>
        <w:ind w:left="2127" w:firstLine="273"/>
        <w:jc w:val="both"/>
        <w:rPr>
          <w:rFonts w:ascii="Calibri" w:eastAsia="Times New Roman" w:hAnsi="Calibri"/>
          <w:bCs/>
          <w:szCs w:val="24"/>
          <w:lang w:val="es-ES" w:eastAsia="ar-SA"/>
        </w:rPr>
      </w:pPr>
      <w:r>
        <w:rPr>
          <w:rFonts w:ascii="Calibri" w:eastAsia="Times New Roman" w:hAnsi="Calibri"/>
          <w:bCs/>
          <w:szCs w:val="24"/>
          <w:lang w:val="es-ES" w:eastAsia="ar-SA"/>
        </w:rPr>
        <w:t>Se hizo entrega de la encomienda de los teléfonos y cables enviados por      tecnología. Se conversó con el director sobre las máquinas de MEDUCA  David, pero aún no hay una respuesta definitiva, las equipos siguen en el Centro INADEH.</w:t>
      </w:r>
    </w:p>
    <w:p w:rsidR="00EA57F1" w:rsidRDefault="00EA57F1" w:rsidP="00EA57F1">
      <w:pPr>
        <w:widowControl/>
        <w:suppressAutoHyphens w:val="0"/>
        <w:autoSpaceDE w:val="0"/>
        <w:autoSpaceDN w:val="0"/>
        <w:adjustRightInd w:val="0"/>
        <w:jc w:val="both"/>
        <w:rPr>
          <w:rFonts w:ascii="Calibri" w:eastAsia="Times New Roman" w:hAnsi="Calibri"/>
          <w:bCs/>
          <w:szCs w:val="24"/>
          <w:lang w:val="es-ES" w:eastAsia="ar-SA"/>
        </w:rPr>
      </w:pPr>
      <w:r>
        <w:rPr>
          <w:rFonts w:ascii="Calibri" w:eastAsia="Times New Roman" w:hAnsi="Calibri"/>
          <w:bCs/>
          <w:szCs w:val="24"/>
          <w:lang w:val="es-ES" w:eastAsia="ar-SA"/>
        </w:rPr>
        <w:t xml:space="preserve">                                       </w:t>
      </w:r>
    </w:p>
    <w:p w:rsidR="00147C7F" w:rsidRDefault="00EA57F1" w:rsidP="00147C7F">
      <w:pPr>
        <w:widowControl/>
        <w:numPr>
          <w:ilvl w:val="0"/>
          <w:numId w:val="3"/>
        </w:numPr>
        <w:suppressAutoHyphens w:val="0"/>
        <w:autoSpaceDE w:val="0"/>
        <w:autoSpaceDN w:val="0"/>
        <w:adjustRightInd w:val="0"/>
        <w:rPr>
          <w:rFonts w:ascii="Calibri" w:eastAsia="Times New Roman" w:hAnsi="Calibri"/>
          <w:b/>
          <w:bCs/>
          <w:szCs w:val="24"/>
          <w:lang w:val="es-ES" w:eastAsia="ar-SA"/>
        </w:rPr>
      </w:pPr>
      <w:r>
        <w:rPr>
          <w:rFonts w:ascii="Calibri" w:eastAsia="Times New Roman" w:hAnsi="Calibri"/>
          <w:b/>
          <w:bCs/>
          <w:szCs w:val="24"/>
          <w:lang w:val="es-ES" w:eastAsia="ar-SA"/>
        </w:rPr>
        <w:t>Órgano Judicial:</w:t>
      </w:r>
    </w:p>
    <w:p w:rsidR="00A803B1" w:rsidRDefault="00EA57F1" w:rsidP="003A780F">
      <w:pPr>
        <w:widowControl/>
        <w:suppressAutoHyphens w:val="0"/>
        <w:autoSpaceDE w:val="0"/>
        <w:autoSpaceDN w:val="0"/>
        <w:adjustRightInd w:val="0"/>
        <w:ind w:left="2138"/>
        <w:jc w:val="both"/>
        <w:rPr>
          <w:rFonts w:ascii="Calibri" w:eastAsia="Times New Roman" w:hAnsi="Calibri"/>
          <w:bCs/>
          <w:szCs w:val="24"/>
          <w:lang w:val="es-ES" w:eastAsia="ar-SA"/>
        </w:rPr>
      </w:pPr>
      <w:r>
        <w:rPr>
          <w:rFonts w:ascii="Calibri" w:eastAsia="Times New Roman" w:hAnsi="Calibri"/>
          <w:bCs/>
          <w:szCs w:val="24"/>
          <w:lang w:val="es-ES" w:eastAsia="ar-SA"/>
        </w:rPr>
        <w:t>Se realizó una reunión con el administrador actual del aula virtual.</w:t>
      </w:r>
    </w:p>
    <w:p w:rsidR="005B7DCD" w:rsidRDefault="005B7DCD" w:rsidP="003A780F">
      <w:pPr>
        <w:widowControl/>
        <w:suppressAutoHyphens w:val="0"/>
        <w:autoSpaceDE w:val="0"/>
        <w:autoSpaceDN w:val="0"/>
        <w:adjustRightInd w:val="0"/>
        <w:ind w:left="2138"/>
        <w:jc w:val="both"/>
        <w:rPr>
          <w:rFonts w:ascii="Calibri" w:eastAsia="Times New Roman" w:hAnsi="Calibri"/>
          <w:bCs/>
          <w:szCs w:val="24"/>
          <w:lang w:val="es-ES" w:eastAsia="ar-SA"/>
        </w:rPr>
      </w:pPr>
      <w:r>
        <w:rPr>
          <w:rFonts w:ascii="Calibri" w:eastAsia="Times New Roman" w:hAnsi="Calibri"/>
          <w:bCs/>
          <w:szCs w:val="24"/>
          <w:lang w:val="es-ES" w:eastAsia="ar-SA"/>
        </w:rPr>
        <w:t>Nos reunimos con la Super</w:t>
      </w:r>
      <w:r w:rsidR="003A780F">
        <w:rPr>
          <w:rFonts w:ascii="Calibri" w:eastAsia="Times New Roman" w:hAnsi="Calibri"/>
          <w:bCs/>
          <w:szCs w:val="24"/>
          <w:lang w:val="es-ES" w:eastAsia="ar-SA"/>
        </w:rPr>
        <w:t xml:space="preserve">visora de Cursos, la Lic. Yamileth Santamaría, </w:t>
      </w:r>
      <w:r>
        <w:rPr>
          <w:rFonts w:ascii="Calibri" w:eastAsia="Times New Roman" w:hAnsi="Calibri"/>
          <w:bCs/>
          <w:szCs w:val="24"/>
          <w:lang w:val="es-ES" w:eastAsia="ar-SA"/>
        </w:rPr>
        <w:t xml:space="preserve">para lo que es la mecánica de promoción de cursos virtuales para el 2011 y para atender algunas interrogantes junto a profesores del curso de </w:t>
      </w:r>
      <w:r w:rsidR="003A780F">
        <w:rPr>
          <w:rFonts w:ascii="Calibri" w:eastAsia="Times New Roman" w:hAnsi="Calibri"/>
          <w:bCs/>
          <w:szCs w:val="24"/>
          <w:lang w:val="es-ES" w:eastAsia="ar-SA"/>
        </w:rPr>
        <w:t>inglés</w:t>
      </w:r>
      <w:r>
        <w:rPr>
          <w:rFonts w:ascii="Calibri" w:eastAsia="Times New Roman" w:hAnsi="Calibri"/>
          <w:bCs/>
          <w:szCs w:val="24"/>
          <w:lang w:val="es-ES" w:eastAsia="ar-SA"/>
        </w:rPr>
        <w:t xml:space="preserve"> en donde están utilizando EDO.</w:t>
      </w:r>
    </w:p>
    <w:p w:rsidR="003A780F" w:rsidRDefault="003A780F" w:rsidP="003A780F">
      <w:pPr>
        <w:widowControl/>
        <w:suppressAutoHyphens w:val="0"/>
        <w:autoSpaceDE w:val="0"/>
        <w:autoSpaceDN w:val="0"/>
        <w:adjustRightInd w:val="0"/>
        <w:ind w:left="2138"/>
        <w:jc w:val="both"/>
        <w:rPr>
          <w:rFonts w:ascii="Calibri" w:eastAsia="Times New Roman" w:hAnsi="Calibri"/>
          <w:bCs/>
          <w:szCs w:val="24"/>
          <w:lang w:val="es-ES" w:eastAsia="ar-SA"/>
        </w:rPr>
      </w:pPr>
      <w:r>
        <w:rPr>
          <w:rFonts w:ascii="Calibri" w:eastAsia="Times New Roman" w:hAnsi="Calibri"/>
          <w:bCs/>
          <w:szCs w:val="24"/>
          <w:lang w:val="es-ES" w:eastAsia="ar-SA"/>
        </w:rPr>
        <w:t>Se les dio apoyo técnico en la oficina de la Supervisión de Cursos, en cuanto a la configuración de la impresora para que todas las terminales pudieran imprimir allí, ya que les mandaba un constante error que no las dejaba imprimir.</w:t>
      </w:r>
    </w:p>
    <w:p w:rsidR="003A780F" w:rsidRDefault="003A780F" w:rsidP="003A780F">
      <w:pPr>
        <w:widowControl/>
        <w:suppressAutoHyphens w:val="0"/>
        <w:autoSpaceDE w:val="0"/>
        <w:autoSpaceDN w:val="0"/>
        <w:adjustRightInd w:val="0"/>
        <w:ind w:left="2138"/>
        <w:jc w:val="both"/>
        <w:rPr>
          <w:rFonts w:ascii="Calibri" w:eastAsia="Times New Roman" w:hAnsi="Calibri"/>
          <w:bCs/>
          <w:szCs w:val="24"/>
          <w:lang w:val="es-ES" w:eastAsia="ar-SA"/>
        </w:rPr>
      </w:pPr>
    </w:p>
    <w:p w:rsidR="00E20FCA" w:rsidRPr="00613CBC" w:rsidRDefault="00E20FCA" w:rsidP="003A780F">
      <w:pPr>
        <w:widowControl/>
        <w:suppressAutoHyphens w:val="0"/>
        <w:autoSpaceDE w:val="0"/>
        <w:autoSpaceDN w:val="0"/>
        <w:adjustRightInd w:val="0"/>
        <w:ind w:left="2138"/>
        <w:jc w:val="both"/>
        <w:rPr>
          <w:rFonts w:ascii="Calibri" w:eastAsia="Times New Roman" w:hAnsi="Calibri"/>
          <w:bCs/>
          <w:szCs w:val="24"/>
          <w:lang w:val="es-ES" w:eastAsia="ar-SA"/>
        </w:rPr>
      </w:pPr>
    </w:p>
    <w:p w:rsidR="003A780F" w:rsidRDefault="00C60A6C" w:rsidP="003A780F">
      <w:pPr>
        <w:widowControl/>
        <w:numPr>
          <w:ilvl w:val="0"/>
          <w:numId w:val="3"/>
        </w:numPr>
        <w:suppressAutoHyphens w:val="0"/>
        <w:autoSpaceDE w:val="0"/>
        <w:autoSpaceDN w:val="0"/>
        <w:adjustRightInd w:val="0"/>
        <w:rPr>
          <w:rFonts w:ascii="Calibri" w:eastAsia="Times New Roman" w:hAnsi="Calibri"/>
          <w:b/>
          <w:bCs/>
          <w:szCs w:val="24"/>
          <w:lang w:val="es-ES" w:eastAsia="ar-SA"/>
        </w:rPr>
      </w:pPr>
      <w:r>
        <w:rPr>
          <w:rFonts w:ascii="Calibri" w:eastAsia="Times New Roman" w:hAnsi="Calibri"/>
          <w:b/>
          <w:bCs/>
          <w:szCs w:val="24"/>
          <w:lang w:val="es-ES" w:eastAsia="ar-SA"/>
        </w:rPr>
        <w:lastRenderedPageBreak/>
        <w:t>CTRP PUERTO</w:t>
      </w:r>
      <w:r w:rsidR="00E20FCA">
        <w:rPr>
          <w:rFonts w:ascii="Calibri" w:eastAsia="Times New Roman" w:hAnsi="Calibri"/>
          <w:b/>
          <w:bCs/>
          <w:szCs w:val="24"/>
          <w:lang w:val="es-ES" w:eastAsia="ar-SA"/>
        </w:rPr>
        <w:t xml:space="preserve"> A</w:t>
      </w:r>
      <w:r>
        <w:rPr>
          <w:rFonts w:ascii="Calibri" w:eastAsia="Times New Roman" w:hAnsi="Calibri"/>
          <w:b/>
          <w:bCs/>
          <w:szCs w:val="24"/>
          <w:lang w:val="es-ES" w:eastAsia="ar-SA"/>
        </w:rPr>
        <w:t>RMUELLES</w:t>
      </w:r>
      <w:r w:rsidR="00E20FCA">
        <w:rPr>
          <w:rFonts w:ascii="Calibri" w:eastAsia="Times New Roman" w:hAnsi="Calibri"/>
          <w:b/>
          <w:bCs/>
          <w:szCs w:val="24"/>
          <w:lang w:val="es-ES" w:eastAsia="ar-SA"/>
        </w:rPr>
        <w:t>:</w:t>
      </w:r>
    </w:p>
    <w:p w:rsidR="003A780F" w:rsidRDefault="007115A9" w:rsidP="003A780F">
      <w:pPr>
        <w:widowControl/>
        <w:suppressAutoHyphens w:val="0"/>
        <w:autoSpaceDE w:val="0"/>
        <w:autoSpaceDN w:val="0"/>
        <w:adjustRightInd w:val="0"/>
        <w:ind w:left="2138"/>
        <w:jc w:val="both"/>
        <w:rPr>
          <w:rFonts w:ascii="Calibri" w:eastAsia="Times New Roman" w:hAnsi="Calibri"/>
          <w:bCs/>
          <w:szCs w:val="24"/>
          <w:lang w:val="es-ES" w:eastAsia="ar-SA"/>
        </w:rPr>
      </w:pPr>
      <w:r>
        <w:rPr>
          <w:rFonts w:ascii="Calibri" w:eastAsia="Times New Roman" w:hAnsi="Calibri"/>
          <w:bCs/>
          <w:szCs w:val="24"/>
          <w:lang w:val="es-ES" w:eastAsia="ar-SA"/>
        </w:rPr>
        <w:t>Nos reunimos con el administrador de aula virtual, el señor Marcelino Peña, para co</w:t>
      </w:r>
      <w:r w:rsidR="00E53151">
        <w:rPr>
          <w:rFonts w:ascii="Calibri" w:eastAsia="Times New Roman" w:hAnsi="Calibri"/>
          <w:bCs/>
          <w:szCs w:val="24"/>
          <w:lang w:val="es-ES" w:eastAsia="ar-SA"/>
        </w:rPr>
        <w:t>n</w:t>
      </w:r>
      <w:r w:rsidR="00794056">
        <w:rPr>
          <w:rFonts w:ascii="Calibri" w:eastAsia="Times New Roman" w:hAnsi="Calibri"/>
          <w:bCs/>
          <w:szCs w:val="24"/>
          <w:lang w:val="es-ES" w:eastAsia="ar-SA"/>
        </w:rPr>
        <w:t>versar sobre la situación</w:t>
      </w:r>
      <w:r w:rsidR="00E53151">
        <w:rPr>
          <w:rFonts w:ascii="Calibri" w:eastAsia="Times New Roman" w:hAnsi="Calibri"/>
          <w:bCs/>
          <w:szCs w:val="24"/>
          <w:lang w:val="es-ES" w:eastAsia="ar-SA"/>
        </w:rPr>
        <w:t xml:space="preserve"> </w:t>
      </w:r>
      <w:r w:rsidR="00794056">
        <w:rPr>
          <w:rFonts w:ascii="Calibri" w:eastAsia="Times New Roman" w:hAnsi="Calibri"/>
          <w:bCs/>
          <w:szCs w:val="24"/>
          <w:lang w:val="es-ES" w:eastAsia="ar-SA"/>
        </w:rPr>
        <w:t xml:space="preserve">dentro del aula virtual, </w:t>
      </w:r>
      <w:r w:rsidR="00E53151">
        <w:rPr>
          <w:rFonts w:ascii="Calibri" w:eastAsia="Times New Roman" w:hAnsi="Calibri"/>
          <w:bCs/>
          <w:szCs w:val="24"/>
          <w:lang w:val="es-ES" w:eastAsia="ar-SA"/>
        </w:rPr>
        <w:t xml:space="preserve">nos comenta que actualmente se </w:t>
      </w:r>
      <w:r w:rsidR="00794056">
        <w:rPr>
          <w:rFonts w:ascii="Calibri" w:eastAsia="Times New Roman" w:hAnsi="Calibri"/>
          <w:bCs/>
          <w:szCs w:val="24"/>
          <w:lang w:val="es-ES" w:eastAsia="ar-SA"/>
        </w:rPr>
        <w:t>está</w:t>
      </w:r>
      <w:r w:rsidR="00E53151">
        <w:rPr>
          <w:rFonts w:ascii="Calibri" w:eastAsia="Times New Roman" w:hAnsi="Calibri"/>
          <w:bCs/>
          <w:szCs w:val="24"/>
          <w:lang w:val="es-ES" w:eastAsia="ar-SA"/>
        </w:rPr>
        <w:t xml:space="preserve"> impartiendo un curso de introducción a la computadora.</w:t>
      </w:r>
      <w:r w:rsidR="00794056">
        <w:rPr>
          <w:rFonts w:ascii="Calibri" w:eastAsia="Times New Roman" w:hAnsi="Calibri"/>
          <w:bCs/>
          <w:szCs w:val="24"/>
          <w:lang w:val="es-ES" w:eastAsia="ar-SA"/>
        </w:rPr>
        <w:t xml:space="preserve"> Con una asistencia sostenida y gran dinamismo entre los participantes. </w:t>
      </w:r>
      <w:r w:rsidR="00E53151">
        <w:rPr>
          <w:rFonts w:ascii="Calibri" w:eastAsia="Times New Roman" w:hAnsi="Calibri"/>
          <w:bCs/>
          <w:szCs w:val="24"/>
          <w:lang w:val="es-ES" w:eastAsia="ar-SA"/>
        </w:rPr>
        <w:t xml:space="preserve"> </w:t>
      </w:r>
      <w:r w:rsidR="003A780F" w:rsidRPr="003A780F">
        <w:rPr>
          <w:rFonts w:ascii="Calibri" w:eastAsia="Times New Roman" w:hAnsi="Calibri"/>
          <w:bCs/>
          <w:szCs w:val="24"/>
          <w:lang w:val="es-ES" w:eastAsia="ar-SA"/>
        </w:rPr>
        <w:t xml:space="preserve">Se le tomaron las fotografías </w:t>
      </w:r>
      <w:r w:rsidR="00E53151">
        <w:rPr>
          <w:rFonts w:ascii="Calibri" w:eastAsia="Times New Roman" w:hAnsi="Calibri"/>
          <w:bCs/>
          <w:szCs w:val="24"/>
          <w:lang w:val="es-ES" w:eastAsia="ar-SA"/>
        </w:rPr>
        <w:t xml:space="preserve">al aula virtual, en momentos de la visita </w:t>
      </w:r>
      <w:r w:rsidR="00794056">
        <w:rPr>
          <w:rFonts w:ascii="Calibri" w:eastAsia="Times New Roman" w:hAnsi="Calibri"/>
          <w:bCs/>
          <w:szCs w:val="24"/>
          <w:lang w:val="es-ES" w:eastAsia="ar-SA"/>
        </w:rPr>
        <w:t>y se hicieron las imágenes a las máquinas.</w:t>
      </w:r>
      <w:r w:rsidR="00C60A6C">
        <w:rPr>
          <w:rFonts w:ascii="Calibri" w:eastAsia="Times New Roman" w:hAnsi="Calibri"/>
          <w:bCs/>
          <w:szCs w:val="24"/>
          <w:lang w:val="es-ES" w:eastAsia="ar-SA"/>
        </w:rPr>
        <w:t xml:space="preserve"> Se recogieron dos CPU y 4 UPS, que presentan problemas, se llevaron a INADEH David, para que procedieran a enviar los equipos, sin embargo el director nos pidió el favor de traer los equipos a Panamá para su reparación, se hizo la hoja de salida para poder  salir con los equipos.</w:t>
      </w:r>
    </w:p>
    <w:p w:rsidR="00C60A6C" w:rsidRPr="001B3971" w:rsidRDefault="00C60A6C" w:rsidP="003A780F">
      <w:pPr>
        <w:widowControl/>
        <w:suppressAutoHyphens w:val="0"/>
        <w:autoSpaceDE w:val="0"/>
        <w:autoSpaceDN w:val="0"/>
        <w:adjustRightInd w:val="0"/>
        <w:ind w:left="2138"/>
        <w:jc w:val="both"/>
        <w:rPr>
          <w:rFonts w:ascii="Calibri" w:eastAsia="Times New Roman" w:hAnsi="Calibri"/>
          <w:bCs/>
          <w:szCs w:val="24"/>
          <w:lang w:val="es-ES" w:eastAsia="ar-SA"/>
        </w:rPr>
      </w:pPr>
      <w:r>
        <w:rPr>
          <w:rFonts w:ascii="Calibri" w:eastAsia="Times New Roman" w:hAnsi="Calibri"/>
          <w:bCs/>
          <w:szCs w:val="24"/>
          <w:lang w:val="es-ES" w:eastAsia="ar-SA"/>
        </w:rPr>
        <w:t xml:space="preserve">Los equipos serán entregados en el </w:t>
      </w:r>
      <w:proofErr w:type="spellStart"/>
      <w:r>
        <w:rPr>
          <w:rFonts w:ascii="Calibri" w:eastAsia="Times New Roman" w:hAnsi="Calibri"/>
          <w:bCs/>
          <w:szCs w:val="24"/>
          <w:lang w:val="es-ES" w:eastAsia="ar-SA"/>
        </w:rPr>
        <w:t>Dep</w:t>
      </w:r>
      <w:proofErr w:type="spellEnd"/>
      <w:r>
        <w:rPr>
          <w:rFonts w:ascii="Calibri" w:eastAsia="Times New Roman" w:hAnsi="Calibri"/>
          <w:bCs/>
          <w:szCs w:val="24"/>
          <w:lang w:val="es-ES" w:eastAsia="ar-SA"/>
        </w:rPr>
        <w:t xml:space="preserve">. </w:t>
      </w:r>
      <w:proofErr w:type="gramStart"/>
      <w:r>
        <w:rPr>
          <w:rFonts w:ascii="Calibri" w:eastAsia="Times New Roman" w:hAnsi="Calibri"/>
          <w:bCs/>
          <w:szCs w:val="24"/>
          <w:lang w:val="es-ES" w:eastAsia="ar-SA"/>
        </w:rPr>
        <w:t>de</w:t>
      </w:r>
      <w:proofErr w:type="gramEnd"/>
      <w:r>
        <w:rPr>
          <w:rFonts w:ascii="Calibri" w:eastAsia="Times New Roman" w:hAnsi="Calibri"/>
          <w:bCs/>
          <w:szCs w:val="24"/>
          <w:lang w:val="es-ES" w:eastAsia="ar-SA"/>
        </w:rPr>
        <w:t xml:space="preserve"> Tecnología para su reparación.</w:t>
      </w:r>
    </w:p>
    <w:p w:rsidR="003A780F" w:rsidRPr="003A780F" w:rsidRDefault="003A780F" w:rsidP="003A780F">
      <w:pPr>
        <w:widowControl/>
        <w:suppressAutoHyphens w:val="0"/>
        <w:autoSpaceDE w:val="0"/>
        <w:autoSpaceDN w:val="0"/>
        <w:adjustRightInd w:val="0"/>
        <w:jc w:val="both"/>
        <w:rPr>
          <w:rFonts w:ascii="Calibri" w:eastAsia="Times New Roman" w:hAnsi="Calibri"/>
          <w:b/>
          <w:bCs/>
          <w:szCs w:val="24"/>
          <w:lang w:val="es-ES" w:eastAsia="ar-SA"/>
        </w:rPr>
      </w:pPr>
    </w:p>
    <w:p w:rsidR="003A780F" w:rsidRDefault="003A780F" w:rsidP="007115A9">
      <w:pPr>
        <w:widowControl/>
        <w:suppressAutoHyphens w:val="0"/>
        <w:autoSpaceDE w:val="0"/>
        <w:autoSpaceDN w:val="0"/>
        <w:adjustRightInd w:val="0"/>
        <w:jc w:val="both"/>
        <w:rPr>
          <w:rFonts w:ascii="Calibri" w:eastAsia="Times New Roman" w:hAnsi="Calibri"/>
          <w:bCs/>
          <w:szCs w:val="24"/>
          <w:lang w:val="es-ES" w:eastAsia="ar-SA"/>
        </w:rPr>
      </w:pPr>
    </w:p>
    <w:p w:rsidR="003A780F" w:rsidRDefault="003A780F" w:rsidP="003A780F">
      <w:pPr>
        <w:widowControl/>
        <w:suppressAutoHyphens w:val="0"/>
        <w:autoSpaceDE w:val="0"/>
        <w:autoSpaceDN w:val="0"/>
        <w:adjustRightInd w:val="0"/>
        <w:ind w:left="1418"/>
        <w:jc w:val="both"/>
        <w:rPr>
          <w:rFonts w:ascii="Calibri" w:eastAsia="Times New Roman" w:hAnsi="Calibri"/>
          <w:bCs/>
          <w:szCs w:val="24"/>
          <w:lang w:val="es-ES" w:eastAsia="ar-SA"/>
        </w:rPr>
      </w:pPr>
    </w:p>
    <w:p w:rsidR="003A780F" w:rsidRDefault="007115A9" w:rsidP="003A780F">
      <w:pPr>
        <w:widowControl/>
        <w:numPr>
          <w:ilvl w:val="0"/>
          <w:numId w:val="3"/>
        </w:numPr>
        <w:suppressAutoHyphens w:val="0"/>
        <w:autoSpaceDE w:val="0"/>
        <w:autoSpaceDN w:val="0"/>
        <w:adjustRightInd w:val="0"/>
        <w:jc w:val="both"/>
        <w:rPr>
          <w:rFonts w:ascii="Calibri" w:eastAsia="Times New Roman" w:hAnsi="Calibri"/>
          <w:b/>
          <w:bCs/>
          <w:szCs w:val="24"/>
          <w:lang w:val="es-ES" w:eastAsia="ar-SA"/>
        </w:rPr>
      </w:pPr>
      <w:r>
        <w:rPr>
          <w:rFonts w:ascii="Calibri" w:eastAsia="Times New Roman" w:hAnsi="Calibri"/>
          <w:b/>
          <w:bCs/>
          <w:szCs w:val="24"/>
          <w:lang w:val="es-ES" w:eastAsia="ar-SA"/>
        </w:rPr>
        <w:t>CONVERGENCIA SINDICAL (CHANGUINOLA)</w:t>
      </w:r>
    </w:p>
    <w:p w:rsidR="00C60A6C" w:rsidRDefault="007115A9" w:rsidP="00786BCB">
      <w:pPr>
        <w:widowControl/>
        <w:suppressAutoHyphens w:val="0"/>
        <w:autoSpaceDE w:val="0"/>
        <w:autoSpaceDN w:val="0"/>
        <w:adjustRightInd w:val="0"/>
        <w:ind w:left="2138"/>
        <w:jc w:val="both"/>
        <w:rPr>
          <w:rFonts w:ascii="Calibri" w:eastAsia="Times New Roman" w:hAnsi="Calibri"/>
          <w:bCs/>
          <w:szCs w:val="24"/>
          <w:lang w:val="es-ES" w:eastAsia="ar-SA"/>
        </w:rPr>
      </w:pPr>
      <w:r>
        <w:rPr>
          <w:rFonts w:ascii="Calibri" w:eastAsia="Times New Roman" w:hAnsi="Calibri"/>
          <w:bCs/>
          <w:szCs w:val="24"/>
          <w:lang w:val="es-ES" w:eastAsia="ar-SA"/>
        </w:rPr>
        <w:t>Se visitó el INADEH Centro en Changu</w:t>
      </w:r>
      <w:r w:rsidR="00772009">
        <w:rPr>
          <w:rFonts w:ascii="Calibri" w:eastAsia="Times New Roman" w:hAnsi="Calibri"/>
          <w:bCs/>
          <w:szCs w:val="24"/>
          <w:lang w:val="es-ES" w:eastAsia="ar-SA"/>
        </w:rPr>
        <w:t>in</w:t>
      </w:r>
      <w:r>
        <w:rPr>
          <w:rFonts w:ascii="Calibri" w:eastAsia="Times New Roman" w:hAnsi="Calibri"/>
          <w:bCs/>
          <w:szCs w:val="24"/>
          <w:lang w:val="es-ES" w:eastAsia="ar-SA"/>
        </w:rPr>
        <w:t>ola, para coordinar la visita al aula</w:t>
      </w:r>
      <w:r w:rsidR="00772009">
        <w:rPr>
          <w:rFonts w:ascii="Calibri" w:eastAsia="Times New Roman" w:hAnsi="Calibri"/>
          <w:bCs/>
          <w:szCs w:val="24"/>
          <w:lang w:val="es-ES" w:eastAsia="ar-SA"/>
        </w:rPr>
        <w:t xml:space="preserve"> de la CTRP, conversamos con la Directora y le manifestamos </w:t>
      </w:r>
      <w:r w:rsidR="00CD137C">
        <w:rPr>
          <w:rFonts w:ascii="Calibri" w:eastAsia="Times New Roman" w:hAnsi="Calibri"/>
          <w:bCs/>
          <w:szCs w:val="24"/>
          <w:lang w:val="es-ES" w:eastAsia="ar-SA"/>
        </w:rPr>
        <w:t xml:space="preserve">la </w:t>
      </w:r>
      <w:r w:rsidR="00C60A6C">
        <w:rPr>
          <w:rFonts w:ascii="Calibri" w:eastAsia="Times New Roman" w:hAnsi="Calibri"/>
          <w:bCs/>
          <w:szCs w:val="24"/>
          <w:lang w:val="es-ES" w:eastAsia="ar-SA"/>
        </w:rPr>
        <w:t>agenda de visita</w:t>
      </w:r>
      <w:r w:rsidR="00CD137C">
        <w:rPr>
          <w:rFonts w:ascii="Calibri" w:eastAsia="Times New Roman" w:hAnsi="Calibri"/>
          <w:bCs/>
          <w:szCs w:val="24"/>
          <w:lang w:val="es-ES" w:eastAsia="ar-SA"/>
        </w:rPr>
        <w:t>, acudimos al aula en su compañía y nos reunimos con el administrador del aula el señor Le Roy. Se le hicieron las imágenes a las máquinas, encontramos que dos unidades no funcionan</w:t>
      </w:r>
      <w:r w:rsidR="00C60A6C">
        <w:rPr>
          <w:rFonts w:ascii="Calibri" w:eastAsia="Times New Roman" w:hAnsi="Calibri"/>
          <w:bCs/>
          <w:szCs w:val="24"/>
          <w:lang w:val="es-ES" w:eastAsia="ar-SA"/>
        </w:rPr>
        <w:t xml:space="preserve">, le comunicamos al administrador que </w:t>
      </w:r>
      <w:r w:rsidR="00CD137C">
        <w:rPr>
          <w:rFonts w:ascii="Calibri" w:eastAsia="Times New Roman" w:hAnsi="Calibri"/>
          <w:bCs/>
          <w:szCs w:val="24"/>
          <w:lang w:val="es-ES" w:eastAsia="ar-SA"/>
        </w:rPr>
        <w:t xml:space="preserve"> debe hacerse el reporte para su posterior envió y reparación. Nos comenta el señor Le Roy que actualmente están impartiendo cursos, sin internet, el sindicato corre con los gastos del facilitador, sin embargo el INADEH le ha dicho que mientras no cuenten con el internet no les reconocerán certificados por la culminación de tales cursos. Aunado a esta situación aclara que la Directora del Centro INADEH Changuinola tiene las intensiones de trasladar los equipos para el centro a lo que él manifiesta que no está en contra siempre y cuando se haga por los canales correspondientes entre las dos instituciones desde Panamá.</w:t>
      </w: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p w:rsidR="00786BCB" w:rsidRPr="00786BCB" w:rsidRDefault="00786BCB" w:rsidP="00786BCB">
      <w:pPr>
        <w:widowControl/>
        <w:suppressAutoHyphens w:val="0"/>
        <w:autoSpaceDE w:val="0"/>
        <w:autoSpaceDN w:val="0"/>
        <w:adjustRightInd w:val="0"/>
        <w:ind w:left="2138"/>
        <w:jc w:val="both"/>
        <w:rPr>
          <w:rFonts w:ascii="Calibri" w:eastAsia="Times New Roman" w:hAnsi="Calibri"/>
          <w:b/>
          <w:bCs/>
          <w:szCs w:val="24"/>
          <w:lang w:val="es-ES" w:eastAsia="ar-SA"/>
        </w:rPr>
      </w:pPr>
      <w:r w:rsidRPr="00786BCB">
        <w:rPr>
          <w:rFonts w:ascii="Calibri" w:eastAsia="Times New Roman" w:hAnsi="Calibri"/>
          <w:b/>
          <w:bCs/>
          <w:szCs w:val="24"/>
          <w:lang w:val="es-ES" w:eastAsia="ar-SA"/>
        </w:rPr>
        <w:lastRenderedPageBreak/>
        <w:t xml:space="preserve">ANEXOS: </w:t>
      </w:r>
    </w:p>
    <w:p w:rsidR="00786BCB" w:rsidRDefault="00786BCB" w:rsidP="00786BCB">
      <w:pPr>
        <w:widowControl/>
        <w:suppressAutoHyphens w:val="0"/>
        <w:autoSpaceDE w:val="0"/>
        <w:autoSpaceDN w:val="0"/>
        <w:adjustRightInd w:val="0"/>
        <w:ind w:left="2138"/>
        <w:jc w:val="both"/>
        <w:rPr>
          <w:rFonts w:ascii="Calibri" w:eastAsia="Times New Roman" w:hAnsi="Calibri"/>
          <w:bCs/>
          <w:szCs w:val="24"/>
          <w:lang w:val="es-ES" w:eastAsia="ar-SA"/>
        </w:rPr>
      </w:pPr>
    </w:p>
    <w:tbl>
      <w:tblPr>
        <w:tblStyle w:val="Tablaconcuadrcula"/>
        <w:tblW w:w="0" w:type="auto"/>
        <w:tblInd w:w="1950" w:type="dxa"/>
        <w:tblLook w:val="04A0"/>
      </w:tblPr>
      <w:tblGrid>
        <w:gridCol w:w="3908"/>
        <w:gridCol w:w="3807"/>
      </w:tblGrid>
      <w:tr w:rsidR="00C60A6C" w:rsidTr="00786BCB">
        <w:tc>
          <w:tcPr>
            <w:tcW w:w="3908" w:type="dxa"/>
          </w:tcPr>
          <w:p w:rsidR="00C60A6C" w:rsidRDefault="00EC22D9" w:rsidP="00786BCB">
            <w:pPr>
              <w:widowControl/>
              <w:suppressAutoHyphens w:val="0"/>
              <w:autoSpaceDE w:val="0"/>
              <w:autoSpaceDN w:val="0"/>
              <w:adjustRightInd w:val="0"/>
              <w:jc w:val="center"/>
              <w:rPr>
                <w:rFonts w:ascii="Calibri" w:eastAsia="Times New Roman" w:hAnsi="Calibri"/>
                <w:bCs/>
                <w:szCs w:val="24"/>
                <w:lang w:val="es-ES" w:eastAsia="ar-SA"/>
              </w:rPr>
            </w:pPr>
            <w:r>
              <w:rPr>
                <w:rFonts w:ascii="Calibri" w:eastAsia="Times New Roman" w:hAnsi="Calibri"/>
                <w:bCs/>
                <w:noProof/>
                <w:szCs w:val="24"/>
                <w:lang w:val="es-ES"/>
              </w:rPr>
              <w:drawing>
                <wp:inline distT="0" distB="0" distL="0" distR="0">
                  <wp:extent cx="2171700" cy="1428750"/>
                  <wp:effectExtent l="19050" t="0" r="0" b="0"/>
                  <wp:docPr id="4" name="Imagen 4" descr="C:\Documents and Settings\esanchez\Mis documentos\INADEH\Giras a Instituciones 2010\Gira a Bocas del Toro y Chiriquí\P103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sanchez\Mis documentos\INADEH\Giras a Instituciones 2010\Gira a Bocas del Toro y Chiriquí\P1030759.JPG"/>
                          <pic:cNvPicPr>
                            <a:picLocks noChangeAspect="1" noChangeArrowheads="1"/>
                          </pic:cNvPicPr>
                        </pic:nvPicPr>
                        <pic:blipFill>
                          <a:blip r:embed="rId7" cstate="print"/>
                          <a:srcRect/>
                          <a:stretch>
                            <a:fillRect/>
                          </a:stretch>
                        </pic:blipFill>
                        <pic:spPr bwMode="auto">
                          <a:xfrm>
                            <a:off x="0" y="0"/>
                            <a:ext cx="2171700" cy="1428750"/>
                          </a:xfrm>
                          <a:prstGeom prst="rect">
                            <a:avLst/>
                          </a:prstGeom>
                          <a:noFill/>
                          <a:ln w="9525">
                            <a:noFill/>
                            <a:miter lim="800000"/>
                            <a:headEnd/>
                            <a:tailEnd/>
                          </a:ln>
                        </pic:spPr>
                      </pic:pic>
                    </a:graphicData>
                  </a:graphic>
                </wp:inline>
              </w:drawing>
            </w:r>
          </w:p>
          <w:p w:rsidR="00786BCB" w:rsidRDefault="0032242E" w:rsidP="0032242E">
            <w:pPr>
              <w:widowControl/>
              <w:suppressAutoHyphens w:val="0"/>
              <w:autoSpaceDE w:val="0"/>
              <w:autoSpaceDN w:val="0"/>
              <w:adjustRightInd w:val="0"/>
              <w:jc w:val="both"/>
              <w:rPr>
                <w:rFonts w:ascii="Calibri" w:eastAsia="Times New Roman" w:hAnsi="Calibri"/>
                <w:bCs/>
                <w:szCs w:val="24"/>
                <w:lang w:val="es-ES" w:eastAsia="ar-SA"/>
              </w:rPr>
            </w:pPr>
            <w:r>
              <w:rPr>
                <w:rFonts w:ascii="Calibri" w:eastAsia="Times New Roman" w:hAnsi="Calibri"/>
                <w:bCs/>
                <w:szCs w:val="24"/>
                <w:lang w:val="es-ES" w:eastAsia="ar-SA"/>
              </w:rPr>
              <w:t>Filtraciones de agua en el Aula de</w:t>
            </w:r>
            <w:r w:rsidR="00786BCB">
              <w:rPr>
                <w:rFonts w:ascii="Calibri" w:eastAsia="Times New Roman" w:hAnsi="Calibri"/>
                <w:bCs/>
                <w:szCs w:val="24"/>
                <w:lang w:val="es-ES" w:eastAsia="ar-SA"/>
              </w:rPr>
              <w:t>l Órgano Judicial</w:t>
            </w:r>
            <w:r>
              <w:rPr>
                <w:rFonts w:ascii="Calibri" w:eastAsia="Times New Roman" w:hAnsi="Calibri"/>
                <w:bCs/>
                <w:szCs w:val="24"/>
                <w:lang w:val="es-ES" w:eastAsia="ar-SA"/>
              </w:rPr>
              <w:t>, se recomendó reparar estos daños para que se tomen los correctivos necesarios y evitar daños en los equipos</w:t>
            </w:r>
          </w:p>
        </w:tc>
        <w:tc>
          <w:tcPr>
            <w:tcW w:w="3807" w:type="dxa"/>
          </w:tcPr>
          <w:p w:rsidR="00C60A6C" w:rsidRDefault="00EC22D9" w:rsidP="00C60A6C">
            <w:pPr>
              <w:widowControl/>
              <w:suppressAutoHyphens w:val="0"/>
              <w:autoSpaceDE w:val="0"/>
              <w:autoSpaceDN w:val="0"/>
              <w:adjustRightInd w:val="0"/>
              <w:jc w:val="center"/>
              <w:rPr>
                <w:rFonts w:ascii="Calibri" w:eastAsia="Times New Roman" w:hAnsi="Calibri"/>
                <w:bCs/>
                <w:szCs w:val="24"/>
                <w:lang w:val="es-ES" w:eastAsia="ar-SA"/>
              </w:rPr>
            </w:pPr>
            <w:r>
              <w:rPr>
                <w:rFonts w:ascii="Calibri" w:eastAsia="Times New Roman" w:hAnsi="Calibri"/>
                <w:bCs/>
                <w:noProof/>
                <w:szCs w:val="24"/>
                <w:lang w:val="es-ES"/>
              </w:rPr>
              <w:drawing>
                <wp:inline distT="0" distB="0" distL="0" distR="0">
                  <wp:extent cx="2089150" cy="1428750"/>
                  <wp:effectExtent l="19050" t="0" r="6350" b="0"/>
                  <wp:docPr id="11" name="Imagen 11" descr="C:\Documents and Settings\esanchez\Mis documentos\INADEH\Giras a Instituciones 2010\Gira a Bocas del Toro y Chiriquí\P1030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sanchez\Mis documentos\INADEH\Giras a Instituciones 2010\Gira a Bocas del Toro y Chiriquí\P1030760.JPG"/>
                          <pic:cNvPicPr>
                            <a:picLocks noChangeAspect="1" noChangeArrowheads="1"/>
                          </pic:cNvPicPr>
                        </pic:nvPicPr>
                        <pic:blipFill>
                          <a:blip r:embed="rId8" cstate="print"/>
                          <a:srcRect/>
                          <a:stretch>
                            <a:fillRect/>
                          </a:stretch>
                        </pic:blipFill>
                        <pic:spPr bwMode="auto">
                          <a:xfrm>
                            <a:off x="0" y="0"/>
                            <a:ext cx="2089150" cy="1428750"/>
                          </a:xfrm>
                          <a:prstGeom prst="rect">
                            <a:avLst/>
                          </a:prstGeom>
                          <a:noFill/>
                          <a:ln w="9525">
                            <a:noFill/>
                            <a:miter lim="800000"/>
                            <a:headEnd/>
                            <a:tailEnd/>
                          </a:ln>
                        </pic:spPr>
                      </pic:pic>
                    </a:graphicData>
                  </a:graphic>
                </wp:inline>
              </w:drawing>
            </w:r>
          </w:p>
        </w:tc>
      </w:tr>
      <w:tr w:rsidR="00C60A6C" w:rsidTr="00786BCB">
        <w:tc>
          <w:tcPr>
            <w:tcW w:w="3908" w:type="dxa"/>
          </w:tcPr>
          <w:p w:rsidR="00C60A6C" w:rsidRDefault="00EC22D9" w:rsidP="00C60A6C">
            <w:pPr>
              <w:widowControl/>
              <w:suppressAutoHyphens w:val="0"/>
              <w:autoSpaceDE w:val="0"/>
              <w:autoSpaceDN w:val="0"/>
              <w:adjustRightInd w:val="0"/>
              <w:jc w:val="center"/>
              <w:rPr>
                <w:rFonts w:ascii="Calibri" w:eastAsia="Times New Roman" w:hAnsi="Calibri"/>
                <w:bCs/>
                <w:szCs w:val="24"/>
                <w:lang w:val="es-ES" w:eastAsia="ar-SA"/>
              </w:rPr>
            </w:pPr>
            <w:r>
              <w:rPr>
                <w:rFonts w:ascii="Calibri" w:eastAsia="Times New Roman" w:hAnsi="Calibri"/>
                <w:bCs/>
                <w:noProof/>
                <w:szCs w:val="24"/>
                <w:lang w:val="es-ES"/>
              </w:rPr>
              <w:drawing>
                <wp:inline distT="0" distB="0" distL="0" distR="0">
                  <wp:extent cx="2171700" cy="1346200"/>
                  <wp:effectExtent l="19050" t="0" r="0" b="0"/>
                  <wp:docPr id="118" name="Imagen 118" descr="C:\Documents and Settings\esanchez\Mis documentos\INADEH\Giras a Instituciones 2010\Gira a Bocas del Toro y Chiriquí\P1030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Documents and Settings\esanchez\Mis documentos\INADEH\Giras a Instituciones 2010\Gira a Bocas del Toro y Chiriquí\P1030788.JPG"/>
                          <pic:cNvPicPr>
                            <a:picLocks noChangeAspect="1" noChangeArrowheads="1"/>
                          </pic:cNvPicPr>
                        </pic:nvPicPr>
                        <pic:blipFill>
                          <a:blip r:embed="rId9" cstate="print"/>
                          <a:srcRect/>
                          <a:stretch>
                            <a:fillRect/>
                          </a:stretch>
                        </pic:blipFill>
                        <pic:spPr bwMode="auto">
                          <a:xfrm>
                            <a:off x="0" y="0"/>
                            <a:ext cx="2171700" cy="1346200"/>
                          </a:xfrm>
                          <a:prstGeom prst="rect">
                            <a:avLst/>
                          </a:prstGeom>
                          <a:noFill/>
                          <a:ln w="9525">
                            <a:noFill/>
                            <a:miter lim="800000"/>
                            <a:headEnd/>
                            <a:tailEnd/>
                          </a:ln>
                        </pic:spPr>
                      </pic:pic>
                    </a:graphicData>
                  </a:graphic>
                </wp:inline>
              </w:drawing>
            </w:r>
          </w:p>
          <w:p w:rsidR="00C60A6C" w:rsidRPr="00EC22D9" w:rsidRDefault="00786BCB" w:rsidP="001B3971">
            <w:pPr>
              <w:widowControl/>
              <w:suppressAutoHyphens w:val="0"/>
              <w:autoSpaceDE w:val="0"/>
              <w:autoSpaceDN w:val="0"/>
              <w:adjustRightInd w:val="0"/>
              <w:jc w:val="both"/>
              <w:rPr>
                <w:rFonts w:ascii="Calibri" w:eastAsia="Times New Roman" w:hAnsi="Calibri"/>
                <w:bCs/>
                <w:sz w:val="22"/>
                <w:szCs w:val="22"/>
                <w:lang w:val="es-ES" w:eastAsia="ar-SA"/>
              </w:rPr>
            </w:pPr>
            <w:r w:rsidRPr="00EC22D9">
              <w:rPr>
                <w:rFonts w:ascii="Calibri" w:eastAsia="Times New Roman" w:hAnsi="Calibri"/>
                <w:bCs/>
                <w:sz w:val="22"/>
                <w:szCs w:val="22"/>
                <w:lang w:val="es-ES" w:eastAsia="ar-SA"/>
              </w:rPr>
              <w:t>Creación de nuevas imágenes al aula de la CTRP</w:t>
            </w:r>
          </w:p>
        </w:tc>
        <w:tc>
          <w:tcPr>
            <w:tcW w:w="3807" w:type="dxa"/>
          </w:tcPr>
          <w:p w:rsidR="00C60A6C" w:rsidRDefault="00EC22D9" w:rsidP="00C60A6C">
            <w:pPr>
              <w:widowControl/>
              <w:suppressAutoHyphens w:val="0"/>
              <w:autoSpaceDE w:val="0"/>
              <w:autoSpaceDN w:val="0"/>
              <w:adjustRightInd w:val="0"/>
              <w:jc w:val="center"/>
              <w:rPr>
                <w:rFonts w:ascii="Calibri" w:eastAsia="Times New Roman" w:hAnsi="Calibri"/>
                <w:bCs/>
                <w:szCs w:val="24"/>
                <w:lang w:val="es-ES" w:eastAsia="ar-SA"/>
              </w:rPr>
            </w:pPr>
            <w:r>
              <w:rPr>
                <w:rFonts w:ascii="Calibri" w:eastAsia="Times New Roman" w:hAnsi="Calibri"/>
                <w:bCs/>
                <w:noProof/>
                <w:szCs w:val="24"/>
                <w:lang w:val="es-ES"/>
              </w:rPr>
              <w:drawing>
                <wp:inline distT="0" distB="0" distL="0" distR="0">
                  <wp:extent cx="2089150" cy="1428750"/>
                  <wp:effectExtent l="19050" t="0" r="6350" b="0"/>
                  <wp:docPr id="28" name="Imagen 28" descr="C:\Documents and Settings\esanchez\Mis documentos\INADEH\Giras a Instituciones 2010\Gira a Bocas del Toro y Chiriquí\P103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esanchez\Mis documentos\INADEH\Giras a Instituciones 2010\Gira a Bocas del Toro y Chiriquí\P1030782.JPG"/>
                          <pic:cNvPicPr>
                            <a:picLocks noChangeAspect="1" noChangeArrowheads="1"/>
                          </pic:cNvPicPr>
                        </pic:nvPicPr>
                        <pic:blipFill>
                          <a:blip r:embed="rId10" cstate="print"/>
                          <a:srcRect/>
                          <a:stretch>
                            <a:fillRect/>
                          </a:stretch>
                        </pic:blipFill>
                        <pic:spPr bwMode="auto">
                          <a:xfrm>
                            <a:off x="0" y="0"/>
                            <a:ext cx="2089150" cy="1428750"/>
                          </a:xfrm>
                          <a:prstGeom prst="rect">
                            <a:avLst/>
                          </a:prstGeom>
                          <a:noFill/>
                          <a:ln w="9525">
                            <a:noFill/>
                            <a:miter lim="800000"/>
                            <a:headEnd/>
                            <a:tailEnd/>
                          </a:ln>
                        </pic:spPr>
                      </pic:pic>
                    </a:graphicData>
                  </a:graphic>
                </wp:inline>
              </w:drawing>
            </w:r>
          </w:p>
          <w:p w:rsidR="00C60A6C" w:rsidRDefault="00C60A6C" w:rsidP="001B3971">
            <w:pPr>
              <w:widowControl/>
              <w:suppressAutoHyphens w:val="0"/>
              <w:autoSpaceDE w:val="0"/>
              <w:autoSpaceDN w:val="0"/>
              <w:adjustRightInd w:val="0"/>
              <w:jc w:val="both"/>
              <w:rPr>
                <w:rFonts w:ascii="Calibri" w:eastAsia="Times New Roman" w:hAnsi="Calibri"/>
                <w:bCs/>
                <w:szCs w:val="24"/>
                <w:lang w:val="es-ES" w:eastAsia="ar-SA"/>
              </w:rPr>
            </w:pPr>
            <w:r>
              <w:rPr>
                <w:rFonts w:ascii="Calibri" w:eastAsia="Times New Roman" w:hAnsi="Calibri"/>
                <w:bCs/>
                <w:szCs w:val="24"/>
                <w:lang w:val="es-ES" w:eastAsia="ar-SA"/>
              </w:rPr>
              <w:t>Visita al aula de la CTRP Changuinola</w:t>
            </w:r>
            <w:r w:rsidR="0032242E">
              <w:rPr>
                <w:rFonts w:ascii="Calibri" w:eastAsia="Times New Roman" w:hAnsi="Calibri"/>
                <w:bCs/>
                <w:szCs w:val="24"/>
                <w:lang w:val="es-ES" w:eastAsia="ar-SA"/>
              </w:rPr>
              <w:t>, la directora del INADEH Changuinola nos acompañó en la visita.</w:t>
            </w:r>
          </w:p>
        </w:tc>
      </w:tr>
      <w:tr w:rsidR="00786BCB" w:rsidTr="00786BCB">
        <w:tc>
          <w:tcPr>
            <w:tcW w:w="3908" w:type="dxa"/>
          </w:tcPr>
          <w:p w:rsidR="00786BCB" w:rsidRDefault="00EC22D9" w:rsidP="00C60A6C">
            <w:pPr>
              <w:widowControl/>
              <w:suppressAutoHyphens w:val="0"/>
              <w:autoSpaceDE w:val="0"/>
              <w:autoSpaceDN w:val="0"/>
              <w:adjustRightInd w:val="0"/>
              <w:jc w:val="center"/>
              <w:rPr>
                <w:rFonts w:ascii="Calibri" w:eastAsia="Times New Roman" w:hAnsi="Calibri"/>
                <w:bCs/>
                <w:szCs w:val="24"/>
                <w:lang w:val="es-ES" w:eastAsia="ar-SA"/>
              </w:rPr>
            </w:pPr>
            <w:r>
              <w:rPr>
                <w:rFonts w:ascii="Calibri" w:eastAsia="Times New Roman" w:hAnsi="Calibri"/>
                <w:bCs/>
                <w:noProof/>
                <w:szCs w:val="24"/>
                <w:lang w:val="es-ES"/>
              </w:rPr>
              <w:drawing>
                <wp:inline distT="0" distB="0" distL="0" distR="0">
                  <wp:extent cx="2203450" cy="1428750"/>
                  <wp:effectExtent l="19050" t="0" r="6350" b="0"/>
                  <wp:docPr id="61" name="Imagen 61" descr="C:\Documents and Settings\esanchez\Mis documentos\INADEH\Giras a Instituciones 2010\Gira a Bocas del Toro y Chiriquí\P103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esanchez\Mis documentos\INADEH\Giras a Instituciones 2010\Gira a Bocas del Toro y Chiriquí\P1030795.JPG"/>
                          <pic:cNvPicPr>
                            <a:picLocks noChangeAspect="1" noChangeArrowheads="1"/>
                          </pic:cNvPicPr>
                        </pic:nvPicPr>
                        <pic:blipFill>
                          <a:blip r:embed="rId11" cstate="print"/>
                          <a:srcRect/>
                          <a:stretch>
                            <a:fillRect/>
                          </a:stretch>
                        </pic:blipFill>
                        <pic:spPr bwMode="auto">
                          <a:xfrm>
                            <a:off x="0" y="0"/>
                            <a:ext cx="2203450" cy="1428750"/>
                          </a:xfrm>
                          <a:prstGeom prst="rect">
                            <a:avLst/>
                          </a:prstGeom>
                          <a:noFill/>
                          <a:ln w="9525">
                            <a:noFill/>
                            <a:miter lim="800000"/>
                            <a:headEnd/>
                            <a:tailEnd/>
                          </a:ln>
                        </pic:spPr>
                      </pic:pic>
                    </a:graphicData>
                  </a:graphic>
                </wp:inline>
              </w:drawing>
            </w:r>
          </w:p>
          <w:p w:rsidR="00786BCB" w:rsidRPr="00EC22D9" w:rsidRDefault="00786BCB" w:rsidP="00786BCB">
            <w:pPr>
              <w:widowControl/>
              <w:suppressAutoHyphens w:val="0"/>
              <w:autoSpaceDE w:val="0"/>
              <w:autoSpaceDN w:val="0"/>
              <w:adjustRightInd w:val="0"/>
              <w:jc w:val="both"/>
              <w:rPr>
                <w:rFonts w:ascii="Calibri" w:eastAsia="Times New Roman" w:hAnsi="Calibri"/>
                <w:bCs/>
                <w:sz w:val="22"/>
                <w:szCs w:val="22"/>
                <w:lang w:val="es-ES" w:eastAsia="ar-SA"/>
              </w:rPr>
            </w:pPr>
            <w:r w:rsidRPr="00EC22D9">
              <w:rPr>
                <w:rFonts w:ascii="Calibri" w:eastAsia="Times New Roman" w:hAnsi="Calibri"/>
                <w:bCs/>
                <w:sz w:val="22"/>
                <w:szCs w:val="22"/>
                <w:lang w:val="es-ES" w:eastAsia="ar-SA"/>
              </w:rPr>
              <w:t>Algunas máquinas daban tenían problemas con la unidad de CD, lo que dificultaba el proceso de crear imágenes</w:t>
            </w:r>
            <w:r w:rsidR="00EC22D9" w:rsidRPr="00EC22D9">
              <w:rPr>
                <w:rFonts w:ascii="Calibri" w:eastAsia="Times New Roman" w:hAnsi="Calibri"/>
                <w:bCs/>
                <w:sz w:val="22"/>
                <w:szCs w:val="22"/>
                <w:lang w:val="es-ES" w:eastAsia="ar-SA"/>
              </w:rPr>
              <w:t>.</w:t>
            </w:r>
          </w:p>
        </w:tc>
        <w:tc>
          <w:tcPr>
            <w:tcW w:w="3807" w:type="dxa"/>
          </w:tcPr>
          <w:p w:rsidR="00786BCB" w:rsidRDefault="00EC22D9" w:rsidP="00786BCB">
            <w:pPr>
              <w:widowControl/>
              <w:suppressAutoHyphens w:val="0"/>
              <w:autoSpaceDE w:val="0"/>
              <w:autoSpaceDN w:val="0"/>
              <w:adjustRightInd w:val="0"/>
              <w:rPr>
                <w:rFonts w:ascii="Calibri" w:eastAsia="Times New Roman" w:hAnsi="Calibri"/>
                <w:bCs/>
                <w:szCs w:val="24"/>
                <w:lang w:val="es-ES" w:eastAsia="ar-SA"/>
              </w:rPr>
            </w:pPr>
            <w:r>
              <w:rPr>
                <w:rFonts w:ascii="Calibri" w:eastAsia="Times New Roman" w:hAnsi="Calibri"/>
                <w:bCs/>
                <w:noProof/>
                <w:szCs w:val="24"/>
                <w:lang w:val="es-ES"/>
              </w:rPr>
              <w:drawing>
                <wp:inline distT="0" distB="0" distL="0" distR="0">
                  <wp:extent cx="2120900" cy="1454150"/>
                  <wp:effectExtent l="19050" t="0" r="0" b="0"/>
                  <wp:docPr id="72" name="Imagen 72" descr="C:\Documents and Settings\esanchez\Mis documentos\INADEH\Giras a Instituciones 2010\Gira a Bocas del Toro y Chiriquí\P1030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Documents and Settings\esanchez\Mis documentos\INADEH\Giras a Instituciones 2010\Gira a Bocas del Toro y Chiriquí\P1030797.JPG"/>
                          <pic:cNvPicPr>
                            <a:picLocks noChangeAspect="1" noChangeArrowheads="1"/>
                          </pic:cNvPicPr>
                        </pic:nvPicPr>
                        <pic:blipFill>
                          <a:blip r:embed="rId12" cstate="print"/>
                          <a:srcRect/>
                          <a:stretch>
                            <a:fillRect/>
                          </a:stretch>
                        </pic:blipFill>
                        <pic:spPr bwMode="auto">
                          <a:xfrm>
                            <a:off x="0" y="0"/>
                            <a:ext cx="2120900" cy="1454150"/>
                          </a:xfrm>
                          <a:prstGeom prst="rect">
                            <a:avLst/>
                          </a:prstGeom>
                          <a:noFill/>
                          <a:ln w="9525">
                            <a:noFill/>
                            <a:miter lim="800000"/>
                            <a:headEnd/>
                            <a:tailEnd/>
                          </a:ln>
                        </pic:spPr>
                      </pic:pic>
                    </a:graphicData>
                  </a:graphic>
                </wp:inline>
              </w:drawing>
            </w:r>
          </w:p>
          <w:p w:rsidR="00786BCB" w:rsidRPr="00EC22D9" w:rsidRDefault="00786BCB" w:rsidP="00786BCB">
            <w:pPr>
              <w:widowControl/>
              <w:suppressAutoHyphens w:val="0"/>
              <w:autoSpaceDE w:val="0"/>
              <w:autoSpaceDN w:val="0"/>
              <w:adjustRightInd w:val="0"/>
              <w:jc w:val="both"/>
              <w:rPr>
                <w:rFonts w:ascii="Calibri" w:eastAsia="Times New Roman" w:hAnsi="Calibri"/>
                <w:bCs/>
                <w:sz w:val="22"/>
                <w:szCs w:val="22"/>
                <w:lang w:val="es-ES" w:eastAsia="ar-SA"/>
              </w:rPr>
            </w:pPr>
            <w:r w:rsidRPr="00EC22D9">
              <w:rPr>
                <w:rFonts w:ascii="Calibri" w:eastAsia="Times New Roman" w:hAnsi="Calibri"/>
                <w:bCs/>
                <w:sz w:val="22"/>
                <w:szCs w:val="22"/>
                <w:lang w:val="es-ES" w:eastAsia="ar-SA"/>
              </w:rPr>
              <w:t>Luego del trabajo realizado regresamos al INADEH Centro. En la imagen vemos a las directoras de INADEH Chiriquí Grande e INADEH Changuinola.</w:t>
            </w:r>
          </w:p>
        </w:tc>
      </w:tr>
      <w:tr w:rsidR="00786BCB" w:rsidTr="00786BCB">
        <w:tc>
          <w:tcPr>
            <w:tcW w:w="3908" w:type="dxa"/>
          </w:tcPr>
          <w:p w:rsidR="00786BCB" w:rsidRDefault="00EC22D9" w:rsidP="00C60A6C">
            <w:pPr>
              <w:widowControl/>
              <w:suppressAutoHyphens w:val="0"/>
              <w:autoSpaceDE w:val="0"/>
              <w:autoSpaceDN w:val="0"/>
              <w:adjustRightInd w:val="0"/>
              <w:jc w:val="center"/>
              <w:rPr>
                <w:rFonts w:ascii="Calibri" w:eastAsia="Times New Roman" w:hAnsi="Calibri"/>
                <w:bCs/>
                <w:szCs w:val="24"/>
                <w:lang w:val="es-ES" w:eastAsia="ar-SA"/>
              </w:rPr>
            </w:pPr>
            <w:r>
              <w:rPr>
                <w:rFonts w:ascii="Calibri" w:eastAsia="Times New Roman" w:hAnsi="Calibri"/>
                <w:bCs/>
                <w:noProof/>
                <w:szCs w:val="24"/>
                <w:lang w:val="es-ES"/>
              </w:rPr>
              <w:drawing>
                <wp:inline distT="0" distB="0" distL="0" distR="0">
                  <wp:extent cx="2120900" cy="1231900"/>
                  <wp:effectExtent l="19050" t="0" r="0" b="0"/>
                  <wp:docPr id="93" name="Imagen 93" descr="C:\Documents and Settings\esanchez\Mis documentos\INADEH\Giras a Instituciones 2010\Gira a Bocas del Toro y Chiriquí\P103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Documents and Settings\esanchez\Mis documentos\INADEH\Giras a Instituciones 2010\Gira a Bocas del Toro y Chiriquí\P1030793.JPG"/>
                          <pic:cNvPicPr>
                            <a:picLocks noChangeAspect="1" noChangeArrowheads="1"/>
                          </pic:cNvPicPr>
                        </pic:nvPicPr>
                        <pic:blipFill>
                          <a:blip r:embed="rId13" cstate="print"/>
                          <a:srcRect/>
                          <a:stretch>
                            <a:fillRect/>
                          </a:stretch>
                        </pic:blipFill>
                        <pic:spPr bwMode="auto">
                          <a:xfrm>
                            <a:off x="0" y="0"/>
                            <a:ext cx="2120900" cy="1231900"/>
                          </a:xfrm>
                          <a:prstGeom prst="rect">
                            <a:avLst/>
                          </a:prstGeom>
                          <a:noFill/>
                          <a:ln w="9525">
                            <a:noFill/>
                            <a:miter lim="800000"/>
                            <a:headEnd/>
                            <a:tailEnd/>
                          </a:ln>
                        </pic:spPr>
                      </pic:pic>
                    </a:graphicData>
                  </a:graphic>
                </wp:inline>
              </w:drawing>
            </w:r>
          </w:p>
          <w:p w:rsidR="00786BCB" w:rsidRPr="00EC22D9" w:rsidRDefault="00786BCB" w:rsidP="00786BCB">
            <w:pPr>
              <w:widowControl/>
              <w:suppressAutoHyphens w:val="0"/>
              <w:autoSpaceDE w:val="0"/>
              <w:autoSpaceDN w:val="0"/>
              <w:adjustRightInd w:val="0"/>
              <w:jc w:val="both"/>
              <w:rPr>
                <w:rFonts w:ascii="Calibri" w:eastAsia="Times New Roman" w:hAnsi="Calibri"/>
                <w:bCs/>
                <w:sz w:val="22"/>
                <w:szCs w:val="22"/>
                <w:lang w:val="es-ES" w:eastAsia="ar-SA"/>
              </w:rPr>
            </w:pPr>
            <w:r w:rsidRPr="00EC22D9">
              <w:rPr>
                <w:rFonts w:ascii="Calibri" w:eastAsia="Times New Roman" w:hAnsi="Calibri"/>
                <w:bCs/>
                <w:sz w:val="22"/>
                <w:szCs w:val="22"/>
                <w:lang w:val="es-ES" w:eastAsia="ar-SA"/>
              </w:rPr>
              <w:t>Momentos del proceso de crear nuevas imágenes a las máquinas del aula virtual, en la parte izquierda aparece el administrador del aula el señor Le Roy</w:t>
            </w:r>
          </w:p>
        </w:tc>
        <w:tc>
          <w:tcPr>
            <w:tcW w:w="3807" w:type="dxa"/>
          </w:tcPr>
          <w:p w:rsidR="00786BCB" w:rsidRDefault="00786BCB" w:rsidP="00C60A6C">
            <w:pPr>
              <w:widowControl/>
              <w:suppressAutoHyphens w:val="0"/>
              <w:autoSpaceDE w:val="0"/>
              <w:autoSpaceDN w:val="0"/>
              <w:adjustRightInd w:val="0"/>
              <w:jc w:val="center"/>
              <w:rPr>
                <w:rFonts w:ascii="Calibri" w:eastAsia="Times New Roman" w:hAnsi="Calibri"/>
                <w:bCs/>
                <w:szCs w:val="24"/>
                <w:lang w:val="es-ES" w:eastAsia="ar-SA"/>
              </w:rPr>
            </w:pPr>
          </w:p>
        </w:tc>
      </w:tr>
    </w:tbl>
    <w:p w:rsidR="00C60A6C" w:rsidRDefault="00C60A6C" w:rsidP="001B3971">
      <w:pPr>
        <w:widowControl/>
        <w:suppressAutoHyphens w:val="0"/>
        <w:autoSpaceDE w:val="0"/>
        <w:autoSpaceDN w:val="0"/>
        <w:adjustRightInd w:val="0"/>
        <w:ind w:left="2138"/>
        <w:jc w:val="both"/>
        <w:rPr>
          <w:rFonts w:ascii="Calibri" w:eastAsia="Times New Roman" w:hAnsi="Calibri"/>
          <w:bCs/>
          <w:szCs w:val="24"/>
          <w:lang w:val="es-ES" w:eastAsia="ar-SA"/>
        </w:rPr>
      </w:pPr>
    </w:p>
    <w:p w:rsidR="001B3971" w:rsidRPr="003A780F" w:rsidRDefault="001B3971" w:rsidP="001B3971">
      <w:pPr>
        <w:widowControl/>
        <w:suppressAutoHyphens w:val="0"/>
        <w:autoSpaceDE w:val="0"/>
        <w:autoSpaceDN w:val="0"/>
        <w:adjustRightInd w:val="0"/>
        <w:jc w:val="both"/>
        <w:rPr>
          <w:rFonts w:ascii="Calibri" w:eastAsia="Times New Roman" w:hAnsi="Calibri"/>
          <w:bCs/>
          <w:szCs w:val="24"/>
          <w:lang w:val="es-ES" w:eastAsia="ar-SA"/>
        </w:rPr>
      </w:pPr>
    </w:p>
    <w:p w:rsidR="003A780F" w:rsidRPr="003A780F" w:rsidRDefault="003A780F" w:rsidP="003A780F">
      <w:pPr>
        <w:widowControl/>
        <w:suppressAutoHyphens w:val="0"/>
        <w:autoSpaceDE w:val="0"/>
        <w:autoSpaceDN w:val="0"/>
        <w:adjustRightInd w:val="0"/>
        <w:ind w:left="1418"/>
        <w:rPr>
          <w:rFonts w:ascii="Calibri" w:eastAsia="Times New Roman" w:hAnsi="Calibri"/>
          <w:bCs/>
          <w:szCs w:val="24"/>
          <w:lang w:val="es-ES" w:eastAsia="ar-SA"/>
        </w:rPr>
      </w:pPr>
    </w:p>
    <w:p w:rsidR="00147C7F" w:rsidRDefault="00147C7F" w:rsidP="003A780F">
      <w:pPr>
        <w:widowControl/>
        <w:suppressAutoHyphens w:val="0"/>
        <w:autoSpaceDE w:val="0"/>
        <w:autoSpaceDN w:val="0"/>
        <w:adjustRightInd w:val="0"/>
        <w:ind w:left="1418"/>
        <w:jc w:val="both"/>
        <w:rPr>
          <w:rFonts w:ascii="Calibri" w:eastAsia="Times New Roman" w:hAnsi="Calibri"/>
          <w:bCs/>
          <w:szCs w:val="24"/>
          <w:lang w:val="es-ES" w:eastAsia="ar-SA"/>
        </w:rPr>
      </w:pPr>
    </w:p>
    <w:p w:rsidR="00147C7F" w:rsidRDefault="00147C7F" w:rsidP="00FD3C32">
      <w:pPr>
        <w:widowControl/>
        <w:suppressAutoHyphens w:val="0"/>
        <w:autoSpaceDE w:val="0"/>
        <w:autoSpaceDN w:val="0"/>
        <w:adjustRightInd w:val="0"/>
        <w:ind w:left="1418"/>
        <w:rPr>
          <w:rFonts w:ascii="Calibri" w:eastAsia="Times New Roman" w:hAnsi="Calibri"/>
          <w:bCs/>
          <w:szCs w:val="24"/>
          <w:lang w:val="es-ES" w:eastAsia="ar-SA"/>
        </w:rPr>
      </w:pPr>
    </w:p>
    <w:p w:rsidR="00395316" w:rsidRDefault="00395316" w:rsidP="0058756F">
      <w:pPr>
        <w:widowControl/>
        <w:suppressAutoHyphens w:val="0"/>
        <w:autoSpaceDE w:val="0"/>
        <w:autoSpaceDN w:val="0"/>
        <w:adjustRightInd w:val="0"/>
        <w:ind w:left="1418"/>
        <w:jc w:val="both"/>
        <w:rPr>
          <w:rFonts w:eastAsia="Times New Roman"/>
          <w:b/>
          <w:bCs/>
          <w:szCs w:val="24"/>
          <w:lang w:val="es-ES" w:eastAsia="ar-SA"/>
        </w:rPr>
      </w:pPr>
      <w:r>
        <w:rPr>
          <w:rFonts w:eastAsia="Times New Roman"/>
          <w:b/>
          <w:bCs/>
          <w:szCs w:val="24"/>
          <w:lang w:val="es-ES" w:eastAsia="ar-SA"/>
        </w:rPr>
        <w:tab/>
      </w:r>
    </w:p>
    <w:p w:rsidR="00F30153" w:rsidRDefault="00F30153">
      <w:pPr>
        <w:jc w:val="both"/>
        <w:rPr>
          <w:szCs w:val="24"/>
        </w:rPr>
      </w:pPr>
    </w:p>
    <w:p w:rsidR="00D641B0" w:rsidRDefault="00D641B0">
      <w:pPr>
        <w:jc w:val="both"/>
        <w:rPr>
          <w:szCs w:val="24"/>
        </w:rPr>
      </w:pPr>
    </w:p>
    <w:p w:rsidR="009D2907" w:rsidRPr="00122D3E" w:rsidRDefault="009D2907" w:rsidP="005766EA">
      <w:pPr>
        <w:rPr>
          <w:rFonts w:eastAsia="Times New Roman"/>
          <w:bCs/>
          <w:szCs w:val="24"/>
          <w:lang w:val="es-ES" w:eastAsia="ar-SA"/>
        </w:rPr>
      </w:pPr>
    </w:p>
    <w:sectPr w:rsidR="009D2907" w:rsidRPr="00122D3E" w:rsidSect="004677AF">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63B33"/>
    <w:multiLevelType w:val="hybridMultilevel"/>
    <w:tmpl w:val="C10435B6"/>
    <w:lvl w:ilvl="0" w:tplc="0C0A0001">
      <w:start w:val="1"/>
      <w:numFmt w:val="bullet"/>
      <w:lvlText w:val=""/>
      <w:lvlJc w:val="left"/>
      <w:pPr>
        <w:ind w:left="2850" w:hanging="360"/>
      </w:pPr>
      <w:rPr>
        <w:rFonts w:ascii="Symbol" w:hAnsi="Symbol"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1">
    <w:nsid w:val="3B03188F"/>
    <w:multiLevelType w:val="hybridMultilevel"/>
    <w:tmpl w:val="913C417A"/>
    <w:lvl w:ilvl="0" w:tplc="0C0A0001">
      <w:start w:val="1"/>
      <w:numFmt w:val="bullet"/>
      <w:lvlText w:val=""/>
      <w:lvlJc w:val="left"/>
      <w:pPr>
        <w:ind w:left="2850" w:hanging="360"/>
      </w:pPr>
      <w:rPr>
        <w:rFonts w:ascii="Symbol" w:hAnsi="Symbol"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2">
    <w:nsid w:val="42056E0B"/>
    <w:multiLevelType w:val="hybridMultilevel"/>
    <w:tmpl w:val="C082F2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CA66C86"/>
    <w:multiLevelType w:val="hybridMultilevel"/>
    <w:tmpl w:val="FFBA3E7C"/>
    <w:lvl w:ilvl="0" w:tplc="0C0A000F">
      <w:start w:val="1"/>
      <w:numFmt w:val="decimal"/>
      <w:lvlText w:val="%1."/>
      <w:lvlJc w:val="left"/>
      <w:pPr>
        <w:tabs>
          <w:tab w:val="num" w:pos="2700"/>
        </w:tabs>
        <w:ind w:left="2700" w:hanging="360"/>
      </w:p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4">
    <w:nsid w:val="7A846091"/>
    <w:multiLevelType w:val="hybridMultilevel"/>
    <w:tmpl w:val="BB0C3650"/>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5">
    <w:nsid w:val="7ACD4CDB"/>
    <w:multiLevelType w:val="hybridMultilevel"/>
    <w:tmpl w:val="879E63BA"/>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5879C9"/>
    <w:rsid w:val="000020E1"/>
    <w:rsid w:val="00030FB5"/>
    <w:rsid w:val="00122D3E"/>
    <w:rsid w:val="00147C7F"/>
    <w:rsid w:val="00181040"/>
    <w:rsid w:val="001938AB"/>
    <w:rsid w:val="00197963"/>
    <w:rsid w:val="001B3971"/>
    <w:rsid w:val="00207E71"/>
    <w:rsid w:val="002B58A8"/>
    <w:rsid w:val="002C1AAA"/>
    <w:rsid w:val="002C458B"/>
    <w:rsid w:val="002D4455"/>
    <w:rsid w:val="0031334F"/>
    <w:rsid w:val="0032242E"/>
    <w:rsid w:val="00353C24"/>
    <w:rsid w:val="00395316"/>
    <w:rsid w:val="003A780F"/>
    <w:rsid w:val="003B4617"/>
    <w:rsid w:val="003C615C"/>
    <w:rsid w:val="003F5B58"/>
    <w:rsid w:val="004039C7"/>
    <w:rsid w:val="00423E14"/>
    <w:rsid w:val="004677AF"/>
    <w:rsid w:val="004F3C50"/>
    <w:rsid w:val="00574920"/>
    <w:rsid w:val="005766EA"/>
    <w:rsid w:val="0058756F"/>
    <w:rsid w:val="005879C9"/>
    <w:rsid w:val="005B7DCD"/>
    <w:rsid w:val="005C3CE2"/>
    <w:rsid w:val="00613CBC"/>
    <w:rsid w:val="006204A7"/>
    <w:rsid w:val="006611C5"/>
    <w:rsid w:val="006678EB"/>
    <w:rsid w:val="00676C6E"/>
    <w:rsid w:val="00676CF0"/>
    <w:rsid w:val="007115A9"/>
    <w:rsid w:val="00772009"/>
    <w:rsid w:val="00786BCB"/>
    <w:rsid w:val="00794056"/>
    <w:rsid w:val="007C6270"/>
    <w:rsid w:val="007D3E7F"/>
    <w:rsid w:val="007D63C9"/>
    <w:rsid w:val="007F0C51"/>
    <w:rsid w:val="00815015"/>
    <w:rsid w:val="008447EC"/>
    <w:rsid w:val="00867D7C"/>
    <w:rsid w:val="00871783"/>
    <w:rsid w:val="00901E8D"/>
    <w:rsid w:val="00910DBF"/>
    <w:rsid w:val="00925051"/>
    <w:rsid w:val="00932BDD"/>
    <w:rsid w:val="00971FC7"/>
    <w:rsid w:val="0099175F"/>
    <w:rsid w:val="009B5C08"/>
    <w:rsid w:val="009B7E07"/>
    <w:rsid w:val="009D2907"/>
    <w:rsid w:val="009E0EE7"/>
    <w:rsid w:val="009E4A30"/>
    <w:rsid w:val="00A04E5C"/>
    <w:rsid w:val="00A1682C"/>
    <w:rsid w:val="00A803B1"/>
    <w:rsid w:val="00A845CE"/>
    <w:rsid w:val="00A849F4"/>
    <w:rsid w:val="00AD7350"/>
    <w:rsid w:val="00AE0666"/>
    <w:rsid w:val="00B0729C"/>
    <w:rsid w:val="00B11498"/>
    <w:rsid w:val="00B666C9"/>
    <w:rsid w:val="00B716DD"/>
    <w:rsid w:val="00BA207F"/>
    <w:rsid w:val="00C60A6C"/>
    <w:rsid w:val="00CB695C"/>
    <w:rsid w:val="00CD137C"/>
    <w:rsid w:val="00CF7110"/>
    <w:rsid w:val="00D641B0"/>
    <w:rsid w:val="00D867B0"/>
    <w:rsid w:val="00DA797D"/>
    <w:rsid w:val="00DE11C7"/>
    <w:rsid w:val="00E20FCA"/>
    <w:rsid w:val="00E418DE"/>
    <w:rsid w:val="00E53151"/>
    <w:rsid w:val="00E81E72"/>
    <w:rsid w:val="00E92545"/>
    <w:rsid w:val="00EA57F1"/>
    <w:rsid w:val="00EC22D9"/>
    <w:rsid w:val="00F30153"/>
    <w:rsid w:val="00F516E6"/>
    <w:rsid w:val="00FD3C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7AF"/>
    <w:pPr>
      <w:widowControl w:val="0"/>
      <w:suppressAutoHyphens/>
    </w:pPr>
    <w:rPr>
      <w:rFonts w:eastAsia="Lucida Sans Unicode"/>
      <w:sz w:val="24"/>
      <w:lang w:val="es-ES_tradnl"/>
    </w:rPr>
  </w:style>
  <w:style w:type="paragraph" w:styleId="Ttulo1">
    <w:name w:val="heading 1"/>
    <w:basedOn w:val="Normal"/>
    <w:next w:val="Normal"/>
    <w:qFormat/>
    <w:rsid w:val="004677AF"/>
    <w:pPr>
      <w:keepNext/>
      <w:spacing w:before="240" w:after="60"/>
      <w:outlineLvl w:val="0"/>
    </w:pPr>
    <w:rPr>
      <w:rFonts w:ascii="Arial" w:hAnsi="Arial" w:cs="Arial"/>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4677AF"/>
  </w:style>
  <w:style w:type="character" w:customStyle="1" w:styleId="WW-Absatz-Standardschriftart">
    <w:name w:val="WW-Absatz-Standardschriftart"/>
    <w:rsid w:val="004677AF"/>
  </w:style>
  <w:style w:type="character" w:customStyle="1" w:styleId="WW-Absatz-Standardschriftart1">
    <w:name w:val="WW-Absatz-Standardschriftart1"/>
    <w:rsid w:val="004677AF"/>
  </w:style>
  <w:style w:type="character" w:customStyle="1" w:styleId="WW-Absatz-Standardschriftart11">
    <w:name w:val="WW-Absatz-Standardschriftart11"/>
    <w:rsid w:val="004677AF"/>
  </w:style>
  <w:style w:type="character" w:customStyle="1" w:styleId="Fuentedeprrafopredeter1">
    <w:name w:val="Fuente de párrafo predeter.1"/>
    <w:rsid w:val="004677AF"/>
  </w:style>
  <w:style w:type="character" w:styleId="Hipervnculo">
    <w:name w:val="Hyperlink"/>
    <w:basedOn w:val="Fuentedeprrafopredeter1"/>
    <w:rsid w:val="004677AF"/>
    <w:rPr>
      <w:color w:val="0000FF"/>
      <w:u w:val="single"/>
    </w:rPr>
  </w:style>
  <w:style w:type="paragraph" w:styleId="Textoindependiente">
    <w:name w:val="Body Text"/>
    <w:basedOn w:val="Normal"/>
    <w:rsid w:val="004677AF"/>
    <w:pPr>
      <w:spacing w:after="120"/>
    </w:pPr>
  </w:style>
  <w:style w:type="paragraph" w:styleId="Lista">
    <w:name w:val="List"/>
    <w:basedOn w:val="Textoindependiente"/>
    <w:rsid w:val="004677AF"/>
    <w:rPr>
      <w:rFonts w:cs="Tahoma"/>
    </w:rPr>
  </w:style>
  <w:style w:type="paragraph" w:customStyle="1" w:styleId="Etiqueta">
    <w:name w:val="Etiqueta"/>
    <w:basedOn w:val="Normal"/>
    <w:rsid w:val="004677AF"/>
    <w:pPr>
      <w:suppressLineNumbers/>
      <w:spacing w:before="120" w:after="120"/>
    </w:pPr>
    <w:rPr>
      <w:rFonts w:cs="Tahoma"/>
      <w:i/>
      <w:iCs/>
      <w:sz w:val="20"/>
    </w:rPr>
  </w:style>
  <w:style w:type="paragraph" w:customStyle="1" w:styleId="ndice">
    <w:name w:val="Índice"/>
    <w:basedOn w:val="Normal"/>
    <w:rsid w:val="004677AF"/>
    <w:pPr>
      <w:suppressLineNumbers/>
    </w:pPr>
    <w:rPr>
      <w:rFonts w:cs="Tahoma"/>
    </w:rPr>
  </w:style>
  <w:style w:type="paragraph" w:customStyle="1" w:styleId="Encabezado1">
    <w:name w:val="Encabezado1"/>
    <w:basedOn w:val="Normal"/>
    <w:next w:val="Textoindependiente"/>
    <w:rsid w:val="004677AF"/>
    <w:pPr>
      <w:keepNext/>
      <w:spacing w:before="240" w:after="120"/>
    </w:pPr>
    <w:rPr>
      <w:rFonts w:ascii="Arial" w:hAnsi="Arial" w:cs="Tahoma"/>
      <w:sz w:val="28"/>
      <w:szCs w:val="28"/>
    </w:rPr>
  </w:style>
  <w:style w:type="paragraph" w:customStyle="1" w:styleId="Contenidodelmarco">
    <w:name w:val="Contenido del marco"/>
    <w:basedOn w:val="Textoindependiente"/>
    <w:rsid w:val="004677AF"/>
  </w:style>
  <w:style w:type="paragraph" w:styleId="Textodeglobo">
    <w:name w:val="Balloon Text"/>
    <w:basedOn w:val="Normal"/>
    <w:semiHidden/>
    <w:rsid w:val="00815015"/>
    <w:rPr>
      <w:rFonts w:ascii="Tahoma" w:hAnsi="Tahoma" w:cs="Tahoma"/>
      <w:sz w:val="16"/>
      <w:szCs w:val="16"/>
    </w:rPr>
  </w:style>
  <w:style w:type="table" w:styleId="Tablaconcuadrcula">
    <w:name w:val="Table Grid"/>
    <w:basedOn w:val="Tablanormal"/>
    <w:rsid w:val="00C60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76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adeh.edu.pa/"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INSTITUTO NACIONAL DE FORMACIÓN PROFESIONAL</vt:lpstr>
    </vt:vector>
  </TitlesOfParts>
  <Company/>
  <LinksUpToDate>false</LinksUpToDate>
  <CharactersWithSpaces>4426</CharactersWithSpaces>
  <SharedDoc>false</SharedDoc>
  <HLinks>
    <vt:vector size="6" baseType="variant">
      <vt:variant>
        <vt:i4>4390994</vt:i4>
      </vt:variant>
      <vt:variant>
        <vt:i4>0</vt:i4>
      </vt:variant>
      <vt:variant>
        <vt:i4>0</vt:i4>
      </vt:variant>
      <vt:variant>
        <vt:i4>5</vt:i4>
      </vt:variant>
      <vt:variant>
        <vt:lpwstr>http://www.inadeh.edu.pa/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FORMACIÓN PROFESIONAL</dc:title>
  <dc:subject/>
  <dc:creator>INADEH</dc:creator>
  <cp:keywords/>
  <dc:description/>
  <cp:lastModifiedBy>esanchez</cp:lastModifiedBy>
  <cp:revision>3</cp:revision>
  <cp:lastPrinted>2010-12-06T19:23:00Z</cp:lastPrinted>
  <dcterms:created xsi:type="dcterms:W3CDTF">2010-12-07T17:31:00Z</dcterms:created>
  <dcterms:modified xsi:type="dcterms:W3CDTF">2010-12-17T16:40:00Z</dcterms:modified>
</cp:coreProperties>
</file>