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Default Extension="mov" ContentType="application/movie"/>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01AAB" w:rsidRDefault="00B01AAB" w:rsidP="00B01AAB">
      <w:pPr>
        <w:spacing w:line="480" w:lineRule="auto"/>
        <w:jc w:val="center"/>
        <w:rPr>
          <w:rFonts w:ascii="Arial" w:hAnsi="Arial"/>
          <w:b/>
        </w:rPr>
      </w:pPr>
      <w:r>
        <w:rPr>
          <w:rFonts w:ascii="Arial" w:hAnsi="Arial"/>
          <w:b/>
        </w:rPr>
        <w:t>Geometry Lesson Plans</w:t>
      </w:r>
    </w:p>
    <w:p w:rsidR="00B01AAB" w:rsidRDefault="00B01AAB" w:rsidP="00B01AAB">
      <w:pPr>
        <w:jc w:val="center"/>
        <w:rPr>
          <w:rFonts w:ascii="Arial" w:hAnsi="Arial"/>
          <w:b/>
        </w:rPr>
      </w:pPr>
    </w:p>
    <w:p w:rsidR="00B01AAB" w:rsidRDefault="00B01AAB" w:rsidP="00B01AAB">
      <w:pPr>
        <w:rPr>
          <w:rFonts w:ascii="Arial" w:hAnsi="Arial"/>
          <w:b/>
        </w:rPr>
      </w:pPr>
      <w:r>
        <w:rPr>
          <w:rFonts w:ascii="Arial" w:hAnsi="Arial"/>
          <w:b/>
        </w:rPr>
        <w:t>Lesson 1 (1 class period)</w:t>
      </w:r>
    </w:p>
    <w:p w:rsidR="00B01AAB" w:rsidRDefault="00B01AAB" w:rsidP="00B01AAB">
      <w:pPr>
        <w:rPr>
          <w:rFonts w:ascii="Arial" w:hAnsi="Arial"/>
          <w:b/>
        </w:rPr>
      </w:pPr>
    </w:p>
    <w:p w:rsidR="00B01AAB" w:rsidRPr="00BD6B1E" w:rsidRDefault="00B01AAB" w:rsidP="00B01AAB">
      <w:pPr>
        <w:rPr>
          <w:rFonts w:ascii="Arial" w:hAnsi="Arial"/>
          <w:b/>
        </w:rPr>
      </w:pPr>
      <w:r w:rsidRPr="00BD6B1E">
        <w:rPr>
          <w:rFonts w:ascii="Arial" w:hAnsi="Arial"/>
          <w:b/>
        </w:rPr>
        <w:t>Target:</w:t>
      </w:r>
    </w:p>
    <w:p w:rsidR="00B01AAB" w:rsidRPr="00BD6B1E" w:rsidRDefault="00B01AAB" w:rsidP="00B01AAB">
      <w:pPr>
        <w:rPr>
          <w:rFonts w:ascii="Arial" w:hAnsi="Arial"/>
        </w:rPr>
      </w:pPr>
    </w:p>
    <w:p w:rsidR="00B01AAB" w:rsidRPr="00BD6B1E" w:rsidRDefault="00B01AAB" w:rsidP="00B01AAB">
      <w:pPr>
        <w:rPr>
          <w:rFonts w:ascii="Arial" w:hAnsi="Arial"/>
        </w:rPr>
      </w:pPr>
      <w:r w:rsidRPr="00BD6B1E">
        <w:rPr>
          <w:rFonts w:ascii="Arial" w:hAnsi="Arial"/>
        </w:rPr>
        <w:t>Understanding Points, Lines and Angles (Lesson 18.1 Ohio HSP Math)</w:t>
      </w:r>
    </w:p>
    <w:p w:rsidR="00B01AAB" w:rsidRPr="00BD6B1E" w:rsidRDefault="00B01AAB" w:rsidP="00B01AAB">
      <w:pPr>
        <w:rPr>
          <w:rFonts w:ascii="Arial" w:hAnsi="Arial"/>
          <w:b/>
        </w:rPr>
      </w:pPr>
    </w:p>
    <w:p w:rsidR="00B01AAB" w:rsidRPr="00BD6B1E" w:rsidRDefault="00B01AAB" w:rsidP="00B01AAB">
      <w:pPr>
        <w:rPr>
          <w:rFonts w:ascii="Arial" w:hAnsi="Arial"/>
          <w:b/>
        </w:rPr>
      </w:pPr>
      <w:r w:rsidRPr="00BD6B1E">
        <w:rPr>
          <w:rFonts w:ascii="Arial" w:hAnsi="Arial"/>
          <w:b/>
        </w:rPr>
        <w:t>Lesson Objectives:</w:t>
      </w:r>
    </w:p>
    <w:p w:rsidR="00B01AAB" w:rsidRPr="00BD6B1E" w:rsidRDefault="00B01AAB" w:rsidP="00B01AAB">
      <w:pPr>
        <w:rPr>
          <w:rFonts w:ascii="Arial" w:hAnsi="Arial"/>
        </w:rPr>
      </w:pPr>
    </w:p>
    <w:p w:rsidR="00B01AAB" w:rsidRDefault="00B01AAB" w:rsidP="00B01AAB">
      <w:pPr>
        <w:rPr>
          <w:rFonts w:ascii="Arial" w:hAnsi="Arial"/>
        </w:rPr>
      </w:pPr>
      <w:r w:rsidRPr="00BD6B1E">
        <w:rPr>
          <w:rFonts w:ascii="Arial" w:hAnsi="Arial"/>
        </w:rPr>
        <w:t xml:space="preserve">Review of Fourth Grade </w:t>
      </w:r>
      <w:r>
        <w:rPr>
          <w:rFonts w:ascii="Arial" w:hAnsi="Arial"/>
        </w:rPr>
        <w:t xml:space="preserve">Geometry Concepts </w:t>
      </w:r>
    </w:p>
    <w:p w:rsidR="00B01AAB" w:rsidRDefault="00B01AAB" w:rsidP="00B01AAB">
      <w:pPr>
        <w:rPr>
          <w:rFonts w:ascii="Arial" w:hAnsi="Arial"/>
        </w:rPr>
      </w:pPr>
    </w:p>
    <w:p w:rsidR="00B01AAB" w:rsidRDefault="00B01AAB" w:rsidP="00B01AAB">
      <w:pPr>
        <w:rPr>
          <w:rFonts w:ascii="Arial" w:hAnsi="Arial"/>
          <w:b/>
        </w:rPr>
      </w:pPr>
      <w:r w:rsidRPr="005A60D7">
        <w:rPr>
          <w:rFonts w:ascii="Arial" w:hAnsi="Arial"/>
          <w:b/>
        </w:rPr>
        <w:t>Materials Needed:</w:t>
      </w:r>
    </w:p>
    <w:p w:rsidR="00B01AAB" w:rsidRDefault="00B01AAB" w:rsidP="00B01AAB">
      <w:pPr>
        <w:rPr>
          <w:rFonts w:ascii="Arial" w:hAnsi="Arial"/>
          <w:b/>
        </w:rPr>
      </w:pPr>
    </w:p>
    <w:p w:rsidR="00B01AAB" w:rsidRDefault="00B01AAB" w:rsidP="00B01AAB">
      <w:pPr>
        <w:rPr>
          <w:rFonts w:ascii="Arial" w:hAnsi="Arial"/>
        </w:rPr>
        <w:sectPr w:rsidR="00B01AAB">
          <w:pgSz w:w="12240" w:h="15840"/>
          <w:pgMar w:top="1440" w:right="1440" w:bottom="1440" w:left="1440" w:gutter="0"/>
        </w:sectPr>
      </w:pPr>
    </w:p>
    <w:p w:rsidR="00B01AAB" w:rsidRDefault="00B01AAB" w:rsidP="00B01AAB">
      <w:pPr>
        <w:rPr>
          <w:rFonts w:ascii="Arial" w:hAnsi="Arial"/>
        </w:rPr>
      </w:pPr>
      <w:r>
        <w:rPr>
          <w:rFonts w:ascii="Arial" w:hAnsi="Arial"/>
        </w:rPr>
        <w:t>dry erase boards and markers</w:t>
      </w:r>
      <w:r>
        <w:rPr>
          <w:rFonts w:ascii="Arial" w:hAnsi="Arial"/>
        </w:rPr>
        <w:tab/>
      </w:r>
      <w:r>
        <w:rPr>
          <w:rFonts w:ascii="Arial" w:hAnsi="Arial"/>
        </w:rPr>
        <w:tab/>
        <w:t>student text book</w:t>
      </w:r>
      <w:r>
        <w:rPr>
          <w:rFonts w:ascii="Arial" w:hAnsi="Arial"/>
        </w:rPr>
        <w:tab/>
      </w:r>
      <w:r>
        <w:rPr>
          <w:rFonts w:ascii="Arial" w:hAnsi="Arial"/>
        </w:rPr>
        <w:tab/>
        <w:t xml:space="preserve">computers </w:t>
      </w:r>
    </w:p>
    <w:p w:rsidR="00B01AAB" w:rsidRDefault="00B01AAB" w:rsidP="00B01AAB">
      <w:pPr>
        <w:rPr>
          <w:rFonts w:ascii="Arial" w:hAnsi="Arial"/>
        </w:rPr>
      </w:pPr>
      <w:r>
        <w:rPr>
          <w:rFonts w:ascii="Arial" w:hAnsi="Arial"/>
        </w:rPr>
        <w:t>Homework Worksheet – Lesson 18.1</w:t>
      </w:r>
    </w:p>
    <w:p w:rsidR="00B01AAB" w:rsidRDefault="00B01AAB" w:rsidP="00B01AAB">
      <w:pPr>
        <w:rPr>
          <w:rFonts w:ascii="Arial" w:hAnsi="Arial"/>
        </w:rPr>
        <w:sectPr w:rsidR="00B01AAB">
          <w:type w:val="continuous"/>
          <w:pgSz w:w="12240" w:h="15840"/>
          <w:pgMar w:top="1440" w:right="1440" w:bottom="1440" w:left="1440" w:gutter="0"/>
        </w:sectPr>
      </w:pPr>
    </w:p>
    <w:p w:rsidR="00B01AAB" w:rsidRDefault="00B01AAB" w:rsidP="00B01AAB">
      <w:pPr>
        <w:rPr>
          <w:rFonts w:ascii="Arial" w:hAnsi="Arial"/>
        </w:rPr>
      </w:pPr>
    </w:p>
    <w:p w:rsidR="00B01AAB" w:rsidRPr="00BD6B1E" w:rsidRDefault="00B01AAB" w:rsidP="00B01AAB">
      <w:pPr>
        <w:rPr>
          <w:rFonts w:ascii="Arial" w:hAnsi="Arial"/>
          <w:b/>
        </w:rPr>
      </w:pPr>
      <w:r w:rsidRPr="00BD6B1E">
        <w:rPr>
          <w:rFonts w:ascii="Arial" w:hAnsi="Arial"/>
          <w:b/>
        </w:rPr>
        <w:t>Terms to know:</w:t>
      </w:r>
    </w:p>
    <w:p w:rsidR="00B01AAB" w:rsidRPr="00BD6B1E" w:rsidRDefault="00B01AAB" w:rsidP="00B01AAB">
      <w:pPr>
        <w:rPr>
          <w:rFonts w:ascii="Arial" w:hAnsi="Arial"/>
        </w:rPr>
      </w:pPr>
    </w:p>
    <w:p w:rsidR="00B01AAB" w:rsidRPr="00BD6B1E" w:rsidRDefault="00B01AAB" w:rsidP="00B01AAB">
      <w:pPr>
        <w:rPr>
          <w:rFonts w:ascii="Arial" w:hAnsi="Arial"/>
        </w:rPr>
        <w:sectPr w:rsidR="00B01AAB" w:rsidRPr="00BD6B1E">
          <w:type w:val="continuous"/>
          <w:pgSz w:w="12240" w:h="15840"/>
          <w:pgMar w:top="1440" w:right="1440" w:bottom="1440" w:left="1440" w:gutter="0"/>
        </w:sectPr>
      </w:pPr>
    </w:p>
    <w:p w:rsidR="00B01AAB" w:rsidRPr="00BD6B1E" w:rsidRDefault="00B01AAB" w:rsidP="00B01AAB">
      <w:pPr>
        <w:rPr>
          <w:rFonts w:ascii="Arial" w:hAnsi="Arial"/>
        </w:rPr>
      </w:pPr>
      <w:r w:rsidRPr="00BD6B1E">
        <w:rPr>
          <w:rFonts w:ascii="Arial" w:hAnsi="Arial"/>
        </w:rPr>
        <w:t>point</w:t>
      </w:r>
    </w:p>
    <w:p w:rsidR="00B01AAB" w:rsidRPr="00BD6B1E" w:rsidRDefault="00B01AAB" w:rsidP="00B01AAB">
      <w:pPr>
        <w:rPr>
          <w:rFonts w:ascii="Arial" w:hAnsi="Arial"/>
        </w:rPr>
      </w:pPr>
      <w:r w:rsidRPr="00BD6B1E">
        <w:rPr>
          <w:rFonts w:ascii="Arial" w:hAnsi="Arial"/>
        </w:rPr>
        <w:t>ray</w:t>
      </w:r>
    </w:p>
    <w:p w:rsidR="00B01AAB" w:rsidRPr="00BD6B1E" w:rsidRDefault="00B01AAB" w:rsidP="00B01AAB">
      <w:pPr>
        <w:rPr>
          <w:rFonts w:ascii="Arial" w:hAnsi="Arial"/>
        </w:rPr>
      </w:pPr>
      <w:r w:rsidRPr="00BD6B1E">
        <w:rPr>
          <w:rFonts w:ascii="Arial" w:hAnsi="Arial"/>
        </w:rPr>
        <w:t>line</w:t>
      </w:r>
    </w:p>
    <w:p w:rsidR="00B01AAB" w:rsidRPr="00BD6B1E" w:rsidRDefault="00B01AAB" w:rsidP="00B01AAB">
      <w:pPr>
        <w:rPr>
          <w:rFonts w:ascii="Arial" w:hAnsi="Arial"/>
        </w:rPr>
      </w:pPr>
      <w:r w:rsidRPr="00BD6B1E">
        <w:rPr>
          <w:rFonts w:ascii="Arial" w:hAnsi="Arial"/>
        </w:rPr>
        <w:t>line segment</w:t>
      </w:r>
    </w:p>
    <w:p w:rsidR="00B01AAB" w:rsidRPr="00BD6B1E" w:rsidRDefault="00B01AAB" w:rsidP="00B01AAB">
      <w:pPr>
        <w:rPr>
          <w:rFonts w:ascii="Arial" w:hAnsi="Arial"/>
        </w:rPr>
      </w:pPr>
      <w:r w:rsidRPr="00BD6B1E">
        <w:rPr>
          <w:rFonts w:ascii="Arial" w:hAnsi="Arial"/>
        </w:rPr>
        <w:t>intersecting lines</w:t>
      </w:r>
    </w:p>
    <w:p w:rsidR="00B01AAB" w:rsidRPr="00BD6B1E" w:rsidRDefault="00B01AAB" w:rsidP="00B01AAB">
      <w:pPr>
        <w:rPr>
          <w:rFonts w:ascii="Arial" w:hAnsi="Arial"/>
        </w:rPr>
      </w:pPr>
      <w:r w:rsidRPr="00BD6B1E">
        <w:rPr>
          <w:rFonts w:ascii="Arial" w:hAnsi="Arial"/>
        </w:rPr>
        <w:t>perpendicular lines</w:t>
      </w:r>
    </w:p>
    <w:p w:rsidR="00B01AAB" w:rsidRPr="00BD6B1E" w:rsidRDefault="00B01AAB" w:rsidP="00B01AAB">
      <w:pPr>
        <w:rPr>
          <w:rFonts w:ascii="Arial" w:hAnsi="Arial"/>
        </w:rPr>
      </w:pPr>
      <w:r w:rsidRPr="00BD6B1E">
        <w:rPr>
          <w:rFonts w:ascii="Arial" w:hAnsi="Arial"/>
        </w:rPr>
        <w:t>parallel lines</w:t>
      </w:r>
    </w:p>
    <w:p w:rsidR="00B01AAB" w:rsidRPr="00BD6B1E" w:rsidRDefault="00B01AAB" w:rsidP="00B01AAB">
      <w:pPr>
        <w:rPr>
          <w:rFonts w:ascii="Arial" w:hAnsi="Arial"/>
        </w:rPr>
      </w:pPr>
      <w:r w:rsidRPr="00BD6B1E">
        <w:rPr>
          <w:rFonts w:ascii="Arial" w:hAnsi="Arial"/>
        </w:rPr>
        <w:t>right angle</w:t>
      </w:r>
    </w:p>
    <w:p w:rsidR="00B01AAB" w:rsidRPr="00BD6B1E" w:rsidRDefault="00B01AAB" w:rsidP="00B01AAB">
      <w:pPr>
        <w:rPr>
          <w:rFonts w:ascii="Arial" w:hAnsi="Arial"/>
        </w:rPr>
      </w:pPr>
      <w:r w:rsidRPr="00BD6B1E">
        <w:rPr>
          <w:rFonts w:ascii="Arial" w:hAnsi="Arial"/>
        </w:rPr>
        <w:t>acute angle</w:t>
      </w:r>
    </w:p>
    <w:p w:rsidR="00B01AAB" w:rsidRPr="00BD6B1E" w:rsidRDefault="00B01AAB" w:rsidP="00B01AAB">
      <w:pPr>
        <w:rPr>
          <w:rFonts w:ascii="Arial" w:hAnsi="Arial"/>
        </w:rPr>
      </w:pPr>
      <w:r w:rsidRPr="00BD6B1E">
        <w:rPr>
          <w:rFonts w:ascii="Arial" w:hAnsi="Arial"/>
        </w:rPr>
        <w:t>obtuse angle</w:t>
      </w:r>
    </w:p>
    <w:p w:rsidR="00B01AAB" w:rsidRPr="00BD6B1E" w:rsidRDefault="00B01AAB" w:rsidP="00B01AAB">
      <w:pPr>
        <w:rPr>
          <w:rFonts w:ascii="Arial" w:hAnsi="Arial"/>
        </w:rPr>
      </w:pPr>
      <w:r w:rsidRPr="00BD6B1E">
        <w:rPr>
          <w:rFonts w:ascii="Arial" w:hAnsi="Arial"/>
        </w:rPr>
        <w:t>straight angle</w:t>
      </w:r>
    </w:p>
    <w:p w:rsidR="00B01AAB" w:rsidRPr="00BD6B1E" w:rsidRDefault="00B01AAB" w:rsidP="00B01AAB">
      <w:pPr>
        <w:rPr>
          <w:rFonts w:ascii="Arial" w:hAnsi="Arial"/>
        </w:rPr>
      </w:pPr>
    </w:p>
    <w:p w:rsidR="00B01AAB" w:rsidRPr="00BD6B1E" w:rsidRDefault="00B01AAB" w:rsidP="00B01AAB">
      <w:pPr>
        <w:rPr>
          <w:rFonts w:ascii="Arial" w:hAnsi="Arial"/>
        </w:rPr>
        <w:sectPr w:rsidR="00B01AAB" w:rsidRPr="00BD6B1E">
          <w:type w:val="continuous"/>
          <w:pgSz w:w="12240" w:h="15840"/>
          <w:pgMar w:top="1440" w:right="1440" w:bottom="1440" w:left="1440" w:gutter="0"/>
          <w:cols w:num="3"/>
        </w:sectPr>
      </w:pPr>
    </w:p>
    <w:p w:rsidR="00B01AAB" w:rsidRPr="00BD6B1E" w:rsidRDefault="00B01AAB" w:rsidP="00B01AAB">
      <w:pPr>
        <w:rPr>
          <w:rFonts w:ascii="Arial" w:hAnsi="Arial"/>
        </w:rPr>
      </w:pPr>
    </w:p>
    <w:p w:rsidR="00B01AAB" w:rsidRPr="00BD6B1E" w:rsidRDefault="00B01AAB" w:rsidP="00B01AAB">
      <w:pPr>
        <w:rPr>
          <w:rFonts w:ascii="Arial" w:hAnsi="Arial"/>
          <w:b/>
        </w:rPr>
      </w:pPr>
      <w:r w:rsidRPr="00BD6B1E">
        <w:rPr>
          <w:rFonts w:ascii="Arial" w:hAnsi="Arial"/>
          <w:b/>
        </w:rPr>
        <w:t>Procedure:</w:t>
      </w:r>
      <w:r>
        <w:rPr>
          <w:rFonts w:ascii="Arial" w:hAnsi="Arial"/>
          <w:b/>
        </w:rPr>
        <w:t xml:space="preserve"> </w:t>
      </w:r>
    </w:p>
    <w:p w:rsidR="00B01AAB" w:rsidRDefault="00B01AAB" w:rsidP="00B01AAB">
      <w:pPr>
        <w:rPr>
          <w:rFonts w:ascii="Arial" w:hAnsi="Arial"/>
        </w:rPr>
      </w:pPr>
    </w:p>
    <w:p w:rsidR="00B01AAB" w:rsidRDefault="00B01AAB" w:rsidP="00B01AAB">
      <w:pPr>
        <w:rPr>
          <w:rFonts w:ascii="Arial" w:hAnsi="Arial"/>
        </w:rPr>
      </w:pPr>
      <w:r>
        <w:rPr>
          <w:rFonts w:ascii="Arial" w:hAnsi="Arial"/>
        </w:rPr>
        <w:t>Introductory Activity  (10 minutes)</w:t>
      </w:r>
    </w:p>
    <w:p w:rsidR="00B01AAB" w:rsidRPr="00BD6B1E" w:rsidRDefault="00B01AAB" w:rsidP="00B01AAB">
      <w:pPr>
        <w:rPr>
          <w:rFonts w:ascii="Arial" w:hAnsi="Arial"/>
        </w:rPr>
      </w:pPr>
    </w:p>
    <w:p w:rsidR="00B01AAB" w:rsidRPr="00BD6B1E" w:rsidRDefault="00B01AAB" w:rsidP="00B01AAB">
      <w:pPr>
        <w:rPr>
          <w:rFonts w:ascii="Arial" w:hAnsi="Arial"/>
        </w:rPr>
      </w:pPr>
      <w:r w:rsidRPr="00BD6B1E">
        <w:rPr>
          <w:rFonts w:ascii="Arial" w:hAnsi="Arial"/>
        </w:rPr>
        <w:t>Have students stand at their desks with a dry erase board.</w:t>
      </w:r>
      <w:r>
        <w:rPr>
          <w:rFonts w:ascii="Arial" w:hAnsi="Arial"/>
        </w:rPr>
        <w:t xml:space="preserve"> </w:t>
      </w:r>
    </w:p>
    <w:p w:rsidR="00B01AAB" w:rsidRDefault="00B01AAB" w:rsidP="00B01AAB">
      <w:pPr>
        <w:rPr>
          <w:rFonts w:ascii="Arial" w:hAnsi="Arial"/>
        </w:rPr>
      </w:pPr>
      <w:r>
        <w:rPr>
          <w:rFonts w:ascii="Arial" w:hAnsi="Arial"/>
        </w:rPr>
        <w:tab/>
      </w:r>
    </w:p>
    <w:p w:rsidR="00B01AAB" w:rsidRPr="00BD6B1E" w:rsidRDefault="00B01AAB" w:rsidP="00B01AAB">
      <w:pPr>
        <w:rPr>
          <w:rFonts w:ascii="Arial" w:hAnsi="Arial"/>
        </w:rPr>
      </w:pPr>
      <w:r>
        <w:rPr>
          <w:rFonts w:ascii="Arial" w:hAnsi="Arial"/>
        </w:rPr>
        <w:tab/>
      </w:r>
      <w:r w:rsidRPr="00BD6B1E">
        <w:rPr>
          <w:rFonts w:ascii="Arial" w:hAnsi="Arial"/>
        </w:rPr>
        <w:t>Ask them to show a point, check responses, erase</w:t>
      </w:r>
    </w:p>
    <w:p w:rsidR="00B01AAB" w:rsidRPr="00BD6B1E" w:rsidRDefault="00B01AAB" w:rsidP="00B01AAB">
      <w:pPr>
        <w:rPr>
          <w:rFonts w:ascii="Arial" w:hAnsi="Arial"/>
        </w:rPr>
      </w:pPr>
      <w:r>
        <w:rPr>
          <w:rFonts w:ascii="Arial" w:hAnsi="Arial"/>
        </w:rPr>
        <w:tab/>
      </w:r>
      <w:r w:rsidRPr="00BD6B1E">
        <w:rPr>
          <w:rFonts w:ascii="Arial" w:hAnsi="Arial"/>
        </w:rPr>
        <w:t>Ask them to draw a ray, check responses, erase</w:t>
      </w:r>
    </w:p>
    <w:p w:rsidR="00B01AAB" w:rsidRPr="00BD6B1E" w:rsidRDefault="00B01AAB" w:rsidP="00B01AAB">
      <w:pPr>
        <w:rPr>
          <w:rFonts w:ascii="Arial" w:hAnsi="Arial"/>
        </w:rPr>
      </w:pPr>
      <w:r>
        <w:rPr>
          <w:rFonts w:ascii="Arial" w:hAnsi="Arial"/>
        </w:rPr>
        <w:tab/>
      </w:r>
      <w:r w:rsidRPr="00BD6B1E">
        <w:rPr>
          <w:rFonts w:ascii="Arial" w:hAnsi="Arial"/>
        </w:rPr>
        <w:t>Ask them to draw a line, check responses, erase</w:t>
      </w:r>
    </w:p>
    <w:p w:rsidR="00B01AAB" w:rsidRPr="00BD6B1E" w:rsidRDefault="00B01AAB" w:rsidP="00B01AAB">
      <w:pPr>
        <w:rPr>
          <w:rFonts w:ascii="Arial" w:hAnsi="Arial"/>
        </w:rPr>
      </w:pPr>
      <w:r>
        <w:rPr>
          <w:rFonts w:ascii="Arial" w:hAnsi="Arial"/>
        </w:rPr>
        <w:tab/>
      </w:r>
      <w:r w:rsidRPr="00BD6B1E">
        <w:rPr>
          <w:rFonts w:ascii="Arial" w:hAnsi="Arial"/>
        </w:rPr>
        <w:t>Ask them to draw a line segment, check responses, erase</w:t>
      </w:r>
    </w:p>
    <w:p w:rsidR="00B01AAB" w:rsidRPr="00BD6B1E" w:rsidRDefault="00B01AAB" w:rsidP="00B01AAB">
      <w:pPr>
        <w:rPr>
          <w:rFonts w:ascii="Arial" w:hAnsi="Arial"/>
        </w:rPr>
      </w:pPr>
    </w:p>
    <w:p w:rsidR="00B01AAB" w:rsidRPr="00BD6B1E" w:rsidRDefault="00B01AAB" w:rsidP="00B01AAB">
      <w:pPr>
        <w:rPr>
          <w:rFonts w:ascii="Arial" w:hAnsi="Arial"/>
        </w:rPr>
      </w:pPr>
      <w:r>
        <w:rPr>
          <w:rFonts w:ascii="Arial" w:hAnsi="Arial"/>
        </w:rPr>
        <w:t>*</w:t>
      </w:r>
      <w:r w:rsidRPr="00BD6B1E">
        <w:rPr>
          <w:rFonts w:ascii="Arial" w:hAnsi="Arial"/>
        </w:rPr>
        <w:t>Remind the students the difference between the line and line segment is the line segment stops at both ends, the ray has a starting point but continues on forever and a line continues on forever in both directions</w:t>
      </w:r>
    </w:p>
    <w:p w:rsidR="00B01AAB" w:rsidRDefault="00B01AAB" w:rsidP="00B01AAB">
      <w:pPr>
        <w:rPr>
          <w:rFonts w:ascii="Arial" w:hAnsi="Arial"/>
        </w:rPr>
      </w:pPr>
    </w:p>
    <w:p w:rsidR="00B01AAB" w:rsidRPr="00BD6B1E" w:rsidRDefault="00B01AAB" w:rsidP="00B01AAB">
      <w:pPr>
        <w:rPr>
          <w:rFonts w:ascii="Arial" w:hAnsi="Arial"/>
        </w:rPr>
      </w:pPr>
      <w:r>
        <w:rPr>
          <w:rFonts w:ascii="Arial" w:hAnsi="Arial"/>
        </w:rPr>
        <w:tab/>
      </w:r>
      <w:r w:rsidRPr="00BD6B1E">
        <w:rPr>
          <w:rFonts w:ascii="Arial" w:hAnsi="Arial"/>
        </w:rPr>
        <w:t>Ask them to demonstrate the following terms using their arms.</w:t>
      </w:r>
    </w:p>
    <w:p w:rsidR="00B01AAB" w:rsidRPr="00BD6B1E" w:rsidRDefault="00B01AAB" w:rsidP="00B01AAB">
      <w:pPr>
        <w:rPr>
          <w:rFonts w:ascii="Arial" w:hAnsi="Arial"/>
        </w:rPr>
      </w:pPr>
    </w:p>
    <w:p w:rsidR="00B01AAB" w:rsidRPr="00BD6B1E" w:rsidRDefault="00B01AAB" w:rsidP="00B01AAB">
      <w:pPr>
        <w:rPr>
          <w:rFonts w:ascii="Arial" w:hAnsi="Arial"/>
        </w:rPr>
        <w:sectPr w:rsidR="00B01AAB" w:rsidRPr="00BD6B1E">
          <w:type w:val="continuous"/>
          <w:pgSz w:w="12240" w:h="15840"/>
          <w:pgMar w:top="1440" w:right="1440" w:bottom="1440" w:left="1440" w:gutter="0"/>
        </w:sectPr>
      </w:pPr>
    </w:p>
    <w:p w:rsidR="00B01AAB" w:rsidRPr="00BD6B1E" w:rsidRDefault="00B01AAB" w:rsidP="00B01AAB">
      <w:pPr>
        <w:rPr>
          <w:rFonts w:ascii="Arial" w:hAnsi="Arial"/>
        </w:rPr>
      </w:pPr>
      <w:r>
        <w:rPr>
          <w:rFonts w:ascii="Arial" w:hAnsi="Arial"/>
        </w:rPr>
        <w:tab/>
      </w:r>
      <w:r w:rsidRPr="00BD6B1E">
        <w:rPr>
          <w:rFonts w:ascii="Arial" w:hAnsi="Arial"/>
        </w:rPr>
        <w:t>intersecting lines</w:t>
      </w:r>
    </w:p>
    <w:p w:rsidR="00B01AAB" w:rsidRPr="00BD6B1E" w:rsidRDefault="00B01AAB" w:rsidP="00B01AAB">
      <w:pPr>
        <w:rPr>
          <w:rFonts w:ascii="Arial" w:hAnsi="Arial"/>
        </w:rPr>
      </w:pPr>
      <w:r>
        <w:rPr>
          <w:rFonts w:ascii="Arial" w:hAnsi="Arial"/>
        </w:rPr>
        <w:tab/>
      </w:r>
      <w:r w:rsidRPr="00BD6B1E">
        <w:rPr>
          <w:rFonts w:ascii="Arial" w:hAnsi="Arial"/>
        </w:rPr>
        <w:t xml:space="preserve">perpendicular </w:t>
      </w:r>
      <w:r>
        <w:rPr>
          <w:rFonts w:ascii="Arial" w:hAnsi="Arial"/>
        </w:rPr>
        <w:tab/>
      </w:r>
      <w:r w:rsidRPr="00BD6B1E">
        <w:rPr>
          <w:rFonts w:ascii="Arial" w:hAnsi="Arial"/>
        </w:rPr>
        <w:t>lines</w:t>
      </w:r>
    </w:p>
    <w:p w:rsidR="00B01AAB" w:rsidRPr="00BD6B1E" w:rsidRDefault="00B01AAB" w:rsidP="00B01AAB">
      <w:pPr>
        <w:rPr>
          <w:rFonts w:ascii="Arial" w:hAnsi="Arial"/>
        </w:rPr>
      </w:pPr>
      <w:r w:rsidRPr="00BD6B1E">
        <w:rPr>
          <w:rFonts w:ascii="Arial" w:hAnsi="Arial"/>
        </w:rPr>
        <w:t>parallel lines</w:t>
      </w:r>
    </w:p>
    <w:p w:rsidR="00B01AAB" w:rsidRPr="00BD6B1E" w:rsidRDefault="00B01AAB" w:rsidP="00B01AAB">
      <w:pPr>
        <w:rPr>
          <w:rFonts w:ascii="Arial" w:hAnsi="Arial"/>
        </w:rPr>
      </w:pPr>
      <w:r w:rsidRPr="00BD6B1E">
        <w:rPr>
          <w:rFonts w:ascii="Arial" w:hAnsi="Arial"/>
        </w:rPr>
        <w:t>right angle</w:t>
      </w:r>
    </w:p>
    <w:p w:rsidR="00B01AAB" w:rsidRPr="00BD6B1E" w:rsidRDefault="00B01AAB" w:rsidP="00B01AAB">
      <w:pPr>
        <w:rPr>
          <w:rFonts w:ascii="Arial" w:hAnsi="Arial"/>
        </w:rPr>
      </w:pPr>
      <w:r w:rsidRPr="00BD6B1E">
        <w:rPr>
          <w:rFonts w:ascii="Arial" w:hAnsi="Arial"/>
        </w:rPr>
        <w:t>acute angle</w:t>
      </w:r>
    </w:p>
    <w:p w:rsidR="00B01AAB" w:rsidRPr="00BD6B1E" w:rsidRDefault="00B01AAB" w:rsidP="00B01AAB">
      <w:pPr>
        <w:rPr>
          <w:rFonts w:ascii="Arial" w:hAnsi="Arial"/>
        </w:rPr>
      </w:pPr>
      <w:r w:rsidRPr="00BD6B1E">
        <w:rPr>
          <w:rFonts w:ascii="Arial" w:hAnsi="Arial"/>
        </w:rPr>
        <w:t>obtuse angle</w:t>
      </w:r>
    </w:p>
    <w:p w:rsidR="00B01AAB" w:rsidRPr="00BD6B1E" w:rsidRDefault="00B01AAB" w:rsidP="00B01AAB">
      <w:pPr>
        <w:rPr>
          <w:rFonts w:ascii="Arial" w:hAnsi="Arial"/>
        </w:rPr>
      </w:pPr>
      <w:r w:rsidRPr="00BD6B1E">
        <w:rPr>
          <w:rFonts w:ascii="Arial" w:hAnsi="Arial"/>
        </w:rPr>
        <w:t>straight angle</w:t>
      </w:r>
    </w:p>
    <w:p w:rsidR="00B01AAB" w:rsidRPr="00BD6B1E" w:rsidRDefault="00B01AAB" w:rsidP="00B01AAB">
      <w:pPr>
        <w:rPr>
          <w:rFonts w:ascii="Arial" w:hAnsi="Arial"/>
        </w:rPr>
        <w:sectPr w:rsidR="00B01AAB" w:rsidRPr="00BD6B1E">
          <w:type w:val="continuous"/>
          <w:pgSz w:w="12240" w:h="15840"/>
          <w:pgMar w:top="1440" w:right="1440" w:bottom="1440" w:left="1440" w:gutter="0"/>
          <w:cols w:num="3"/>
        </w:sectPr>
      </w:pPr>
    </w:p>
    <w:p w:rsidR="00B01AAB" w:rsidRPr="00BD6B1E" w:rsidRDefault="00B01AAB" w:rsidP="00B01AAB">
      <w:pPr>
        <w:rPr>
          <w:rFonts w:ascii="Arial" w:hAnsi="Arial"/>
        </w:rPr>
      </w:pPr>
    </w:p>
    <w:p w:rsidR="00B01AAB" w:rsidRDefault="00B01AAB" w:rsidP="00B01AAB">
      <w:pPr>
        <w:rPr>
          <w:rFonts w:ascii="Arial" w:hAnsi="Arial"/>
        </w:rPr>
      </w:pPr>
      <w:r w:rsidRPr="00BD6B1E">
        <w:rPr>
          <w:rFonts w:ascii="Arial" w:hAnsi="Arial"/>
        </w:rPr>
        <w:t>Correct any misconceptions the students may have.</w:t>
      </w:r>
      <w:r>
        <w:rPr>
          <w:rFonts w:ascii="Arial" w:hAnsi="Arial"/>
        </w:rPr>
        <w:t xml:space="preserve"> Remind students that perpendicular lines are always intersecting, but not all intersecting lines are perpendicular (only when the intersection makes 90 degree angle). If the class as a whole is struggling with any of the concepts, review the examples in the textbook on page 482 and 483. If students seem to understand, they may begin the developmental activity</w:t>
      </w:r>
    </w:p>
    <w:p w:rsidR="00B01AAB" w:rsidRDefault="00B01AAB" w:rsidP="00B01AAB">
      <w:pPr>
        <w:rPr>
          <w:rFonts w:ascii="Arial" w:hAnsi="Arial"/>
        </w:rPr>
      </w:pPr>
    </w:p>
    <w:p w:rsidR="00B01AAB" w:rsidRDefault="00B01AAB" w:rsidP="00B01AAB">
      <w:pPr>
        <w:rPr>
          <w:rFonts w:ascii="Arial" w:hAnsi="Arial"/>
        </w:rPr>
      </w:pPr>
      <w:r>
        <w:rPr>
          <w:rFonts w:ascii="Arial" w:hAnsi="Arial"/>
        </w:rPr>
        <w:t>Developmental Activity (15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Students will work with their shoulder partner to answer questions on page 484 in the math textbook, numbers 25-28.  If the students are struggling, they may read pages 482 and 483 as needed for assistance. See answers below. Have students check their answers with you, discussing any misconceptions. </w:t>
      </w:r>
    </w:p>
    <w:p w:rsidR="00B01AAB" w:rsidRPr="00BD6B1E" w:rsidRDefault="00B01AAB" w:rsidP="00B01AAB">
      <w:pPr>
        <w:rPr>
          <w:rFonts w:ascii="Arial" w:hAnsi="Arial"/>
        </w:rPr>
      </w:pPr>
      <w:r w:rsidRPr="00836644">
        <w:rPr>
          <w:rFonts w:ascii="Arial" w:hAnsi="Arial"/>
          <w:noProof/>
        </w:rPr>
        <w:drawing>
          <wp:inline distT="0" distB="0" distL="0" distR="0">
            <wp:extent cx="5943600" cy="2359479"/>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ve:Choice xmlns:ma="http://schemas.microsoft.com/office/mac/drawingml/2008/main" Requires="ma">
                      <pic:blipFill>
                        <a:blip r:embed="rId5"/>
                        <a:srcRect/>
                        <a:stretch>
                          <a:fillRect/>
                        </a:stretch>
                      </pic:blipFill>
                    </ve:Choice>
                    <ve:Fallback>
                      <pic:blipFill>
                        <a:blip r:embed="rId6"/>
                        <a:srcRect/>
                        <a:stretch>
                          <a:fillRect/>
                        </a:stretch>
                      </pic:blipFill>
                    </ve:Fallback>
                  </ve:AlternateContent>
                  <pic:spPr bwMode="auto">
                    <a:xfrm>
                      <a:off x="0" y="0"/>
                      <a:ext cx="5943600" cy="2359479"/>
                    </a:xfrm>
                    <a:prstGeom prst="rect">
                      <a:avLst/>
                    </a:prstGeom>
                    <a:noFill/>
                    <a:ln w="9525">
                      <a:noFill/>
                      <a:miter lim="800000"/>
                      <a:headEnd/>
                      <a:tailEnd/>
                    </a:ln>
                  </pic:spPr>
                </pic:pic>
              </a:graphicData>
            </a:graphic>
          </wp:inline>
        </w:drawing>
      </w:r>
    </w:p>
    <w:p w:rsidR="00B01AAB" w:rsidRDefault="00B01AAB" w:rsidP="00B01AAB">
      <w:pPr>
        <w:rPr>
          <w:rFonts w:ascii="Arial" w:hAnsi="Arial"/>
        </w:rPr>
      </w:pPr>
      <w:r>
        <w:rPr>
          <w:rFonts w:ascii="Arial" w:hAnsi="Arial"/>
        </w:rPr>
        <w:t xml:space="preserve">Make sure the writing activity is in paragraph form, not just a short fragment. </w:t>
      </w:r>
    </w:p>
    <w:p w:rsidR="00B01AAB" w:rsidRDefault="00B01AAB" w:rsidP="00B01AAB">
      <w:pPr>
        <w:rPr>
          <w:rFonts w:ascii="Arial" w:hAnsi="Arial"/>
        </w:rPr>
      </w:pPr>
    </w:p>
    <w:p w:rsidR="00B01AAB" w:rsidRDefault="00B01AAB" w:rsidP="00B01AAB">
      <w:pPr>
        <w:rPr>
          <w:rFonts w:ascii="Arial" w:hAnsi="Arial"/>
        </w:rPr>
      </w:pPr>
      <w:r>
        <w:rPr>
          <w:rFonts w:ascii="Arial" w:hAnsi="Arial"/>
        </w:rPr>
        <w:t>Write Math Sample response:</w:t>
      </w:r>
    </w:p>
    <w:p w:rsidR="00B01AAB" w:rsidRDefault="00B01AAB" w:rsidP="00B01AAB">
      <w:pPr>
        <w:rPr>
          <w:rFonts w:ascii="Arial" w:hAnsi="Arial"/>
        </w:rPr>
      </w:pPr>
    </w:p>
    <w:p w:rsidR="00B01AAB" w:rsidRDefault="00B01AAB" w:rsidP="00B01AAB">
      <w:pPr>
        <w:rPr>
          <w:rFonts w:ascii="Arial" w:hAnsi="Arial"/>
        </w:rPr>
      </w:pPr>
      <w:r>
        <w:rPr>
          <w:rFonts w:ascii="Arial" w:hAnsi="Arial"/>
        </w:rPr>
        <w:t>Intersecting and perpendicular lines are similar and different. First, both intersecting and perpendicular lines cross or intersect as a point. Intersecting lines can form any angle when crossing, however perpendicular lines must intersect at a 90 degree angle to be perpendicular.</w:t>
      </w:r>
    </w:p>
    <w:p w:rsidR="00B01AAB" w:rsidRDefault="00B01AAB" w:rsidP="00B01AAB">
      <w:pPr>
        <w:rPr>
          <w:rFonts w:ascii="Arial" w:hAnsi="Arial"/>
        </w:rPr>
      </w:pPr>
    </w:p>
    <w:p w:rsidR="00B01AAB" w:rsidRDefault="00B01AAB" w:rsidP="00B01AAB">
      <w:pPr>
        <w:rPr>
          <w:rFonts w:ascii="Arial" w:hAnsi="Arial"/>
        </w:rPr>
      </w:pPr>
      <w:r>
        <w:rPr>
          <w:rFonts w:ascii="Arial" w:hAnsi="Arial"/>
        </w:rPr>
        <w:t>Concluding Activity (15 - 20 minutes)</w:t>
      </w:r>
    </w:p>
    <w:p w:rsidR="00B01AAB" w:rsidRDefault="00B01AAB" w:rsidP="00B01AAB">
      <w:pPr>
        <w:rPr>
          <w:rFonts w:ascii="Arial" w:hAnsi="Arial"/>
        </w:rPr>
      </w:pPr>
    </w:p>
    <w:p w:rsidR="00B01AAB" w:rsidRPr="00BD6B1E" w:rsidRDefault="00B01AAB" w:rsidP="00B01AAB">
      <w:pPr>
        <w:rPr>
          <w:rFonts w:ascii="Arial" w:hAnsi="Arial"/>
        </w:rPr>
      </w:pPr>
      <w:r w:rsidRPr="00BD6B1E">
        <w:rPr>
          <w:rFonts w:ascii="Arial" w:hAnsi="Arial"/>
        </w:rPr>
        <w:t xml:space="preserve">Students will then complete IXL Level G </w:t>
      </w:r>
      <w:r>
        <w:rPr>
          <w:rFonts w:ascii="Arial" w:hAnsi="Arial"/>
        </w:rPr>
        <w:t xml:space="preserve">on the computer </w:t>
      </w:r>
    </w:p>
    <w:p w:rsidR="00B01AAB" w:rsidRDefault="00B01AAB" w:rsidP="00B01AAB">
      <w:pPr>
        <w:rPr>
          <w:rFonts w:ascii="Arial" w:hAnsi="Arial"/>
        </w:rPr>
      </w:pPr>
      <w:r>
        <w:rPr>
          <w:rFonts w:ascii="Arial" w:hAnsi="Arial"/>
        </w:rPr>
        <w:tab/>
      </w:r>
    </w:p>
    <w:p w:rsidR="00B01AAB" w:rsidRPr="00BD6B1E" w:rsidRDefault="00B01AAB" w:rsidP="00B01AAB">
      <w:pPr>
        <w:rPr>
          <w:rFonts w:ascii="Arial" w:hAnsi="Arial"/>
        </w:rPr>
      </w:pPr>
      <w:r>
        <w:rPr>
          <w:rFonts w:ascii="Arial" w:hAnsi="Arial"/>
        </w:rPr>
        <w:tab/>
      </w:r>
      <w:r w:rsidRPr="00BD6B1E">
        <w:rPr>
          <w:rFonts w:ascii="Arial" w:hAnsi="Arial"/>
        </w:rPr>
        <w:t>B.28 </w:t>
      </w:r>
      <w:hyperlink r:id="rId7" w:history="1">
        <w:r w:rsidRPr="00BD6B1E">
          <w:rPr>
            <w:rFonts w:ascii="Arial" w:hAnsi="Arial"/>
          </w:rPr>
          <w:t>Lines, line segments, and rays</w:t>
        </w:r>
      </w:hyperlink>
    </w:p>
    <w:p w:rsidR="00B01AAB" w:rsidRPr="00BD6B1E" w:rsidRDefault="00B01AAB" w:rsidP="00B01AAB">
      <w:pPr>
        <w:rPr>
          <w:rFonts w:ascii="Arial" w:hAnsi="Arial"/>
        </w:rPr>
      </w:pPr>
      <w:r>
        <w:rPr>
          <w:rFonts w:ascii="Arial" w:hAnsi="Arial"/>
        </w:rPr>
        <w:tab/>
      </w:r>
      <w:r w:rsidRPr="00BD6B1E">
        <w:rPr>
          <w:rFonts w:ascii="Arial" w:hAnsi="Arial"/>
        </w:rPr>
        <w:t>B.29 </w:t>
      </w:r>
      <w:hyperlink r:id="rId8" w:history="1">
        <w:r w:rsidRPr="00BD6B1E">
          <w:rPr>
            <w:rFonts w:ascii="Arial" w:hAnsi="Arial"/>
          </w:rPr>
          <w:t>Parallel, perpendicular, intersecting</w:t>
        </w:r>
      </w:hyperlink>
    </w:p>
    <w:p w:rsidR="00B01AAB" w:rsidRPr="00BD6B1E" w:rsidRDefault="00B01AAB" w:rsidP="00B01AAB">
      <w:pPr>
        <w:rPr>
          <w:rFonts w:ascii="Arial" w:hAnsi="Arial"/>
        </w:rPr>
      </w:pPr>
      <w:r w:rsidRPr="00BD6B1E">
        <w:rPr>
          <w:rFonts w:ascii="Arial" w:hAnsi="Arial"/>
        </w:rPr>
        <w:t xml:space="preserve">  </w:t>
      </w:r>
      <w:r>
        <w:rPr>
          <w:rFonts w:ascii="Arial" w:hAnsi="Arial"/>
        </w:rPr>
        <w:tab/>
      </w:r>
      <w:r w:rsidRPr="00BD6B1E">
        <w:rPr>
          <w:rFonts w:ascii="Arial" w:hAnsi="Arial"/>
        </w:rPr>
        <w:t>B.12 </w:t>
      </w:r>
      <w:hyperlink r:id="rId9" w:history="1">
        <w:r w:rsidRPr="00BD6B1E">
          <w:rPr>
            <w:rFonts w:ascii="Arial" w:hAnsi="Arial"/>
          </w:rPr>
          <w:t>Types of angles</w:t>
        </w:r>
      </w:hyperlink>
    </w:p>
    <w:p w:rsidR="00B01AAB" w:rsidRPr="00BD6B1E" w:rsidRDefault="00B01AAB" w:rsidP="00B01AAB">
      <w:pPr>
        <w:rPr>
          <w:rFonts w:ascii="Arial" w:hAnsi="Arial"/>
        </w:rPr>
      </w:pPr>
    </w:p>
    <w:p w:rsidR="00B01AAB" w:rsidRPr="00BD6B1E" w:rsidRDefault="00B01AAB" w:rsidP="00B01AAB">
      <w:pPr>
        <w:rPr>
          <w:rFonts w:ascii="Arial" w:hAnsi="Arial"/>
        </w:rPr>
      </w:pPr>
      <w:r w:rsidRPr="00BD6B1E">
        <w:rPr>
          <w:rFonts w:ascii="Arial" w:hAnsi="Arial"/>
        </w:rPr>
        <w:t xml:space="preserve">As students are working to master these skills, walk around the room and remind students to read the explanation on any missed questions. If anyone misses more than 3 in a row, they are to stop and wait for assistance so the teacher can clear up misconceptions and </w:t>
      </w:r>
      <w:r>
        <w:rPr>
          <w:rFonts w:ascii="Arial" w:hAnsi="Arial"/>
        </w:rPr>
        <w:t>understand the</w:t>
      </w:r>
      <w:r w:rsidRPr="00BD6B1E">
        <w:rPr>
          <w:rFonts w:ascii="Arial" w:hAnsi="Arial"/>
        </w:rPr>
        <w:t xml:space="preserve"> mistakes.</w:t>
      </w:r>
      <w:r>
        <w:rPr>
          <w:rFonts w:ascii="Arial" w:hAnsi="Arial"/>
        </w:rPr>
        <w:t xml:space="preserve"> Students should complete at least 20-25 problems in each section, reaching a score in the 80’s. (Students not reaching this level may need intervention time before or after school or during homeroom) </w:t>
      </w:r>
    </w:p>
    <w:p w:rsidR="00B01AAB" w:rsidRDefault="00B01AAB" w:rsidP="00B01AAB">
      <w:pPr>
        <w:rPr>
          <w:rFonts w:ascii="Arial" w:hAnsi="Arial"/>
          <w:b/>
        </w:rPr>
      </w:pPr>
    </w:p>
    <w:p w:rsidR="00B01AAB" w:rsidRPr="00BD6B1E" w:rsidRDefault="00B01AAB" w:rsidP="00B01AAB">
      <w:pPr>
        <w:rPr>
          <w:rFonts w:ascii="Arial" w:hAnsi="Arial"/>
          <w:b/>
        </w:rPr>
      </w:pPr>
      <w:r w:rsidRPr="00BD6B1E">
        <w:rPr>
          <w:rFonts w:ascii="Arial" w:hAnsi="Arial"/>
          <w:b/>
        </w:rPr>
        <w:t>Evaluation</w:t>
      </w:r>
      <w:r>
        <w:rPr>
          <w:rFonts w:ascii="Arial" w:hAnsi="Arial"/>
          <w:b/>
        </w:rPr>
        <w:t xml:space="preserve"> Strategy:</w:t>
      </w:r>
    </w:p>
    <w:p w:rsidR="00B01AAB" w:rsidRDefault="00B01AAB" w:rsidP="00B01AAB">
      <w:pPr>
        <w:rPr>
          <w:rFonts w:ascii="Arial" w:hAnsi="Arial"/>
          <w:b/>
        </w:rPr>
      </w:pPr>
    </w:p>
    <w:p w:rsidR="00B01AAB" w:rsidRPr="00F670C5" w:rsidRDefault="00B01AAB" w:rsidP="00B01AAB">
      <w:pPr>
        <w:rPr>
          <w:rFonts w:ascii="Arial" w:hAnsi="Arial"/>
        </w:rPr>
      </w:pPr>
      <w:r w:rsidRPr="00F670C5">
        <w:rPr>
          <w:rFonts w:ascii="Arial" w:hAnsi="Arial"/>
        </w:rPr>
        <w:t xml:space="preserve">Students will complete </w:t>
      </w:r>
      <w:r>
        <w:rPr>
          <w:rFonts w:ascii="Arial" w:hAnsi="Arial"/>
        </w:rPr>
        <w:t>Lesson 18.1 for homework. They may use any class time left to begin work on it. See the next two pages for the worksheet and answers.</w:t>
      </w:r>
    </w:p>
    <w:p w:rsidR="00B01AAB" w:rsidRDefault="00B01AAB" w:rsidP="00B01AAB">
      <w:pPr>
        <w:tabs>
          <w:tab w:val="left" w:pos="8640"/>
        </w:tabs>
        <w:rPr>
          <w:rFonts w:ascii="Arial" w:hAnsi="Arial"/>
          <w:b/>
        </w:rPr>
      </w:pPr>
      <w:r>
        <w:rPr>
          <w:rFonts w:ascii="Arial" w:hAnsi="Arial"/>
          <w:b/>
        </w:rPr>
        <w:br w:type="page"/>
      </w:r>
      <w:r>
        <w:rPr>
          <w:rFonts w:ascii="Arial" w:hAnsi="Arial"/>
        </w:rPr>
        <w:tab/>
      </w:r>
      <w:r w:rsidRPr="00F670C5">
        <w:rPr>
          <w:rFonts w:ascii="Arial" w:hAnsi="Arial"/>
          <w:b/>
          <w:noProof/>
        </w:rPr>
        <w:drawing>
          <wp:inline distT="0" distB="0" distL="0" distR="0">
            <wp:extent cx="5194935" cy="3677664"/>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199840" cy="3681136"/>
                    </a:xfrm>
                    <a:prstGeom prst="rect">
                      <a:avLst/>
                    </a:prstGeom>
                    <a:noFill/>
                    <a:ln w="9525">
                      <a:noFill/>
                      <a:miter lim="800000"/>
                      <a:headEnd/>
                      <a:tailEnd/>
                    </a:ln>
                  </pic:spPr>
                </pic:pic>
              </a:graphicData>
            </a:graphic>
          </wp:inline>
        </w:drawing>
      </w:r>
      <w:r>
        <w:rPr>
          <w:rFonts w:ascii="Arial" w:hAnsi="Arial"/>
          <w:b/>
        </w:rPr>
        <w:tab/>
      </w:r>
    </w:p>
    <w:p w:rsidR="00B01AAB" w:rsidRDefault="00B01AAB" w:rsidP="00B01AAB">
      <w:pPr>
        <w:tabs>
          <w:tab w:val="left" w:pos="2740"/>
        </w:tabs>
        <w:rPr>
          <w:rFonts w:ascii="Arial" w:hAnsi="Arial"/>
        </w:rPr>
      </w:pPr>
      <w:r w:rsidRPr="00F670C5">
        <w:rPr>
          <w:rFonts w:ascii="Arial" w:hAnsi="Arial"/>
          <w:b/>
          <w:noProof/>
        </w:rPr>
        <w:drawing>
          <wp:inline distT="0" distB="0" distL="0" distR="0">
            <wp:extent cx="5080635" cy="404252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5091709" cy="4051336"/>
                    </a:xfrm>
                    <a:prstGeom prst="rect">
                      <a:avLst/>
                    </a:prstGeom>
                    <a:noFill/>
                    <a:ln w="9525">
                      <a:noFill/>
                      <a:miter lim="800000"/>
                      <a:headEnd/>
                      <a:tailEnd/>
                    </a:ln>
                  </pic:spPr>
                </pic:pic>
              </a:graphicData>
            </a:graphic>
          </wp:inline>
        </w:drawing>
      </w:r>
    </w:p>
    <w:p w:rsidR="00B01AAB" w:rsidRDefault="00B01AAB" w:rsidP="00B01AAB">
      <w:pPr>
        <w:tabs>
          <w:tab w:val="left" w:pos="2740"/>
        </w:tabs>
        <w:rPr>
          <w:rFonts w:ascii="Arial" w:hAnsi="Arial"/>
        </w:rPr>
      </w:pPr>
    </w:p>
    <w:p w:rsidR="00B01AAB" w:rsidRDefault="00B01AAB" w:rsidP="00B01AAB">
      <w:pPr>
        <w:tabs>
          <w:tab w:val="left" w:pos="2740"/>
        </w:tabs>
        <w:rPr>
          <w:rFonts w:ascii="Arial" w:hAnsi="Arial"/>
        </w:rPr>
      </w:pPr>
      <w:r w:rsidRPr="00C24830">
        <w:rPr>
          <w:rFonts w:ascii="Arial" w:hAnsi="Arial"/>
          <w:noProof/>
        </w:rPr>
        <w:drawing>
          <wp:inline distT="0" distB="0" distL="0" distR="0">
            <wp:extent cx="5276584" cy="7253667"/>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5276584" cy="7253667"/>
                    </a:xfrm>
                    <a:prstGeom prst="rect">
                      <a:avLst/>
                    </a:prstGeom>
                    <a:noFill/>
                    <a:ln w="9525">
                      <a:noFill/>
                      <a:miter lim="800000"/>
                      <a:headEnd/>
                      <a:tailEnd/>
                    </a:ln>
                  </pic:spPr>
                </pic:pic>
              </a:graphicData>
            </a:graphic>
          </wp:inline>
        </w:drawing>
      </w:r>
    </w:p>
    <w:p w:rsidR="00B01AAB" w:rsidRPr="00F670C5" w:rsidRDefault="00B01AAB" w:rsidP="00B01AAB">
      <w:pPr>
        <w:tabs>
          <w:tab w:val="left" w:pos="2740"/>
        </w:tabs>
        <w:rPr>
          <w:rFonts w:ascii="Arial" w:hAnsi="Arial"/>
        </w:rPr>
      </w:pPr>
    </w:p>
    <w:p w:rsidR="00B01AAB" w:rsidRPr="00352104" w:rsidRDefault="00B01AAB" w:rsidP="00B01AAB">
      <w:pPr>
        <w:spacing w:line="480" w:lineRule="auto"/>
        <w:rPr>
          <w:rFonts w:ascii="Arial" w:hAnsi="Arial"/>
        </w:rPr>
      </w:pPr>
    </w:p>
    <w:p w:rsidR="00B01AAB" w:rsidRDefault="00B01AAB" w:rsidP="00B01AAB">
      <w:pPr>
        <w:tabs>
          <w:tab w:val="left" w:pos="8640"/>
        </w:tabs>
        <w:rPr>
          <w:rFonts w:ascii="Arial" w:hAnsi="Arial"/>
          <w:b/>
        </w:rPr>
      </w:pPr>
      <w:r>
        <w:rPr>
          <w:rFonts w:ascii="Arial" w:hAnsi="Arial"/>
          <w:b/>
        </w:rPr>
        <w:tab/>
      </w:r>
    </w:p>
    <w:p w:rsidR="00B01AAB" w:rsidRDefault="00B01AAB" w:rsidP="00B01AAB">
      <w:pPr>
        <w:rPr>
          <w:rFonts w:ascii="Arial" w:hAnsi="Arial"/>
        </w:rPr>
      </w:pPr>
    </w:p>
    <w:p w:rsidR="00B01AAB" w:rsidRPr="00836644" w:rsidRDefault="00B01AAB" w:rsidP="00B01AAB">
      <w:pPr>
        <w:rPr>
          <w:rFonts w:ascii="Arial" w:hAnsi="Arial"/>
          <w:b/>
          <w:u w:val="single"/>
        </w:rPr>
      </w:pPr>
      <w:r>
        <w:rPr>
          <w:rFonts w:ascii="Arial" w:hAnsi="Arial"/>
          <w:b/>
          <w:u w:val="single"/>
        </w:rPr>
        <w:t>Lesson 2 (3 days)</w:t>
      </w:r>
    </w:p>
    <w:p w:rsidR="00B01AAB" w:rsidRDefault="00B01AAB" w:rsidP="00B01AAB">
      <w:pPr>
        <w:rPr>
          <w:rFonts w:ascii="Arial" w:hAnsi="Arial"/>
          <w:b/>
        </w:rPr>
      </w:pPr>
    </w:p>
    <w:p w:rsidR="00B01AAB" w:rsidRDefault="00B01AAB" w:rsidP="00B01AAB">
      <w:pPr>
        <w:rPr>
          <w:rFonts w:ascii="Arial" w:hAnsi="Arial"/>
          <w:b/>
        </w:rPr>
      </w:pPr>
      <w:r w:rsidRPr="00BD6B1E">
        <w:rPr>
          <w:rFonts w:ascii="Arial" w:hAnsi="Arial"/>
          <w:b/>
        </w:rPr>
        <w:t>Target:</w:t>
      </w:r>
      <w:r>
        <w:rPr>
          <w:rFonts w:ascii="Arial" w:hAnsi="Arial"/>
          <w:b/>
        </w:rPr>
        <w:t xml:space="preserve"> </w:t>
      </w:r>
    </w:p>
    <w:p w:rsidR="00B01AAB" w:rsidRDefault="00B01AAB" w:rsidP="00B01AAB">
      <w:pPr>
        <w:rPr>
          <w:rFonts w:ascii="Arial" w:hAnsi="Arial"/>
          <w:b/>
        </w:rPr>
      </w:pPr>
    </w:p>
    <w:p w:rsidR="00B01AAB" w:rsidRPr="00BD6B1E" w:rsidRDefault="00B01AAB" w:rsidP="00B01AAB">
      <w:pPr>
        <w:rPr>
          <w:rFonts w:ascii="Arial" w:hAnsi="Arial"/>
          <w:b/>
        </w:rPr>
      </w:pPr>
      <w:r w:rsidRPr="00380FA8">
        <w:rPr>
          <w:rFonts w:ascii="Arial" w:hAnsi="Arial"/>
        </w:rPr>
        <w:t>Classifying two-dimensional figures based on properties</w:t>
      </w:r>
    </w:p>
    <w:p w:rsidR="00B01AAB" w:rsidRDefault="00B01AAB" w:rsidP="00B01AAB">
      <w:pPr>
        <w:rPr>
          <w:rFonts w:ascii="Arial" w:hAnsi="Arial"/>
          <w:b/>
        </w:rPr>
      </w:pPr>
    </w:p>
    <w:p w:rsidR="00B01AAB" w:rsidRDefault="00B01AAB" w:rsidP="00B01AAB">
      <w:pPr>
        <w:rPr>
          <w:rFonts w:ascii="Arial" w:hAnsi="Arial"/>
        </w:rPr>
      </w:pPr>
      <w:r w:rsidRPr="00BD6B1E">
        <w:rPr>
          <w:rFonts w:ascii="Arial" w:hAnsi="Arial"/>
          <w:b/>
        </w:rPr>
        <w:t>Lesson Objectives:</w:t>
      </w:r>
      <w:r>
        <w:rPr>
          <w:rFonts w:ascii="Arial" w:hAnsi="Arial"/>
        </w:rPr>
        <w:t xml:space="preserve">  </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Students will classify two-dimensional figures into categories based on their properties. </w:t>
      </w:r>
    </w:p>
    <w:p w:rsidR="00B01AAB" w:rsidRDefault="00B01AAB" w:rsidP="00B01AAB">
      <w:pPr>
        <w:rPr>
          <w:rFonts w:ascii="Arial" w:hAnsi="Arial"/>
        </w:rPr>
      </w:pPr>
    </w:p>
    <w:p w:rsidR="00B01AAB" w:rsidRDefault="00B01AAB" w:rsidP="00B01AAB">
      <w:pPr>
        <w:rPr>
          <w:rFonts w:ascii="Arial" w:hAnsi="Arial"/>
        </w:rPr>
      </w:pPr>
      <w:r>
        <w:rPr>
          <w:rFonts w:ascii="Arial" w:hAnsi="Arial"/>
        </w:rPr>
        <w:t>Students will understand that attributes belonging to a category of two-dimensional figures also belong to all subcategories of that category. (ex. all rectangles have four right angles and all squares are rectangles so all squares have 4 right angles)</w:t>
      </w:r>
    </w:p>
    <w:p w:rsidR="00B01AAB" w:rsidRDefault="00B01AAB" w:rsidP="00B01AAB">
      <w:pPr>
        <w:rPr>
          <w:rFonts w:ascii="Arial" w:hAnsi="Arial"/>
        </w:rPr>
      </w:pPr>
    </w:p>
    <w:p w:rsidR="00B01AAB" w:rsidRPr="00BD6B1E" w:rsidRDefault="00B01AAB" w:rsidP="00B01AAB">
      <w:pPr>
        <w:rPr>
          <w:rFonts w:ascii="Arial" w:hAnsi="Arial"/>
          <w:b/>
        </w:rPr>
      </w:pPr>
    </w:p>
    <w:p w:rsidR="00B01AAB" w:rsidRDefault="00B01AAB" w:rsidP="00B01AAB">
      <w:pPr>
        <w:rPr>
          <w:rFonts w:ascii="Arial" w:hAnsi="Arial"/>
          <w:b/>
        </w:rPr>
      </w:pPr>
      <w:r w:rsidRPr="00BD6B1E">
        <w:rPr>
          <w:rFonts w:ascii="Arial" w:hAnsi="Arial"/>
          <w:b/>
        </w:rPr>
        <w:t>Terms to know:</w:t>
      </w:r>
    </w:p>
    <w:p w:rsidR="00B01AAB" w:rsidRDefault="00B01AAB" w:rsidP="00B01AAB">
      <w:pPr>
        <w:rPr>
          <w:rFonts w:ascii="Arial" w:hAnsi="Arial"/>
          <w:b/>
        </w:rPr>
      </w:pPr>
    </w:p>
    <w:p w:rsidR="00B01AAB" w:rsidRDefault="00B01AAB" w:rsidP="00B01AAB">
      <w:pPr>
        <w:rPr>
          <w:rFonts w:ascii="Arial" w:hAnsi="Arial"/>
        </w:rPr>
        <w:sectPr w:rsidR="00B01AAB">
          <w:type w:val="continuous"/>
          <w:pgSz w:w="12240" w:h="15840"/>
          <w:pgMar w:top="1440" w:right="1440" w:bottom="1440" w:left="1440" w:gutter="0"/>
        </w:sectPr>
      </w:pPr>
    </w:p>
    <w:p w:rsidR="00B01AAB" w:rsidRDefault="00B01AAB" w:rsidP="00B01AAB">
      <w:pPr>
        <w:rPr>
          <w:rFonts w:ascii="Arial" w:hAnsi="Arial"/>
        </w:rPr>
      </w:pPr>
      <w:r>
        <w:rPr>
          <w:rFonts w:ascii="Arial" w:hAnsi="Arial"/>
        </w:rPr>
        <w:t>similar</w:t>
      </w:r>
    </w:p>
    <w:p w:rsidR="00B01AAB" w:rsidRDefault="00B01AAB" w:rsidP="00B01AAB">
      <w:pPr>
        <w:rPr>
          <w:rFonts w:ascii="Arial" w:hAnsi="Arial"/>
        </w:rPr>
      </w:pPr>
      <w:r>
        <w:rPr>
          <w:rFonts w:ascii="Arial" w:hAnsi="Arial"/>
        </w:rPr>
        <w:t>congruent</w:t>
      </w:r>
    </w:p>
    <w:p w:rsidR="00B01AAB" w:rsidRDefault="00B01AAB" w:rsidP="00B01AAB">
      <w:pPr>
        <w:rPr>
          <w:rFonts w:ascii="Arial" w:hAnsi="Arial"/>
        </w:rPr>
      </w:pPr>
      <w:r>
        <w:rPr>
          <w:rFonts w:ascii="Arial" w:hAnsi="Arial"/>
        </w:rPr>
        <w:t>regular</w:t>
      </w:r>
    </w:p>
    <w:p w:rsidR="00B01AAB" w:rsidRDefault="00B01AAB" w:rsidP="00B01AAB">
      <w:pPr>
        <w:rPr>
          <w:rFonts w:ascii="Arial" w:hAnsi="Arial"/>
        </w:rPr>
      </w:pPr>
      <w:r>
        <w:rPr>
          <w:rFonts w:ascii="Arial" w:hAnsi="Arial"/>
        </w:rPr>
        <w:t>polygon</w:t>
      </w:r>
    </w:p>
    <w:p w:rsidR="00B01AAB" w:rsidRDefault="00B01AAB" w:rsidP="00B01AAB">
      <w:pPr>
        <w:rPr>
          <w:rFonts w:ascii="Arial" w:hAnsi="Arial"/>
        </w:rPr>
      </w:pPr>
      <w:r>
        <w:rPr>
          <w:rFonts w:ascii="Arial" w:hAnsi="Arial"/>
        </w:rPr>
        <w:t>quadrilateral</w:t>
      </w:r>
    </w:p>
    <w:p w:rsidR="00B01AAB" w:rsidRDefault="00B01AAB" w:rsidP="00B01AAB">
      <w:pPr>
        <w:rPr>
          <w:rFonts w:ascii="Arial" w:hAnsi="Arial"/>
        </w:rPr>
      </w:pPr>
      <w:r>
        <w:rPr>
          <w:rFonts w:ascii="Arial" w:hAnsi="Arial"/>
        </w:rPr>
        <w:t>pentagon</w:t>
      </w:r>
    </w:p>
    <w:p w:rsidR="00B01AAB" w:rsidRDefault="00B01AAB" w:rsidP="00B01AAB">
      <w:pPr>
        <w:rPr>
          <w:rFonts w:ascii="Arial" w:hAnsi="Arial"/>
        </w:rPr>
      </w:pPr>
      <w:r>
        <w:rPr>
          <w:rFonts w:ascii="Arial" w:hAnsi="Arial"/>
        </w:rPr>
        <w:t>hexagon</w:t>
      </w:r>
    </w:p>
    <w:p w:rsidR="00B01AAB" w:rsidRDefault="00B01AAB" w:rsidP="00B01AAB">
      <w:pPr>
        <w:rPr>
          <w:rFonts w:ascii="Arial" w:hAnsi="Arial"/>
        </w:rPr>
      </w:pPr>
      <w:r>
        <w:rPr>
          <w:rFonts w:ascii="Arial" w:hAnsi="Arial"/>
        </w:rPr>
        <w:t>octagon</w:t>
      </w:r>
    </w:p>
    <w:p w:rsidR="00B01AAB" w:rsidRDefault="00B01AAB" w:rsidP="00B01AAB">
      <w:pPr>
        <w:rPr>
          <w:rFonts w:ascii="Arial" w:hAnsi="Arial"/>
        </w:rPr>
      </w:pPr>
      <w:r>
        <w:rPr>
          <w:rFonts w:ascii="Arial" w:hAnsi="Arial"/>
        </w:rPr>
        <w:t>decagon</w:t>
      </w:r>
    </w:p>
    <w:p w:rsidR="00B01AAB" w:rsidRDefault="00B01AAB" w:rsidP="00B01AAB">
      <w:pPr>
        <w:rPr>
          <w:rFonts w:ascii="Arial" w:hAnsi="Arial"/>
        </w:rPr>
      </w:pPr>
      <w:r>
        <w:rPr>
          <w:rFonts w:ascii="Arial" w:hAnsi="Arial"/>
        </w:rPr>
        <w:t>corresponding</w:t>
      </w:r>
    </w:p>
    <w:p w:rsidR="00B01AAB" w:rsidRDefault="00B01AAB" w:rsidP="00B01AAB">
      <w:pPr>
        <w:rPr>
          <w:rFonts w:ascii="Arial" w:hAnsi="Arial"/>
        </w:rPr>
      </w:pPr>
      <w:r>
        <w:rPr>
          <w:rFonts w:ascii="Arial" w:hAnsi="Arial"/>
        </w:rPr>
        <w:t>isosceles</w:t>
      </w:r>
    </w:p>
    <w:p w:rsidR="00B01AAB" w:rsidRDefault="00B01AAB" w:rsidP="00B01AAB">
      <w:pPr>
        <w:rPr>
          <w:rFonts w:ascii="Arial" w:hAnsi="Arial"/>
        </w:rPr>
      </w:pPr>
      <w:r>
        <w:rPr>
          <w:rFonts w:ascii="Arial" w:hAnsi="Arial"/>
        </w:rPr>
        <w:t>scalene</w:t>
      </w:r>
    </w:p>
    <w:p w:rsidR="00B01AAB" w:rsidRDefault="00B01AAB" w:rsidP="00B01AAB">
      <w:pPr>
        <w:rPr>
          <w:rFonts w:ascii="Arial" w:hAnsi="Arial"/>
        </w:rPr>
        <w:sectPr w:rsidR="00B01AAB">
          <w:type w:val="continuous"/>
          <w:pgSz w:w="12240" w:h="15840"/>
          <w:pgMar w:top="1440" w:right="1440" w:bottom="1440" w:left="1440" w:gutter="0"/>
          <w:cols w:num="4"/>
        </w:sectPr>
      </w:pPr>
      <w:r>
        <w:rPr>
          <w:rFonts w:ascii="Arial" w:hAnsi="Arial"/>
        </w:rPr>
        <w:t>equilateral</w:t>
      </w:r>
    </w:p>
    <w:p w:rsidR="00B01AAB" w:rsidRPr="001004D1" w:rsidRDefault="00B01AAB" w:rsidP="00B01AAB">
      <w:pPr>
        <w:rPr>
          <w:rFonts w:ascii="Arial" w:hAnsi="Arial"/>
        </w:rPr>
      </w:pPr>
    </w:p>
    <w:p w:rsidR="00B01AAB" w:rsidRDefault="00B01AAB" w:rsidP="00B01AAB">
      <w:pPr>
        <w:rPr>
          <w:rFonts w:ascii="Arial" w:hAnsi="Arial"/>
          <w:b/>
        </w:rPr>
      </w:pPr>
      <w:r>
        <w:rPr>
          <w:rFonts w:ascii="Arial" w:hAnsi="Arial"/>
          <w:b/>
        </w:rPr>
        <w:t>Day 1</w:t>
      </w:r>
    </w:p>
    <w:p w:rsidR="00B01AAB" w:rsidRDefault="00B01AAB" w:rsidP="00B01AAB">
      <w:pPr>
        <w:rPr>
          <w:rFonts w:ascii="Arial" w:hAnsi="Arial"/>
          <w:b/>
        </w:rPr>
      </w:pPr>
    </w:p>
    <w:p w:rsidR="00B01AAB" w:rsidRDefault="00B01AAB" w:rsidP="00B01AAB">
      <w:pPr>
        <w:rPr>
          <w:rFonts w:ascii="Arial" w:hAnsi="Arial"/>
          <w:b/>
        </w:rPr>
      </w:pPr>
      <w:r w:rsidRPr="005A60D7">
        <w:rPr>
          <w:rFonts w:ascii="Arial" w:hAnsi="Arial"/>
          <w:b/>
        </w:rPr>
        <w:t>Materials Needed:</w:t>
      </w:r>
    </w:p>
    <w:p w:rsidR="00B01AAB" w:rsidRDefault="00B01AAB" w:rsidP="00B01AAB">
      <w:pPr>
        <w:rPr>
          <w:rFonts w:ascii="Arial" w:hAnsi="Arial"/>
        </w:rPr>
      </w:pPr>
    </w:p>
    <w:p w:rsidR="00B01AAB" w:rsidRDefault="00B01AAB" w:rsidP="00B01AAB">
      <w:pPr>
        <w:rPr>
          <w:rFonts w:ascii="Arial" w:hAnsi="Arial"/>
        </w:rPr>
      </w:pPr>
      <w:r>
        <w:rPr>
          <w:rFonts w:ascii="Arial" w:hAnsi="Arial"/>
        </w:rPr>
        <w:t>Video - downloaded from Discovery Education - United Streaming (link is on Cmap)</w:t>
      </w:r>
    </w:p>
    <w:p w:rsidR="00B01AAB" w:rsidRDefault="00B01AAB" w:rsidP="00B01AAB">
      <w:pPr>
        <w:rPr>
          <w:rFonts w:ascii="Arial" w:hAnsi="Arial"/>
        </w:rPr>
      </w:pPr>
      <w:r>
        <w:rPr>
          <w:rFonts w:ascii="Arial" w:hAnsi="Arial"/>
        </w:rPr>
        <w:t>construction paper</w:t>
      </w:r>
    </w:p>
    <w:p w:rsidR="00B01AAB" w:rsidRDefault="00B01AAB" w:rsidP="00B01AAB">
      <w:pPr>
        <w:rPr>
          <w:rFonts w:ascii="Arial" w:hAnsi="Arial"/>
        </w:rPr>
      </w:pPr>
      <w:r>
        <w:rPr>
          <w:rFonts w:ascii="Arial" w:hAnsi="Arial"/>
        </w:rPr>
        <w:t xml:space="preserve">computers </w:t>
      </w:r>
    </w:p>
    <w:p w:rsidR="00B01AAB" w:rsidRDefault="00B01AAB" w:rsidP="00B01AAB">
      <w:pPr>
        <w:rPr>
          <w:rFonts w:ascii="Arial" w:hAnsi="Arial"/>
        </w:rPr>
      </w:pPr>
      <w:r>
        <w:rPr>
          <w:rFonts w:ascii="Arial" w:hAnsi="Arial"/>
        </w:rPr>
        <w:t>exit slip</w:t>
      </w:r>
    </w:p>
    <w:p w:rsidR="00B01AAB" w:rsidRDefault="00B01AAB" w:rsidP="00B01AAB">
      <w:pPr>
        <w:rPr>
          <w:rFonts w:ascii="Arial" w:hAnsi="Arial"/>
        </w:rPr>
      </w:pPr>
      <w:r>
        <w:rPr>
          <w:rFonts w:ascii="Arial" w:hAnsi="Arial"/>
        </w:rPr>
        <w:t>various 2-dimensional objects in classroom</w:t>
      </w:r>
    </w:p>
    <w:p w:rsidR="00B01AAB" w:rsidRDefault="00B01AAB" w:rsidP="00B01AAB">
      <w:pPr>
        <w:rPr>
          <w:rFonts w:ascii="Arial" w:hAnsi="Arial"/>
        </w:rPr>
      </w:pPr>
    </w:p>
    <w:p w:rsidR="00B01AAB" w:rsidRPr="00BD6B1E" w:rsidRDefault="00B01AAB" w:rsidP="00B01AAB">
      <w:pPr>
        <w:rPr>
          <w:rFonts w:ascii="Arial" w:hAnsi="Arial"/>
          <w:b/>
        </w:rPr>
      </w:pPr>
      <w:r w:rsidRPr="00974E16">
        <w:rPr>
          <w:rFonts w:ascii="Arial" w:hAnsi="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2.05pt;margin-top:8.65pt;width:319.95pt;height:239.95pt;z-index:251661312;mso-wrap-edited:f;mso-position-horizontal:absolute;mso-position-vertical:absolute" wrapcoords="-50 0 -50 21465 21600 21465 21600 0 -50 0">
            <w:movie r:id="rId17"/>
            <v:imagedata r:id="rId16" o:title="" o:movie="56858"/>
            <w10:wrap type="tight"/>
          </v:shape>
        </w:pict>
      </w:r>
      <w:r w:rsidRPr="00BD6B1E">
        <w:rPr>
          <w:rFonts w:ascii="Arial" w:hAnsi="Arial"/>
          <w:b/>
        </w:rPr>
        <w:t>Procedure:</w:t>
      </w:r>
      <w:r>
        <w:rPr>
          <w:rFonts w:ascii="Arial" w:hAnsi="Arial"/>
          <w:b/>
        </w:rPr>
        <w:t xml:space="preserve"> </w:t>
      </w:r>
    </w:p>
    <w:p w:rsidR="00B01AAB" w:rsidRDefault="00B01AAB" w:rsidP="00B01AAB">
      <w:r>
        <w:rPr>
          <w:rFonts w:ascii="Arial" w:hAnsi="Arial"/>
        </w:rPr>
        <w:t>Introductory Activity  (10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Students will watch the Discovery Education video on Similar and Congruent </w:t>
      </w: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r>
        <w:rPr>
          <w:rFonts w:ascii="Arial" w:hAnsi="Arial"/>
        </w:rPr>
        <w:br w:type="page"/>
        <w:t>Developmental Activity (10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Students will work in pairs to identify shapes in the room that are congruent and similar, writing down and drawing the shapes on the front of a piece of construction paper and classifying them as congruent or similar on the back. </w:t>
      </w:r>
    </w:p>
    <w:p w:rsidR="00B01AAB" w:rsidRDefault="00B01AAB" w:rsidP="00B01AAB">
      <w:pPr>
        <w:rPr>
          <w:rFonts w:ascii="Arial" w:hAnsi="Arial"/>
        </w:rPr>
      </w:pPr>
    </w:p>
    <w:p w:rsidR="00B01AAB" w:rsidRDefault="00B01AAB" w:rsidP="00B01AAB">
      <w:pPr>
        <w:rPr>
          <w:rFonts w:ascii="Arial" w:hAnsi="Arial"/>
        </w:rPr>
      </w:pPr>
      <w:r>
        <w:rPr>
          <w:rFonts w:ascii="Arial" w:hAnsi="Arial"/>
        </w:rPr>
        <w:t>Each pair will partner with another pair and quiz each other on the identified shapes for congruence or similarity. The groups will rotate clockwise on the outside of the classroom and counter clockwise on the inside of the classroom until the original pairs match up again. (1 minute with each group for @ 5 minutes) Monitor for students having difficulty and intervene as needed.</w:t>
      </w:r>
    </w:p>
    <w:p w:rsidR="00B01AAB" w:rsidRDefault="00B01AAB" w:rsidP="00B01AAB">
      <w:pPr>
        <w:rPr>
          <w:rFonts w:ascii="Arial" w:hAnsi="Arial"/>
        </w:rPr>
      </w:pPr>
    </w:p>
    <w:p w:rsidR="00B01AAB" w:rsidRDefault="00B01AAB" w:rsidP="00B01AAB">
      <w:r>
        <w:rPr>
          <w:rFonts w:ascii="Arial" w:hAnsi="Arial"/>
        </w:rPr>
        <w:t>Concluding Activity (10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Students will complete computer activities on IXL in Level G </w:t>
      </w:r>
    </w:p>
    <w:p w:rsidR="00B01AAB" w:rsidRDefault="00B01AAB" w:rsidP="00B01AAB">
      <w:pPr>
        <w:rPr>
          <w:rFonts w:ascii="Arial" w:hAnsi="Arial"/>
          <w:b/>
          <w:bCs/>
          <w:color w:val="138808"/>
        </w:rPr>
      </w:pPr>
    </w:p>
    <w:p w:rsidR="00B01AAB" w:rsidRPr="001004D1" w:rsidRDefault="00B01AAB" w:rsidP="00B01AAB">
      <w:pPr>
        <w:rPr>
          <w:rFonts w:ascii="Arial" w:hAnsi="Arial"/>
          <w:sz w:val="20"/>
          <w:szCs w:val="20"/>
        </w:rPr>
      </w:pPr>
      <w:r>
        <w:rPr>
          <w:rFonts w:ascii="Arial" w:hAnsi="Arial"/>
          <w:b/>
          <w:bCs/>
          <w:color w:val="138808"/>
        </w:rPr>
        <w:tab/>
      </w:r>
      <w:r w:rsidRPr="001004D1">
        <w:rPr>
          <w:rFonts w:ascii="Arial" w:hAnsi="Arial"/>
          <w:b/>
          <w:bCs/>
        </w:rPr>
        <w:t>B.10</w:t>
      </w:r>
      <w:r w:rsidRPr="001004D1">
        <w:rPr>
          <w:rFonts w:ascii="Arial" w:hAnsi="Arial"/>
        </w:rPr>
        <w:t> </w:t>
      </w:r>
      <w:hyperlink r:id="rId18" w:history="1">
        <w:r w:rsidRPr="001004D1">
          <w:rPr>
            <w:rFonts w:ascii="Arial" w:hAnsi="Arial"/>
            <w:u w:val="single"/>
          </w:rPr>
          <w:t>Similar and congruent</w:t>
        </w:r>
      </w:hyperlink>
      <w:r w:rsidRPr="001004D1">
        <w:rPr>
          <w:rFonts w:ascii="Arial" w:hAnsi="Arial"/>
          <w:sz w:val="20"/>
          <w:szCs w:val="20"/>
        </w:rPr>
        <w:t xml:space="preserve"> </w:t>
      </w:r>
    </w:p>
    <w:p w:rsidR="00B01AAB" w:rsidRDefault="00B01AAB" w:rsidP="00B01AAB">
      <w:pPr>
        <w:rPr>
          <w:rFonts w:ascii="Arial" w:hAnsi="Arial"/>
        </w:rPr>
      </w:pPr>
    </w:p>
    <w:p w:rsidR="00B01AAB" w:rsidRPr="00BD6B1E" w:rsidRDefault="00B01AAB" w:rsidP="00B01AAB">
      <w:pPr>
        <w:rPr>
          <w:rFonts w:ascii="Arial" w:hAnsi="Arial"/>
          <w:b/>
        </w:rPr>
      </w:pPr>
      <w:r w:rsidRPr="00BD6B1E">
        <w:rPr>
          <w:rFonts w:ascii="Arial" w:hAnsi="Arial"/>
          <w:b/>
        </w:rPr>
        <w:t>Evaluation</w:t>
      </w:r>
      <w:r>
        <w:rPr>
          <w:rFonts w:ascii="Arial" w:hAnsi="Arial"/>
          <w:b/>
        </w:rPr>
        <w:t xml:space="preserve"> Strategy: </w:t>
      </w:r>
      <w:r>
        <w:rPr>
          <w:rFonts w:ascii="Arial" w:hAnsi="Arial"/>
        </w:rPr>
        <w:t>(5-10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Students will complete the entrance slip for homework</w:t>
      </w:r>
    </w:p>
    <w:p w:rsidR="00B01AAB" w:rsidRDefault="00B01AAB" w:rsidP="00B01AAB">
      <w:pPr>
        <w:rPr>
          <w:rFonts w:ascii="Arial" w:hAnsi="Arial"/>
        </w:rPr>
      </w:pPr>
    </w:p>
    <w:p w:rsidR="00B01AAB" w:rsidRDefault="00B01AAB" w:rsidP="00B01AAB">
      <w:pPr>
        <w:pBdr>
          <w:top w:val="dotDash" w:sz="12" w:space="1" w:color="auto"/>
          <w:left w:val="dotDash" w:sz="12" w:space="4" w:color="auto"/>
          <w:bottom w:val="dotDash" w:sz="12" w:space="1" w:color="auto"/>
          <w:right w:val="dotDash" w:sz="12" w:space="4" w:color="auto"/>
        </w:pBdr>
        <w:jc w:val="center"/>
        <w:rPr>
          <w:rFonts w:ascii="Arial" w:hAnsi="Arial"/>
        </w:rPr>
      </w:pPr>
      <w:r>
        <w:rPr>
          <w:rFonts w:ascii="Arial" w:hAnsi="Arial"/>
        </w:rPr>
        <w:t>ENTRANCE SLIP</w:t>
      </w:r>
    </w:p>
    <w:p w:rsidR="00B01AAB" w:rsidRDefault="00B01AAB" w:rsidP="00B01AAB">
      <w:pPr>
        <w:rPr>
          <w:rFonts w:ascii="Arial" w:hAnsi="Arial"/>
        </w:rPr>
      </w:pPr>
    </w:p>
    <w:p w:rsidR="00B01AAB" w:rsidRDefault="00B01AAB" w:rsidP="00B01AAB">
      <w:pPr>
        <w:rPr>
          <w:rFonts w:ascii="Arial" w:hAnsi="Arial"/>
        </w:rPr>
      </w:pPr>
      <w:r>
        <w:rPr>
          <w:rFonts w:ascii="Arial" w:hAnsi="Arial"/>
        </w:rPr>
        <w:t>Name __________________________</w:t>
      </w:r>
    </w:p>
    <w:p w:rsidR="00B01AAB" w:rsidRDefault="00B01AAB" w:rsidP="00B01AAB">
      <w:pPr>
        <w:rPr>
          <w:rFonts w:ascii="Arial" w:hAnsi="Arial"/>
        </w:rPr>
      </w:pPr>
    </w:p>
    <w:p w:rsidR="00B01AAB" w:rsidRDefault="00B01AAB" w:rsidP="00B01AAB">
      <w:pPr>
        <w:rPr>
          <w:rFonts w:ascii="Arial" w:hAnsi="Arial"/>
        </w:rPr>
      </w:pPr>
      <w:r>
        <w:rPr>
          <w:rFonts w:ascii="Arial" w:hAnsi="Arial"/>
        </w:rPr>
        <w:t>Write the definition of congruent in your own words.</w:t>
      </w: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rPr>
          <w:rFonts w:ascii="Arial" w:hAnsi="Arial"/>
        </w:rPr>
      </w:pPr>
      <w:r>
        <w:rPr>
          <w:rFonts w:ascii="Arial" w:hAnsi="Arial"/>
        </w:rPr>
        <w:t>Write the definition of similar in your own words.</w:t>
      </w: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rPr>
          <w:rFonts w:ascii="Arial" w:hAnsi="Arial"/>
        </w:rPr>
      </w:pPr>
    </w:p>
    <w:p w:rsidR="00B01AAB" w:rsidRDefault="00B01AAB" w:rsidP="00B01AAB">
      <w:pPr>
        <w:spacing w:line="360" w:lineRule="auto"/>
        <w:rPr>
          <w:rFonts w:ascii="Arial" w:hAnsi="Arial"/>
        </w:rPr>
      </w:pPr>
      <w:r>
        <w:rPr>
          <w:rFonts w:ascii="Arial" w:hAnsi="Arial"/>
        </w:rPr>
        <w:t xml:space="preserve">Use the figures to answer the questions.  </w:t>
      </w:r>
    </w:p>
    <w:p w:rsidR="00B01AAB" w:rsidRDefault="00B01AAB" w:rsidP="00B01AAB">
      <w:pPr>
        <w:spacing w:line="360" w:lineRule="auto"/>
        <w:rPr>
          <w:rFonts w:ascii="Arial" w:hAnsi="Arial"/>
        </w:rPr>
        <w:sectPr w:rsidR="00B01AAB">
          <w:type w:val="continuous"/>
          <w:pgSz w:w="12240" w:h="15840"/>
          <w:pgMar w:top="1440" w:right="1440" w:bottom="1440" w:left="1440" w:gutter="0"/>
        </w:sectPr>
      </w:pPr>
    </w:p>
    <w:p w:rsidR="00B01AAB" w:rsidRDefault="00B01AAB" w:rsidP="00B01AAB">
      <w:pPr>
        <w:spacing w:line="360" w:lineRule="auto"/>
        <w:rPr>
          <w:rFonts w:ascii="Arial" w:hAnsi="Arial"/>
        </w:rPr>
      </w:pPr>
      <w:r>
        <w:rPr>
          <w:rFonts w:ascii="Arial" w:hAnsi="Arial"/>
          <w:noProof/>
        </w:rPr>
        <w:drawing>
          <wp:anchor distT="0" distB="0" distL="114300" distR="114300" simplePos="0" relativeHeight="251660288" behindDoc="1" locked="0" layoutInCell="1" allowOverlap="1">
            <wp:simplePos x="0" y="0"/>
            <wp:positionH relativeFrom="column">
              <wp:posOffset>-62865</wp:posOffset>
            </wp:positionH>
            <wp:positionV relativeFrom="paragraph">
              <wp:posOffset>128905</wp:posOffset>
            </wp:positionV>
            <wp:extent cx="2997200" cy="1600200"/>
            <wp:effectExtent l="25400" t="0" r="0" b="0"/>
            <wp:wrapNone/>
            <wp:docPr id="6" name="Picture 71" descr="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aphic1"/>
                    <pic:cNvPicPr>
                      <a:picLocks noChangeAspect="1" noChangeArrowheads="1"/>
                    </pic:cNvPicPr>
                  </pic:nvPicPr>
                  <pic:blipFill>
                    <a:blip r:embed="rId19"/>
                    <a:srcRect/>
                    <a:stretch>
                      <a:fillRect/>
                    </a:stretch>
                  </pic:blipFill>
                  <pic:spPr bwMode="auto">
                    <a:xfrm>
                      <a:off x="0" y="0"/>
                      <a:ext cx="2997200" cy="1600200"/>
                    </a:xfrm>
                    <a:prstGeom prst="rect">
                      <a:avLst/>
                    </a:prstGeom>
                    <a:noFill/>
                    <a:ln w="9525">
                      <a:noFill/>
                      <a:miter lim="800000"/>
                      <a:headEnd/>
                      <a:tailEnd/>
                    </a:ln>
                  </pic:spPr>
                </pic:pic>
              </a:graphicData>
            </a:graphic>
          </wp:anchor>
        </w:drawing>
      </w:r>
    </w:p>
    <w:p w:rsidR="00B01AAB" w:rsidRDefault="00B01AAB" w:rsidP="00B01AAB">
      <w:pPr>
        <w:spacing w:line="360" w:lineRule="auto"/>
        <w:rPr>
          <w:rFonts w:ascii="Arial" w:hAnsi="Arial"/>
        </w:rPr>
      </w:pPr>
    </w:p>
    <w:p w:rsidR="00B01AAB" w:rsidRDefault="00B01AAB" w:rsidP="00B01AAB">
      <w:pPr>
        <w:spacing w:line="360" w:lineRule="auto"/>
        <w:rPr>
          <w:rFonts w:ascii="Arial" w:hAnsi="Arial"/>
        </w:rPr>
      </w:pPr>
    </w:p>
    <w:p w:rsidR="00B01AAB" w:rsidRDefault="00B01AAB" w:rsidP="00B01AAB">
      <w:pPr>
        <w:spacing w:line="360" w:lineRule="auto"/>
        <w:rPr>
          <w:rFonts w:ascii="Arial" w:hAnsi="Arial"/>
        </w:rPr>
      </w:pPr>
    </w:p>
    <w:p w:rsidR="00B01AAB" w:rsidRDefault="00B01AAB" w:rsidP="00B01AAB">
      <w:pPr>
        <w:spacing w:line="360" w:lineRule="auto"/>
        <w:rPr>
          <w:rFonts w:ascii="Arial" w:hAnsi="Arial"/>
        </w:rPr>
      </w:pPr>
    </w:p>
    <w:p w:rsidR="00B01AAB" w:rsidRDefault="00B01AAB" w:rsidP="00B01AAB">
      <w:pPr>
        <w:spacing w:line="360" w:lineRule="auto"/>
        <w:rPr>
          <w:rFonts w:ascii="Arial" w:hAnsi="Arial"/>
        </w:rPr>
      </w:pPr>
    </w:p>
    <w:p w:rsidR="00B01AAB" w:rsidRDefault="00B01AAB" w:rsidP="00B01AAB">
      <w:pPr>
        <w:spacing w:line="360" w:lineRule="auto"/>
        <w:rPr>
          <w:rFonts w:ascii="Arial" w:hAnsi="Arial"/>
        </w:rPr>
      </w:pPr>
    </w:p>
    <w:p w:rsidR="00B01AAB" w:rsidRDefault="00B01AAB" w:rsidP="00B01AAB">
      <w:pPr>
        <w:spacing w:line="360" w:lineRule="auto"/>
        <w:rPr>
          <w:rFonts w:ascii="Arial" w:hAnsi="Arial"/>
        </w:rPr>
      </w:pPr>
      <w:r>
        <w:rPr>
          <w:rFonts w:ascii="Arial" w:hAnsi="Arial"/>
        </w:rPr>
        <w:t>Which side is congruent to KJ? _____</w:t>
      </w:r>
    </w:p>
    <w:p w:rsidR="00B01AAB" w:rsidRDefault="00B01AAB" w:rsidP="00B01AAB">
      <w:pPr>
        <w:spacing w:line="360" w:lineRule="auto"/>
        <w:rPr>
          <w:rFonts w:ascii="Arial" w:hAnsi="Arial"/>
        </w:rPr>
      </w:pPr>
      <w:r>
        <w:rPr>
          <w:rFonts w:ascii="Arial" w:hAnsi="Arial"/>
        </w:rPr>
        <w:t xml:space="preserve">Which side is congruent to LQ? _____ </w:t>
      </w:r>
    </w:p>
    <w:p w:rsidR="00B01AAB" w:rsidRDefault="00B01AAB" w:rsidP="00B01AAB">
      <w:pPr>
        <w:spacing w:line="360" w:lineRule="auto"/>
        <w:rPr>
          <w:rFonts w:ascii="Arial" w:hAnsi="Arial"/>
        </w:rPr>
        <w:sectPr w:rsidR="00B01AAB">
          <w:type w:val="continuous"/>
          <w:pgSz w:w="12240" w:h="15840"/>
          <w:pgMar w:top="1440" w:right="1440" w:bottom="1440" w:left="1440" w:gutter="0"/>
          <w:cols w:num="2"/>
        </w:sectPr>
      </w:pPr>
      <w:r>
        <w:rPr>
          <w:rFonts w:ascii="Arial" w:hAnsi="Arial"/>
        </w:rPr>
        <w:t>Which side is congruent to NP? ____</w:t>
      </w:r>
    </w:p>
    <w:p w:rsidR="00B01AAB" w:rsidRPr="00352104" w:rsidRDefault="00B01AAB" w:rsidP="00B01AAB">
      <w:pPr>
        <w:rPr>
          <w:rFonts w:ascii="Arial" w:hAnsi="Arial"/>
          <w:b/>
          <w:u w:val="single"/>
        </w:rPr>
      </w:pPr>
      <w:r w:rsidRPr="00352104">
        <w:rPr>
          <w:rFonts w:ascii="Arial" w:hAnsi="Arial"/>
          <w:b/>
          <w:u w:val="single"/>
        </w:rPr>
        <w:t xml:space="preserve">Lesson 2 - Day 2 and 3 </w:t>
      </w:r>
    </w:p>
    <w:p w:rsidR="00B01AAB" w:rsidRDefault="00B01AAB" w:rsidP="00B01AAB">
      <w:pPr>
        <w:rPr>
          <w:rFonts w:ascii="Arial" w:hAnsi="Arial"/>
        </w:rPr>
      </w:pPr>
    </w:p>
    <w:p w:rsidR="00B01AAB" w:rsidRPr="00352104" w:rsidRDefault="00B01AAB" w:rsidP="00B01AAB">
      <w:pPr>
        <w:rPr>
          <w:rFonts w:ascii="Arial" w:hAnsi="Arial"/>
          <w:b/>
        </w:rPr>
      </w:pPr>
      <w:r w:rsidRPr="00352104">
        <w:rPr>
          <w:rFonts w:ascii="Arial" w:hAnsi="Arial"/>
          <w:b/>
        </w:rPr>
        <w:t>Materials:</w:t>
      </w:r>
    </w:p>
    <w:p w:rsidR="00B01AAB" w:rsidRDefault="00B01AAB" w:rsidP="00B01AAB">
      <w:pPr>
        <w:rPr>
          <w:rFonts w:ascii="Arial" w:hAnsi="Arial"/>
        </w:rPr>
      </w:pPr>
    </w:p>
    <w:p w:rsidR="00B01AAB" w:rsidRDefault="00B01AAB" w:rsidP="00B01AAB">
      <w:pPr>
        <w:rPr>
          <w:rFonts w:ascii="Arial" w:hAnsi="Arial"/>
        </w:rPr>
      </w:pPr>
      <w:r>
        <w:rPr>
          <w:rFonts w:ascii="Arial" w:hAnsi="Arial"/>
        </w:rPr>
        <w:t>Notebook Paper and Pencil</w:t>
      </w:r>
    </w:p>
    <w:p w:rsidR="00B01AAB" w:rsidRDefault="00B01AAB" w:rsidP="00B01AAB">
      <w:pPr>
        <w:rPr>
          <w:rFonts w:ascii="Arial" w:hAnsi="Arial"/>
        </w:rPr>
      </w:pPr>
      <w:r>
        <w:rPr>
          <w:rFonts w:ascii="Arial" w:hAnsi="Arial"/>
        </w:rPr>
        <w:t>Videos – Downloaded from Discovery Education – United Streaming</w:t>
      </w:r>
    </w:p>
    <w:p w:rsidR="00B01AAB" w:rsidRDefault="00B01AAB" w:rsidP="00B01AAB">
      <w:pPr>
        <w:rPr>
          <w:rFonts w:ascii="Arial" w:hAnsi="Arial"/>
        </w:rPr>
      </w:pPr>
    </w:p>
    <w:p w:rsidR="00B01AAB" w:rsidRDefault="00B01AAB" w:rsidP="00B01AAB">
      <w:pPr>
        <w:rPr>
          <w:rFonts w:ascii="Arial" w:hAnsi="Arial"/>
          <w:b/>
        </w:rPr>
      </w:pPr>
      <w:r w:rsidRPr="00974E16">
        <w:rPr>
          <w:rFonts w:ascii="Arial" w:hAnsi="Arial"/>
          <w:b/>
          <w:noProof/>
          <w:u w:val="single"/>
        </w:rPr>
        <w:pict>
          <v:shape id="_x0000_s1027" type="#_x0000_t75" style="position:absolute;margin-left:-4.95pt;margin-top:2.6pt;width:319.95pt;height:239.95pt;z-index:251662336;mso-wrap-edited:f;mso-position-horizontal:absolute;mso-position-vertical:absolute" wrapcoords="-50 0 -50 21465 21600 21465 21600 0 -50 0">
            <w:movie r:id="rId21"/>
            <v:imagedata r:id="rId20" o:title="" o:movie="47474,1"/>
            <w10:wrap type="tight"/>
          </v:shape>
        </w:pict>
      </w: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r>
        <w:rPr>
          <w:rFonts w:ascii="Arial" w:hAnsi="Arial"/>
          <w:b/>
          <w:noProof/>
        </w:rPr>
        <w:pict>
          <v:shape id="_x0000_s1028" type="#_x0000_t75" style="position:absolute;margin-left:-4.95pt;margin-top:1.45pt;width:319.95pt;height:239.95pt;z-index:251663360;mso-wrap-edited:f;mso-position-horizontal:absolute;mso-position-vertical:absolute" wrapcoords="-50 0 -50 21465 21600 21465 21600 0 -50 0">
            <w:movie r:id="rId23"/>
            <v:imagedata r:id="rId22" o:title="" o:movie="56262,2"/>
            <w10:wrap type="tight"/>
          </v:shape>
        </w:pict>
      </w: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Default="00B01AAB" w:rsidP="00B01AAB">
      <w:pPr>
        <w:rPr>
          <w:rFonts w:ascii="Arial" w:hAnsi="Arial"/>
          <w:b/>
        </w:rPr>
      </w:pPr>
    </w:p>
    <w:p w:rsidR="00B01AAB" w:rsidRPr="00352104" w:rsidRDefault="00B01AAB" w:rsidP="00B01AAB">
      <w:pPr>
        <w:rPr>
          <w:rFonts w:ascii="Arial" w:hAnsi="Arial"/>
          <w:b/>
        </w:rPr>
      </w:pPr>
      <w:r w:rsidRPr="00352104">
        <w:rPr>
          <w:rFonts w:ascii="Arial" w:hAnsi="Arial"/>
          <w:b/>
        </w:rPr>
        <w:t>Procedure:</w:t>
      </w:r>
    </w:p>
    <w:p w:rsidR="00B01AAB" w:rsidRDefault="00B01AAB" w:rsidP="00B01AAB">
      <w:pPr>
        <w:rPr>
          <w:rFonts w:ascii="Arial" w:hAnsi="Arial"/>
        </w:rPr>
      </w:pPr>
    </w:p>
    <w:p w:rsidR="00B01AAB" w:rsidRPr="00352104" w:rsidRDefault="00B01AAB" w:rsidP="00B01AAB">
      <w:pPr>
        <w:rPr>
          <w:rFonts w:ascii="Arial" w:hAnsi="Arial"/>
          <w:u w:val="single"/>
        </w:rPr>
      </w:pPr>
      <w:r w:rsidRPr="00352104">
        <w:rPr>
          <w:rFonts w:ascii="Arial" w:hAnsi="Arial"/>
          <w:u w:val="single"/>
        </w:rPr>
        <w:t>Introductory Activity (25-30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Have the students make their own KWL worksheet and give them 5 minutes to write down “what they know” about polygons and “what they want to know”.</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Students will watch the Discovery Education videos “Naming Geometric Shapes” and “Properties of Geometric Figures”. </w:t>
      </w:r>
    </w:p>
    <w:p w:rsidR="00B01AAB" w:rsidRDefault="00B01AAB" w:rsidP="00B01AAB">
      <w:pPr>
        <w:rPr>
          <w:rFonts w:ascii="Arial" w:hAnsi="Arial"/>
        </w:rPr>
      </w:pPr>
    </w:p>
    <w:p w:rsidR="00B01AAB" w:rsidRDefault="00B01AAB" w:rsidP="00B01AAB">
      <w:pPr>
        <w:rPr>
          <w:rFonts w:ascii="Arial" w:hAnsi="Arial"/>
        </w:rPr>
      </w:pPr>
      <w:r>
        <w:rPr>
          <w:rFonts w:ascii="Arial" w:hAnsi="Arial"/>
        </w:rPr>
        <w:t>Following the video, fill out the “what I learned” section of the KWL sheet and discuss their findings. Allow the students to guide the discussion, try to incorporate the use of the vocabulary terms and check for misconceptions, such as color as a way to categorize a shape.</w:t>
      </w:r>
    </w:p>
    <w:p w:rsidR="00B01AAB" w:rsidRDefault="00B01AAB" w:rsidP="00B01AAB">
      <w:pPr>
        <w:rPr>
          <w:rFonts w:ascii="Arial" w:hAnsi="Arial"/>
        </w:rPr>
      </w:pPr>
    </w:p>
    <w:p w:rsidR="00B01AAB" w:rsidRPr="00352104" w:rsidRDefault="00B01AAB" w:rsidP="00B01AAB">
      <w:pPr>
        <w:rPr>
          <w:rFonts w:ascii="Arial" w:hAnsi="Arial"/>
          <w:u w:val="single"/>
        </w:rPr>
      </w:pPr>
      <w:r w:rsidRPr="00352104">
        <w:rPr>
          <w:rFonts w:ascii="Arial" w:hAnsi="Arial"/>
          <w:u w:val="single"/>
        </w:rPr>
        <w:t>Developmental Activity (15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Students will be given a variety of two-dimensional geometric shapes, both regular and not regular and having 3-10 sides. Working together, with a partner, students will determine 3 rules to classify the various shapes into groups.</w:t>
      </w:r>
    </w:p>
    <w:p w:rsidR="00B01AAB" w:rsidRDefault="00B01AAB" w:rsidP="00B01AAB">
      <w:pPr>
        <w:rPr>
          <w:rFonts w:ascii="Arial" w:hAnsi="Arial"/>
        </w:rPr>
      </w:pPr>
    </w:p>
    <w:p w:rsidR="00B01AAB" w:rsidRDefault="00B01AAB" w:rsidP="00B01AAB">
      <w:pPr>
        <w:rPr>
          <w:rFonts w:ascii="Arial" w:hAnsi="Arial"/>
        </w:rPr>
      </w:pPr>
      <w:r>
        <w:rPr>
          <w:rFonts w:ascii="Arial" w:hAnsi="Arial"/>
        </w:rPr>
        <w:t>Ask the students what characteristics they used to compare and contrast the polygons.</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Ask the students if there were other characteristics that could have been used to classify and sort the polygons. </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Are there polygons that can fit into more than one category? </w:t>
      </w:r>
    </w:p>
    <w:p w:rsidR="00B01AAB" w:rsidRDefault="00B01AAB" w:rsidP="00B01AAB">
      <w:pPr>
        <w:rPr>
          <w:rFonts w:ascii="Arial" w:hAnsi="Arial"/>
        </w:rPr>
      </w:pPr>
    </w:p>
    <w:p w:rsidR="00B01AAB" w:rsidRDefault="00B01AAB" w:rsidP="00B01AAB">
      <w:pPr>
        <w:rPr>
          <w:rFonts w:ascii="Arial" w:hAnsi="Arial"/>
        </w:rPr>
      </w:pPr>
      <w:r>
        <w:rPr>
          <w:rFonts w:ascii="Arial" w:hAnsi="Arial"/>
        </w:rPr>
        <w:t>As a class, discuss the rules the students developed. Point out most of the time polygons are classified based on the number of number of sides, types of angles (right, obtuse, or acute), regular (all sides congruent) and the number of parallel sides.</w:t>
      </w:r>
    </w:p>
    <w:p w:rsidR="00B01AAB" w:rsidRDefault="00B01AAB" w:rsidP="00B01AAB">
      <w:pPr>
        <w:rPr>
          <w:rFonts w:ascii="Arial" w:hAnsi="Arial"/>
        </w:rPr>
      </w:pPr>
    </w:p>
    <w:p w:rsidR="00B01AAB" w:rsidRDefault="00B01AAB" w:rsidP="00B01AAB">
      <w:pPr>
        <w:rPr>
          <w:rFonts w:ascii="Arial" w:hAnsi="Arial"/>
        </w:rPr>
      </w:pPr>
    </w:p>
    <w:p w:rsidR="00B01AAB" w:rsidRPr="00352104" w:rsidRDefault="00B01AAB" w:rsidP="00B01AAB">
      <w:pPr>
        <w:rPr>
          <w:rFonts w:ascii="Arial" w:hAnsi="Arial"/>
          <w:u w:val="single"/>
        </w:rPr>
      </w:pPr>
      <w:r w:rsidRPr="00352104">
        <w:rPr>
          <w:rFonts w:ascii="Arial" w:hAnsi="Arial"/>
          <w:u w:val="single"/>
        </w:rPr>
        <w:t>Concluding Activity (10-15 minutes)</w:t>
      </w:r>
    </w:p>
    <w:p w:rsidR="00B01AAB" w:rsidRDefault="00B01AAB" w:rsidP="00B01AAB">
      <w:pPr>
        <w:rPr>
          <w:rFonts w:ascii="Arial" w:hAnsi="Arial"/>
        </w:rPr>
      </w:pPr>
    </w:p>
    <w:p w:rsidR="00B01AAB" w:rsidRDefault="00B01AAB" w:rsidP="00B01AAB">
      <w:pPr>
        <w:rPr>
          <w:rFonts w:ascii="Arial" w:hAnsi="Arial"/>
        </w:rPr>
      </w:pPr>
      <w:r>
        <w:rPr>
          <w:rFonts w:ascii="Arial" w:hAnsi="Arial"/>
        </w:rPr>
        <w:t xml:space="preserve">Students will each be given a secret polygon. Using words, but not pictures, the students will create a description of the polygon they were given. </w:t>
      </w:r>
    </w:p>
    <w:p w:rsidR="00B01AAB" w:rsidRDefault="00B01AAB" w:rsidP="00B01AAB">
      <w:pPr>
        <w:rPr>
          <w:rFonts w:ascii="Arial" w:hAnsi="Arial"/>
        </w:rPr>
      </w:pPr>
    </w:p>
    <w:p w:rsidR="00B01AAB" w:rsidRDefault="00B01AAB" w:rsidP="00B01AAB">
      <w:pPr>
        <w:rPr>
          <w:rFonts w:ascii="Arial" w:hAnsi="Arial"/>
        </w:rPr>
      </w:pPr>
      <w:r>
        <w:rPr>
          <w:rFonts w:ascii="Arial" w:hAnsi="Arial"/>
        </w:rPr>
        <w:t>Assign the students a number ranging from 1-10 and have the students will partner with the matching number, one partner facing the inside of the room, the other partner facing the outside of the room. The students will then provide each other with the description they created and see if the other student can figure out the polygon described. After 1 minute, have the students change partners by having the students on the outside of the room move one person clockwise. Students question each other about the polygons. After another minute, have the students on the inside move one-person counter clockwise. Continue the rotations until the students have had an opportunity to move 4-5 times.</w:t>
      </w:r>
    </w:p>
    <w:p w:rsidR="00B01AAB" w:rsidRDefault="00B01AAB" w:rsidP="00B01AAB">
      <w:pPr>
        <w:rPr>
          <w:rFonts w:ascii="Arial" w:hAnsi="Arial"/>
        </w:rPr>
      </w:pPr>
    </w:p>
    <w:p w:rsidR="00B01AAB" w:rsidRDefault="00B01AAB" w:rsidP="00B01AAB">
      <w:pPr>
        <w:rPr>
          <w:rFonts w:ascii="Arial" w:hAnsi="Arial"/>
        </w:rPr>
      </w:pPr>
      <w:r>
        <w:rPr>
          <w:rFonts w:ascii="Arial" w:hAnsi="Arial"/>
        </w:rPr>
        <w:t>The sheet below is what I referenced to determine the secret polygons. It is taken from the HSP math series. Student will complete a blank worksheet for homework.</w:t>
      </w:r>
    </w:p>
    <w:p w:rsidR="00B01AAB" w:rsidRDefault="00B01AAB" w:rsidP="00B01AAB">
      <w:pPr>
        <w:rPr>
          <w:rFonts w:ascii="Arial" w:hAnsi="Arial"/>
        </w:rPr>
      </w:pPr>
    </w:p>
    <w:p w:rsidR="00B01AAB" w:rsidRDefault="00B01AAB" w:rsidP="00B01AAB">
      <w:pPr>
        <w:rPr>
          <w:rFonts w:ascii="Arial" w:hAnsi="Arial"/>
          <w:b/>
        </w:rPr>
      </w:pPr>
      <w:r w:rsidRPr="001217B3">
        <w:rPr>
          <w:rFonts w:ascii="Arial" w:hAnsi="Arial"/>
          <w:b/>
          <w:noProof/>
        </w:rPr>
        <w:drawing>
          <wp:inline distT="0" distB="0" distL="0" distR="0">
            <wp:extent cx="4623435" cy="4812443"/>
            <wp:effectExtent l="0" t="0" r="0" b="0"/>
            <wp:docPr id="7"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ve:AlternateContent>
                    <ve:Choice xmlns:ma="http://schemas.microsoft.com/office/mac/drawingml/2008/main" Requires="ma">
                      <pic:blipFill>
                        <a:blip r:embed="rId24"/>
                        <a:srcRect/>
                        <a:stretch>
                          <a:fillRect/>
                        </a:stretch>
                      </pic:blipFill>
                    </ve:Choice>
                    <ve:Fallback>
                      <pic:blipFill>
                        <a:blip r:embed="rId25"/>
                        <a:srcRect/>
                        <a:stretch>
                          <a:fillRect/>
                        </a:stretch>
                      </pic:blipFill>
                    </ve:Fallback>
                  </ve:AlternateContent>
                  <pic:spPr bwMode="auto">
                    <a:xfrm>
                      <a:off x="0" y="0"/>
                      <a:ext cx="4624689" cy="4813748"/>
                    </a:xfrm>
                    <a:prstGeom prst="rect">
                      <a:avLst/>
                    </a:prstGeom>
                    <a:noFill/>
                    <a:ln w="9525">
                      <a:noFill/>
                      <a:miter lim="800000"/>
                      <a:headEnd/>
                      <a:tailEnd/>
                    </a:ln>
                  </pic:spPr>
                </pic:pic>
              </a:graphicData>
            </a:graphic>
          </wp:inline>
        </w:drawing>
      </w:r>
    </w:p>
    <w:p w:rsidR="00B01AAB" w:rsidRDefault="00B01AAB" w:rsidP="00B01AAB">
      <w:pPr>
        <w:rPr>
          <w:rFonts w:ascii="Arial" w:hAnsi="Arial"/>
          <w:b/>
        </w:rPr>
      </w:pPr>
    </w:p>
    <w:p w:rsidR="00B01AAB" w:rsidRPr="0054507E" w:rsidRDefault="00B01AAB" w:rsidP="00B01AAB">
      <w:pPr>
        <w:rPr>
          <w:rFonts w:ascii="Arial" w:hAnsi="Arial"/>
          <w:b/>
        </w:rPr>
      </w:pPr>
      <w:r w:rsidRPr="0054507E">
        <w:rPr>
          <w:rFonts w:ascii="Arial" w:hAnsi="Arial"/>
          <w:b/>
        </w:rPr>
        <w:t>Evaluation:</w:t>
      </w:r>
      <w:r>
        <w:rPr>
          <w:rFonts w:ascii="Arial" w:hAnsi="Arial"/>
          <w:b/>
        </w:rPr>
        <w:t xml:space="preserve"> </w:t>
      </w:r>
      <w:r>
        <w:rPr>
          <w:rFonts w:ascii="Arial" w:hAnsi="Arial"/>
        </w:rPr>
        <w:t>(15-20 minutes)</w:t>
      </w:r>
    </w:p>
    <w:p w:rsidR="00B01AAB" w:rsidRDefault="00B01AAB" w:rsidP="00B01AAB">
      <w:pPr>
        <w:rPr>
          <w:rFonts w:ascii="Arial" w:hAnsi="Arial"/>
        </w:rPr>
      </w:pPr>
    </w:p>
    <w:p w:rsidR="00B01AAB" w:rsidRPr="00940A5F" w:rsidRDefault="00B01AAB" w:rsidP="00B01AAB">
      <w:pPr>
        <w:rPr>
          <w:rFonts w:ascii="Arial" w:hAnsi="Arial"/>
        </w:rPr>
      </w:pPr>
      <w:r>
        <w:rPr>
          <w:rFonts w:ascii="Arial" w:hAnsi="Arial"/>
        </w:rPr>
        <w:t xml:space="preserve">Students will complete IXL computer activities in Level G </w:t>
      </w:r>
    </w:p>
    <w:p w:rsidR="00B01AAB" w:rsidRPr="0054507E" w:rsidRDefault="00B01AAB" w:rsidP="00B01AAB">
      <w:pPr>
        <w:ind w:left="360"/>
        <w:rPr>
          <w:rFonts w:ascii="Arial" w:hAnsi="Arial"/>
          <w:szCs w:val="26"/>
        </w:rPr>
      </w:pPr>
      <w:r w:rsidRPr="0054507E">
        <w:rPr>
          <w:rFonts w:ascii="Arial" w:hAnsi="Arial"/>
          <w:b/>
          <w:bCs/>
        </w:rPr>
        <w:t>B.2</w:t>
      </w:r>
      <w:r w:rsidRPr="0054507E">
        <w:rPr>
          <w:rFonts w:ascii="Arial" w:hAnsi="Arial"/>
        </w:rPr>
        <w:t> </w:t>
      </w:r>
      <w:hyperlink r:id="rId26" w:history="1">
        <w:r w:rsidRPr="0054507E">
          <w:rPr>
            <w:rFonts w:ascii="Arial" w:hAnsi="Arial"/>
            <w:u w:val="single"/>
          </w:rPr>
          <w:t>Types of triangles</w:t>
        </w:r>
      </w:hyperlink>
    </w:p>
    <w:p w:rsidR="00B01AAB" w:rsidRPr="0054507E" w:rsidRDefault="00B01AAB" w:rsidP="00B01AAB">
      <w:pPr>
        <w:ind w:left="360"/>
        <w:rPr>
          <w:rFonts w:ascii="Arial" w:hAnsi="Arial"/>
          <w:szCs w:val="26"/>
        </w:rPr>
      </w:pPr>
      <w:r w:rsidRPr="0054507E">
        <w:rPr>
          <w:rFonts w:ascii="Arial" w:hAnsi="Arial"/>
          <w:b/>
          <w:bCs/>
        </w:rPr>
        <w:t>B.6</w:t>
      </w:r>
      <w:r w:rsidRPr="0054507E">
        <w:rPr>
          <w:rFonts w:ascii="Arial" w:hAnsi="Arial"/>
        </w:rPr>
        <w:t> </w:t>
      </w:r>
      <w:hyperlink r:id="rId27" w:history="1">
        <w:r w:rsidRPr="0054507E">
          <w:rPr>
            <w:rFonts w:ascii="Arial" w:hAnsi="Arial"/>
            <w:u w:val="single"/>
          </w:rPr>
          <w:t>Which figure is being described?</w:t>
        </w:r>
      </w:hyperlink>
    </w:p>
    <w:p w:rsidR="00B01AAB" w:rsidRPr="0054507E" w:rsidRDefault="00B01AAB" w:rsidP="00B01AAB">
      <w:pPr>
        <w:rPr>
          <w:rFonts w:ascii="Arial" w:hAnsi="Arial"/>
        </w:rPr>
      </w:pPr>
      <w:r w:rsidRPr="0054507E">
        <w:rPr>
          <w:rFonts w:ascii="Arial" w:hAnsi="Arial"/>
          <w:b/>
          <w:bCs/>
        </w:rPr>
        <w:t xml:space="preserve">     B.7</w:t>
      </w:r>
      <w:r w:rsidRPr="0054507E">
        <w:rPr>
          <w:rFonts w:ascii="Arial" w:hAnsi="Arial"/>
        </w:rPr>
        <w:t> </w:t>
      </w:r>
      <w:hyperlink r:id="rId28" w:history="1">
        <w:r w:rsidRPr="0054507E">
          <w:rPr>
            <w:rFonts w:ascii="Arial" w:hAnsi="Arial"/>
            <w:u w:val="single"/>
          </w:rPr>
          <w:t>Classify quadrilaterals</w:t>
        </w:r>
      </w:hyperlink>
    </w:p>
    <w:p w:rsidR="00B01AAB" w:rsidRDefault="00B01AAB" w:rsidP="00B01AAB">
      <w:pPr>
        <w:rPr>
          <w:rFonts w:ascii="Arial" w:hAnsi="Arial"/>
        </w:rPr>
      </w:pPr>
    </w:p>
    <w:p w:rsidR="00B01AAB" w:rsidRDefault="00B01AAB" w:rsidP="00B01AAB">
      <w:pPr>
        <w:tabs>
          <w:tab w:val="left" w:pos="8640"/>
        </w:tabs>
        <w:rPr>
          <w:rFonts w:ascii="Arial" w:hAnsi="Arial"/>
          <w:b/>
        </w:rPr>
      </w:pPr>
    </w:p>
    <w:p w:rsidR="00B01AAB" w:rsidRDefault="00B01AAB" w:rsidP="00B01AAB">
      <w:pPr>
        <w:tabs>
          <w:tab w:val="left" w:pos="8640"/>
        </w:tabs>
        <w:rPr>
          <w:rFonts w:ascii="Arial" w:hAnsi="Arial"/>
          <w:b/>
        </w:rPr>
      </w:pPr>
    </w:p>
    <w:p w:rsidR="00B01AAB" w:rsidRDefault="00B01AAB" w:rsidP="00B01AAB">
      <w:pPr>
        <w:tabs>
          <w:tab w:val="left" w:pos="8640"/>
        </w:tabs>
        <w:rPr>
          <w:rFonts w:ascii="Arial" w:hAnsi="Arial"/>
          <w:b/>
        </w:rPr>
      </w:pPr>
    </w:p>
    <w:p w:rsidR="00B01AAB" w:rsidRDefault="00B01AAB" w:rsidP="00B01AAB">
      <w:pPr>
        <w:tabs>
          <w:tab w:val="left" w:pos="8640"/>
        </w:tabs>
        <w:rPr>
          <w:rFonts w:ascii="Arial" w:hAnsi="Arial"/>
          <w:b/>
        </w:rPr>
      </w:pPr>
    </w:p>
    <w:p w:rsidR="00B01AAB" w:rsidRDefault="00B01AAB" w:rsidP="00B01AAB">
      <w:pPr>
        <w:tabs>
          <w:tab w:val="left" w:pos="8640"/>
        </w:tabs>
        <w:rPr>
          <w:rFonts w:ascii="Arial" w:hAnsi="Arial"/>
          <w:b/>
        </w:rPr>
      </w:pPr>
    </w:p>
    <w:p w:rsidR="00EE1B69" w:rsidRDefault="00B01AAB"/>
    <w:sectPr w:rsidR="00EE1B69" w:rsidSect="00B01AAB">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ED6ADF"/>
    <w:multiLevelType w:val="hybridMultilevel"/>
    <w:tmpl w:val="CBFAAE0C"/>
    <w:lvl w:ilvl="0" w:tplc="3F960AA2">
      <w:start w:val="11"/>
      <w:numFmt w:val="decimal"/>
      <w:lvlText w:val="%1."/>
      <w:lvlJc w:val="left"/>
      <w:pPr>
        <w:tabs>
          <w:tab w:val="num" w:pos="820"/>
        </w:tabs>
        <w:ind w:left="820" w:hanging="4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3B73275"/>
    <w:multiLevelType w:val="hybridMultilevel"/>
    <w:tmpl w:val="CB4A7A52"/>
    <w:lvl w:ilvl="0" w:tplc="5F76B2D6">
      <w:start w:val="10"/>
      <w:numFmt w:val="decimal"/>
      <w:lvlText w:val="%1."/>
      <w:lvlJc w:val="left"/>
      <w:pPr>
        <w:tabs>
          <w:tab w:val="num" w:pos="820"/>
        </w:tabs>
        <w:ind w:left="820" w:hanging="4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6493167"/>
    <w:multiLevelType w:val="multilevel"/>
    <w:tmpl w:val="714C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D16D8D"/>
    <w:multiLevelType w:val="hybridMultilevel"/>
    <w:tmpl w:val="FE9A0EB0"/>
    <w:lvl w:ilvl="0" w:tplc="AE8A6FB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727A7"/>
    <w:multiLevelType w:val="hybridMultilevel"/>
    <w:tmpl w:val="B7282DDC"/>
    <w:lvl w:ilvl="0" w:tplc="AE8A6FB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3B49A9"/>
    <w:multiLevelType w:val="multilevel"/>
    <w:tmpl w:val="56C2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A533B"/>
    <w:multiLevelType w:val="multilevel"/>
    <w:tmpl w:val="AE30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8474B5"/>
    <w:multiLevelType w:val="hybridMultilevel"/>
    <w:tmpl w:val="3BAA3A9C"/>
    <w:lvl w:ilvl="0" w:tplc="AE8A6FB0">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0167D3C"/>
    <w:multiLevelType w:val="hybridMultilevel"/>
    <w:tmpl w:val="45D2DEC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1AD04EE"/>
    <w:multiLevelType w:val="multilevel"/>
    <w:tmpl w:val="BE2C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9C0C6E"/>
    <w:multiLevelType w:val="multilevel"/>
    <w:tmpl w:val="F05C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3F625E"/>
    <w:multiLevelType w:val="multilevel"/>
    <w:tmpl w:val="E0F8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26122B"/>
    <w:multiLevelType w:val="hybridMultilevel"/>
    <w:tmpl w:val="666493B6"/>
    <w:lvl w:ilvl="0" w:tplc="AE8A6FB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AC5FEC"/>
    <w:multiLevelType w:val="hybridMultilevel"/>
    <w:tmpl w:val="F1C82EA2"/>
    <w:lvl w:ilvl="0" w:tplc="000F0409">
      <w:start w:val="5"/>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4D63236D"/>
    <w:multiLevelType w:val="hybridMultilevel"/>
    <w:tmpl w:val="AD4239BA"/>
    <w:lvl w:ilvl="0" w:tplc="AE8A6FB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1B3401"/>
    <w:multiLevelType w:val="hybridMultilevel"/>
    <w:tmpl w:val="9488BA94"/>
    <w:lvl w:ilvl="0" w:tplc="AE8A6FB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FA12D1"/>
    <w:multiLevelType w:val="hybridMultilevel"/>
    <w:tmpl w:val="0792AC3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56070FE6"/>
    <w:multiLevelType w:val="hybridMultilevel"/>
    <w:tmpl w:val="5C520958"/>
    <w:lvl w:ilvl="0" w:tplc="AE8A6FB0">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720351E"/>
    <w:multiLevelType w:val="multilevel"/>
    <w:tmpl w:val="AE30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254D1B"/>
    <w:multiLevelType w:val="multilevel"/>
    <w:tmpl w:val="A63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10383B"/>
    <w:multiLevelType w:val="hybridMultilevel"/>
    <w:tmpl w:val="F0BAADA6"/>
    <w:lvl w:ilvl="0" w:tplc="AE8A6FB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FD7800"/>
    <w:multiLevelType w:val="hybridMultilevel"/>
    <w:tmpl w:val="F03A904A"/>
    <w:lvl w:ilvl="0" w:tplc="AE8A6FB0">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A0046B5"/>
    <w:multiLevelType w:val="multilevel"/>
    <w:tmpl w:val="A7DA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197DBC"/>
    <w:multiLevelType w:val="hybridMultilevel"/>
    <w:tmpl w:val="D1E61B80"/>
    <w:lvl w:ilvl="0" w:tplc="AE8A6FB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CF67A6"/>
    <w:multiLevelType w:val="multilevel"/>
    <w:tmpl w:val="1574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FC194C"/>
    <w:multiLevelType w:val="hybridMultilevel"/>
    <w:tmpl w:val="7474F206"/>
    <w:lvl w:ilvl="0" w:tplc="AE8A6FB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915E70"/>
    <w:multiLevelType w:val="multilevel"/>
    <w:tmpl w:val="971E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547030"/>
    <w:multiLevelType w:val="multilevel"/>
    <w:tmpl w:val="6E30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21"/>
  </w:num>
  <w:num w:numId="4">
    <w:abstractNumId w:val="3"/>
  </w:num>
  <w:num w:numId="5">
    <w:abstractNumId w:val="8"/>
  </w:num>
  <w:num w:numId="6">
    <w:abstractNumId w:val="13"/>
  </w:num>
  <w:num w:numId="7">
    <w:abstractNumId w:val="16"/>
  </w:num>
  <w:num w:numId="8">
    <w:abstractNumId w:val="1"/>
  </w:num>
  <w:num w:numId="9">
    <w:abstractNumId w:val="0"/>
  </w:num>
  <w:num w:numId="10">
    <w:abstractNumId w:val="2"/>
  </w:num>
  <w:num w:numId="11">
    <w:abstractNumId w:val="9"/>
  </w:num>
  <w:num w:numId="12">
    <w:abstractNumId w:val="20"/>
  </w:num>
  <w:num w:numId="13">
    <w:abstractNumId w:val="26"/>
  </w:num>
  <w:num w:numId="14">
    <w:abstractNumId w:val="4"/>
  </w:num>
  <w:num w:numId="15">
    <w:abstractNumId w:val="10"/>
  </w:num>
  <w:num w:numId="16">
    <w:abstractNumId w:val="22"/>
  </w:num>
  <w:num w:numId="17">
    <w:abstractNumId w:val="19"/>
  </w:num>
  <w:num w:numId="18">
    <w:abstractNumId w:val="27"/>
  </w:num>
  <w:num w:numId="19">
    <w:abstractNumId w:val="11"/>
  </w:num>
  <w:num w:numId="20">
    <w:abstractNumId w:val="5"/>
  </w:num>
  <w:num w:numId="21">
    <w:abstractNumId w:val="24"/>
  </w:num>
  <w:num w:numId="22">
    <w:abstractNumId w:val="23"/>
  </w:num>
  <w:num w:numId="23">
    <w:abstractNumId w:val="14"/>
  </w:num>
  <w:num w:numId="24">
    <w:abstractNumId w:val="12"/>
  </w:num>
  <w:num w:numId="25">
    <w:abstractNumId w:val="25"/>
  </w:num>
  <w:num w:numId="26">
    <w:abstractNumId w:val="15"/>
  </w:num>
  <w:num w:numId="27">
    <w:abstractNumId w:val="6"/>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B01AAB"/>
    <w:rsid w:val="00B01AAB"/>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AAB"/>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01AAB"/>
    <w:pPr>
      <w:ind w:left="720"/>
      <w:contextualSpacing/>
    </w:pPr>
  </w:style>
  <w:style w:type="character" w:customStyle="1" w:styleId="apple-style-span">
    <w:name w:val="apple-style-span"/>
    <w:basedOn w:val="DefaultParagraphFont"/>
    <w:rsid w:val="00B01AAB"/>
  </w:style>
  <w:style w:type="character" w:styleId="Hyperlink">
    <w:name w:val="Hyperlink"/>
    <w:basedOn w:val="DefaultParagraphFont"/>
    <w:uiPriority w:val="99"/>
    <w:unhideWhenUsed/>
    <w:rsid w:val="00B01AAB"/>
    <w:rPr>
      <w:color w:val="0000FF" w:themeColor="hyperlink"/>
      <w:u w:val="single"/>
    </w:rPr>
  </w:style>
  <w:style w:type="paragraph" w:styleId="NormalWeb">
    <w:name w:val="Normal (Web)"/>
    <w:basedOn w:val="Normal"/>
    <w:uiPriority w:val="99"/>
    <w:rsid w:val="00B01AAB"/>
    <w:pPr>
      <w:spacing w:beforeLines="1" w:afterLines="1"/>
    </w:pPr>
    <w:rPr>
      <w:rFonts w:ascii="Times" w:hAnsi="Times" w:cs="Times New Roman"/>
      <w:sz w:val="20"/>
      <w:szCs w:val="20"/>
    </w:rPr>
  </w:style>
  <w:style w:type="table" w:styleId="TableGrid">
    <w:name w:val="Table Grid"/>
    <w:basedOn w:val="TableNormal"/>
    <w:uiPriority w:val="59"/>
    <w:rsid w:val="00B01AAB"/>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B01AAB"/>
    <w:pPr>
      <w:tabs>
        <w:tab w:val="center" w:pos="4320"/>
        <w:tab w:val="right" w:pos="8640"/>
      </w:tabs>
    </w:pPr>
  </w:style>
  <w:style w:type="character" w:customStyle="1" w:styleId="HeaderChar">
    <w:name w:val="Header Char"/>
    <w:basedOn w:val="DefaultParagraphFont"/>
    <w:link w:val="Header"/>
    <w:uiPriority w:val="99"/>
    <w:rsid w:val="00B01AAB"/>
    <w:rPr>
      <w:sz w:val="24"/>
      <w:szCs w:val="24"/>
    </w:rPr>
  </w:style>
  <w:style w:type="paragraph" w:styleId="Footer">
    <w:name w:val="footer"/>
    <w:basedOn w:val="Normal"/>
    <w:link w:val="FooterChar"/>
    <w:uiPriority w:val="99"/>
    <w:rsid w:val="00B01AAB"/>
    <w:pPr>
      <w:tabs>
        <w:tab w:val="center" w:pos="4320"/>
        <w:tab w:val="right" w:pos="8640"/>
      </w:tabs>
    </w:pPr>
  </w:style>
  <w:style w:type="character" w:customStyle="1" w:styleId="FooterChar">
    <w:name w:val="Footer Char"/>
    <w:basedOn w:val="DefaultParagraphFont"/>
    <w:link w:val="Footer"/>
    <w:uiPriority w:val="99"/>
    <w:rsid w:val="00B01AAB"/>
    <w:rPr>
      <w:sz w:val="24"/>
      <w:szCs w:val="24"/>
    </w:rPr>
  </w:style>
  <w:style w:type="character" w:customStyle="1" w:styleId="apple-converted-space">
    <w:name w:val="apple-converted-space"/>
    <w:basedOn w:val="DefaultParagraphFont"/>
    <w:rsid w:val="00B01AAB"/>
  </w:style>
  <w:style w:type="character" w:customStyle="1" w:styleId="skillnumber">
    <w:name w:val="skillnumber"/>
    <w:basedOn w:val="DefaultParagraphFont"/>
    <w:rsid w:val="00B01AAB"/>
  </w:style>
  <w:style w:type="character" w:styleId="FollowedHyperlink">
    <w:name w:val="FollowedHyperlink"/>
    <w:basedOn w:val="DefaultParagraphFont"/>
    <w:uiPriority w:val="99"/>
    <w:unhideWhenUsed/>
    <w:rsid w:val="00B01A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hyperlink" Target="http://www.ixl.com/math/level-g/lines-line-segments-and-rays" TargetMode="External"/><Relationship Id="rId1" Type="http://schemas.openxmlformats.org/officeDocument/2006/relationships/numbering" Target="numbering.xml"/><Relationship Id="rId24" Type="http://schemas.openxmlformats.org/officeDocument/2006/relationships/image" Target="media/image13.pdf"/><Relationship Id="rId25" Type="http://schemas.openxmlformats.org/officeDocument/2006/relationships/image" Target="media/image14.png"/><Relationship Id="rId8" Type="http://schemas.openxmlformats.org/officeDocument/2006/relationships/hyperlink" Target="http://www.ixl.com/math/level-g/parallel-perpendicular-intersecting" TargetMode="External"/><Relationship Id="rId13" Type="http://schemas.openxmlformats.org/officeDocument/2006/relationships/image" Target="media/image6.png"/><Relationship Id="rId10" Type="http://schemas.openxmlformats.org/officeDocument/2006/relationships/image" Target="media/image3.pdf"/><Relationship Id="rId12" Type="http://schemas.openxmlformats.org/officeDocument/2006/relationships/image" Target="media/image5.pdf"/><Relationship Id="rId17" Type="http://schemas.openxmlformats.org/officeDocument/2006/relationships/video" Target="media/video1.mov"/><Relationship Id="rId9" Type="http://schemas.openxmlformats.org/officeDocument/2006/relationships/hyperlink" Target="http://www.ixl.com/math/level-g/types-of-angles" TargetMode="External"/><Relationship Id="rId18" Type="http://schemas.openxmlformats.org/officeDocument/2006/relationships/hyperlink" Target="http://www.ixl.com/math/level-g/similar-and-congruent" TargetMode="External"/><Relationship Id="rId3" Type="http://schemas.openxmlformats.org/officeDocument/2006/relationships/settings" Target="settings.xml"/><Relationship Id="rId27" Type="http://schemas.openxmlformats.org/officeDocument/2006/relationships/hyperlink" Target="http://www.ixl.com/math/level-g/which-figure-is-being-described" TargetMode="External"/><Relationship Id="rId14" Type="http://schemas.openxmlformats.org/officeDocument/2006/relationships/image" Target="media/image7.pdf"/><Relationship Id="rId23" Type="http://schemas.openxmlformats.org/officeDocument/2006/relationships/video" Target="media/video3.mov"/><Relationship Id="rId4" Type="http://schemas.openxmlformats.org/officeDocument/2006/relationships/webSettings" Target="webSettings.xml"/><Relationship Id="rId28" Type="http://schemas.openxmlformats.org/officeDocument/2006/relationships/hyperlink" Target="http://www.ixl.com/math/level-g/classify-quadrilaterals" TargetMode="External"/><Relationship Id="rId26" Type="http://schemas.openxmlformats.org/officeDocument/2006/relationships/hyperlink" Target="http://www.ixl.com/math/level-g/types-of-triangles" TargetMode="External"/><Relationship Id="rId30" Type="http://schemas.openxmlformats.org/officeDocument/2006/relationships/theme" Target="theme/theme1.xml"/><Relationship Id="rId11" Type="http://schemas.openxmlformats.org/officeDocument/2006/relationships/image" Target="media/image4.png"/><Relationship Id="rId29" Type="http://schemas.openxmlformats.org/officeDocument/2006/relationships/fontTable" Target="fontTable.xml"/><Relationship Id="rId6" Type="http://schemas.openxmlformats.org/officeDocument/2006/relationships/image" Target="media/image2.png"/><Relationship Id="rId16" Type="http://schemas.openxmlformats.org/officeDocument/2006/relationships/image" Target="media/image9.png"/><Relationship Id="rId5" Type="http://schemas.openxmlformats.org/officeDocument/2006/relationships/image" Target="media/image1.pdf"/><Relationship Id="rId15" Type="http://schemas.openxmlformats.org/officeDocument/2006/relationships/image" Target="media/image8.png"/><Relationship Id="rId19" Type="http://schemas.openxmlformats.org/officeDocument/2006/relationships/image" Target="media/image10.png"/><Relationship Id="rId20" Type="http://schemas.openxmlformats.org/officeDocument/2006/relationships/image" Target="media/image11.png"/><Relationship Id="rId22" Type="http://schemas.openxmlformats.org/officeDocument/2006/relationships/image" Target="media/image12.png"/><Relationship Id="rId21" Type="http://schemas.openxmlformats.org/officeDocument/2006/relationships/video" Target="media/video2.mov"/><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1246</Words>
  <Characters>7105</Characters>
  <Application>Microsoft Macintosh Word</Application>
  <DocSecurity>0</DocSecurity>
  <Lines>59</Lines>
  <Paragraphs>14</Paragraphs>
  <ScaleCrop>false</ScaleCrop>
  <Company>BCS</Company>
  <LinksUpToDate>false</LinksUpToDate>
  <CharactersWithSpaces>8725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BMS Staff</dc:creator>
  <cp:keywords/>
  <cp:lastModifiedBy>BMS Staff</cp:lastModifiedBy>
  <cp:revision>1</cp:revision>
  <dcterms:created xsi:type="dcterms:W3CDTF">2011-04-03T23:21:00Z</dcterms:created>
  <dcterms:modified xsi:type="dcterms:W3CDTF">2011-04-03T23:21:00Z</dcterms:modified>
</cp:coreProperties>
</file>