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63" w:rsidRPr="00CA783C" w:rsidRDefault="001F52D5" w:rsidP="00CA783C">
      <w:pPr>
        <w:spacing w:after="120" w:line="240" w:lineRule="auto"/>
        <w:jc w:val="center"/>
        <w:rPr>
          <w:rFonts w:ascii="Times New Roman" w:hAnsi="Times New Roman" w:cs="Times New Roman"/>
          <w:b/>
          <w:sz w:val="28"/>
          <w:szCs w:val="28"/>
        </w:rPr>
      </w:pPr>
      <w:r w:rsidRPr="00CA783C">
        <w:rPr>
          <w:rFonts w:ascii="Times New Roman" w:hAnsi="Times New Roman" w:cs="Times New Roman"/>
          <w:b/>
          <w:sz w:val="28"/>
          <w:szCs w:val="28"/>
        </w:rPr>
        <w:t>Sequencing Rationale</w:t>
      </w:r>
    </w:p>
    <w:p w:rsidR="001F52D5" w:rsidRDefault="001F52D5" w:rsidP="00CA783C">
      <w:pPr>
        <w:spacing w:after="120" w:line="240" w:lineRule="auto"/>
        <w:jc w:val="center"/>
        <w:rPr>
          <w:rFonts w:ascii="Times New Roman" w:hAnsi="Times New Roman" w:cs="Times New Roman"/>
          <w:sz w:val="28"/>
          <w:szCs w:val="28"/>
        </w:rPr>
      </w:pPr>
      <w:r w:rsidRPr="00CA783C">
        <w:rPr>
          <w:rFonts w:ascii="Times New Roman" w:hAnsi="Times New Roman" w:cs="Times New Roman"/>
          <w:sz w:val="28"/>
          <w:szCs w:val="28"/>
        </w:rPr>
        <w:t>Dawn Bryant</w:t>
      </w:r>
    </w:p>
    <w:p w:rsidR="00CA783C" w:rsidRPr="00CA783C" w:rsidRDefault="00CA783C" w:rsidP="00CA783C">
      <w:pPr>
        <w:spacing w:after="120" w:line="240" w:lineRule="auto"/>
        <w:jc w:val="center"/>
        <w:rPr>
          <w:rFonts w:ascii="Times New Roman" w:hAnsi="Times New Roman" w:cs="Times New Roman"/>
          <w:sz w:val="28"/>
          <w:szCs w:val="28"/>
        </w:rPr>
      </w:pPr>
    </w:p>
    <w:p w:rsidR="001F52D5" w:rsidRDefault="001F52D5" w:rsidP="001F52D5">
      <w:pPr>
        <w:spacing w:after="0" w:line="480" w:lineRule="auto"/>
        <w:rPr>
          <w:rFonts w:ascii="Times New Roman" w:hAnsi="Times New Roman" w:cs="Times New Roman"/>
          <w:sz w:val="24"/>
          <w:szCs w:val="24"/>
        </w:rPr>
      </w:pPr>
      <w:r w:rsidRPr="001F52D5">
        <w:rPr>
          <w:rFonts w:ascii="Times New Roman" w:hAnsi="Times New Roman" w:cs="Times New Roman"/>
          <w:sz w:val="24"/>
          <w:szCs w:val="24"/>
        </w:rPr>
        <w:tab/>
        <w:t xml:space="preserve">There are a few different sequencing methods I would use to implement this phonics-based reading curriculum. </w:t>
      </w:r>
      <w:r>
        <w:rPr>
          <w:rFonts w:ascii="Times New Roman" w:hAnsi="Times New Roman" w:cs="Times New Roman"/>
          <w:sz w:val="24"/>
          <w:szCs w:val="24"/>
        </w:rPr>
        <w:t>Some skills can be taught concurrently, as they do not necessarily build on each other, but work together to make connections in the brain.  Of course, the letter-sound identification must be learned before students can look at a word and decode it.  However, while students are learning the letters and sounds, they can also be learni</w:t>
      </w:r>
      <w:r w:rsidR="005B713C">
        <w:rPr>
          <w:rFonts w:ascii="Times New Roman" w:hAnsi="Times New Roman" w:cs="Times New Roman"/>
          <w:sz w:val="24"/>
          <w:szCs w:val="24"/>
        </w:rPr>
        <w:t>ng phoneme segmentation skills and rhyming skills.  The students can be learning these skills at the same time and making connections and relations in their brains. One day’s reading lesson could include</w:t>
      </w:r>
      <w:r w:rsidR="006013BF">
        <w:rPr>
          <w:rFonts w:ascii="Times New Roman" w:hAnsi="Times New Roman" w:cs="Times New Roman"/>
          <w:sz w:val="24"/>
          <w:szCs w:val="24"/>
        </w:rPr>
        <w:t xml:space="preserve"> about</w:t>
      </w:r>
      <w:r w:rsidR="005B713C">
        <w:rPr>
          <w:rFonts w:ascii="Times New Roman" w:hAnsi="Times New Roman" w:cs="Times New Roman"/>
          <w:sz w:val="24"/>
          <w:szCs w:val="24"/>
        </w:rPr>
        <w:t xml:space="preserve"> fifteen minutes of letter-sound relations instruction,</w:t>
      </w:r>
      <w:r w:rsidR="006013BF">
        <w:rPr>
          <w:rFonts w:ascii="Times New Roman" w:hAnsi="Times New Roman" w:cs="Times New Roman"/>
          <w:sz w:val="24"/>
          <w:szCs w:val="24"/>
        </w:rPr>
        <w:t xml:space="preserve"> about</w:t>
      </w:r>
      <w:r w:rsidR="005B713C">
        <w:rPr>
          <w:rFonts w:ascii="Times New Roman" w:hAnsi="Times New Roman" w:cs="Times New Roman"/>
          <w:sz w:val="24"/>
          <w:szCs w:val="24"/>
        </w:rPr>
        <w:t xml:space="preserve"> </w:t>
      </w:r>
      <w:r w:rsidR="006013BF">
        <w:rPr>
          <w:rFonts w:ascii="Times New Roman" w:hAnsi="Times New Roman" w:cs="Times New Roman"/>
          <w:sz w:val="24"/>
          <w:szCs w:val="24"/>
        </w:rPr>
        <w:t>ten</w:t>
      </w:r>
      <w:r w:rsidR="005B713C">
        <w:rPr>
          <w:rFonts w:ascii="Times New Roman" w:hAnsi="Times New Roman" w:cs="Times New Roman"/>
          <w:sz w:val="24"/>
          <w:szCs w:val="24"/>
        </w:rPr>
        <w:t xml:space="preserve"> minutes of phoneme segmentation instruction, and </w:t>
      </w:r>
      <w:r w:rsidR="006013BF">
        <w:rPr>
          <w:rFonts w:ascii="Times New Roman" w:hAnsi="Times New Roman" w:cs="Times New Roman"/>
          <w:sz w:val="24"/>
          <w:szCs w:val="24"/>
        </w:rPr>
        <w:t>about ten</w:t>
      </w:r>
      <w:r w:rsidR="005B713C">
        <w:rPr>
          <w:rFonts w:ascii="Times New Roman" w:hAnsi="Times New Roman" w:cs="Times New Roman"/>
          <w:sz w:val="24"/>
          <w:szCs w:val="24"/>
        </w:rPr>
        <w:t xml:space="preserve"> minutes of rhyming instruction.  </w:t>
      </w:r>
    </w:p>
    <w:p w:rsidR="005B713C" w:rsidRDefault="005B713C" w:rsidP="001F52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are some skills that are needed as a prerequisite for more complicated skills in the phonics-based program.  A student must have knowledge of letter-sound relations before he or she can blend sounds together or decode words.  Therefore, I would use the logical prerequisite sequence when planning instruction.  Letter-sound identification and phoneme segmentation are logical prerequisites for blending sounds and decoding text.  Blending sounds is a logical prerequisite for decoding text.  </w:t>
      </w:r>
    </w:p>
    <w:p w:rsidR="005B713C" w:rsidRPr="001F52D5" w:rsidRDefault="005B713C" w:rsidP="001F52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Therefore, my curriculum would include a sequence of letter-sound identification, </w:t>
      </w:r>
      <w:r w:rsidR="00E22DC9">
        <w:rPr>
          <w:rFonts w:ascii="Times New Roman" w:hAnsi="Times New Roman" w:cs="Times New Roman"/>
          <w:sz w:val="24"/>
          <w:szCs w:val="24"/>
        </w:rPr>
        <w:t>phoneme segmentation, and rhyming sk</w:t>
      </w:r>
      <w:r w:rsidR="00580230">
        <w:rPr>
          <w:rFonts w:ascii="Times New Roman" w:hAnsi="Times New Roman" w:cs="Times New Roman"/>
          <w:sz w:val="24"/>
          <w:szCs w:val="24"/>
        </w:rPr>
        <w:t>ills to be taught together</w:t>
      </w:r>
      <w:r w:rsidR="00E22DC9">
        <w:rPr>
          <w:rFonts w:ascii="Times New Roman" w:hAnsi="Times New Roman" w:cs="Times New Roman"/>
          <w:sz w:val="24"/>
          <w:szCs w:val="24"/>
        </w:rPr>
        <w:t xml:space="preserve">.  Once a student has mastered letter-sound identification, he or she can begin instruction in blending sounds.  Mastery of phoneme segmentation is not necessary prior to beginning instruction in blending sounds.  The skill of blending sounds must be acquired before a student can begin instruction in decodable </w:t>
      </w:r>
      <w:r w:rsidR="00E22DC9">
        <w:rPr>
          <w:rFonts w:ascii="Times New Roman" w:hAnsi="Times New Roman" w:cs="Times New Roman"/>
          <w:sz w:val="24"/>
          <w:szCs w:val="24"/>
        </w:rPr>
        <w:lastRenderedPageBreak/>
        <w:t xml:space="preserve">text.  Phoneme segmentation and rhyming instruction can continue throughout the higher level lessons until mastery occurs.  </w:t>
      </w:r>
    </w:p>
    <w:p w:rsidR="004A2607" w:rsidRDefault="004A2607" w:rsidP="001F52D5">
      <w:pPr>
        <w:spacing w:after="0" w:line="480" w:lineRule="auto"/>
        <w:rPr>
          <w:rFonts w:ascii="Times New Roman" w:hAnsi="Times New Roman" w:cs="Times New Roman"/>
          <w:sz w:val="24"/>
          <w:szCs w:val="24"/>
        </w:rPr>
      </w:pPr>
    </w:p>
    <w:p w:rsidR="001F52D5" w:rsidRDefault="00300B76" w:rsidP="001F52D5">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45pt;margin-top:15.3pt;width:0;height:33.75pt;z-index:251658240" o:connectortype="straight">
            <v:stroke endarrow="block"/>
          </v:shape>
        </w:pict>
      </w:r>
      <w:r>
        <w:rPr>
          <w:rFonts w:ascii="Times New Roman" w:hAnsi="Times New Roman" w:cs="Times New Roman"/>
          <w:noProof/>
          <w:sz w:val="24"/>
          <w:szCs w:val="24"/>
        </w:rPr>
        <w:pict>
          <v:shape id="_x0000_s1030" type="#_x0000_t32" style="position:absolute;margin-left:386.25pt;margin-top:15.3pt;width:0;height:33.75pt;z-index:251660288" o:connectortype="straight">
            <v:stroke endarrow="block"/>
          </v:shape>
        </w:pict>
      </w:r>
      <w:r>
        <w:rPr>
          <w:rFonts w:ascii="Times New Roman" w:hAnsi="Times New Roman" w:cs="Times New Roman"/>
          <w:noProof/>
          <w:sz w:val="24"/>
          <w:szCs w:val="24"/>
        </w:rPr>
        <w:pict>
          <v:shape id="_x0000_s1029" type="#_x0000_t32" style="position:absolute;margin-left:233.25pt;margin-top:15.3pt;width:0;height:33.75pt;z-index:251659264" o:connectortype="straight">
            <v:stroke endarrow="block"/>
          </v:shape>
        </w:pict>
      </w:r>
      <w:r w:rsidR="00D83137">
        <w:rPr>
          <w:rFonts w:ascii="Times New Roman" w:hAnsi="Times New Roman" w:cs="Times New Roman"/>
          <w:sz w:val="24"/>
          <w:szCs w:val="24"/>
        </w:rPr>
        <w:t>Letter-Sound Identification</w:t>
      </w:r>
      <w:r w:rsidR="00D83137">
        <w:rPr>
          <w:rFonts w:ascii="Times New Roman" w:hAnsi="Times New Roman" w:cs="Times New Roman"/>
          <w:sz w:val="24"/>
          <w:szCs w:val="24"/>
        </w:rPr>
        <w:tab/>
      </w:r>
      <w:r w:rsidR="00D83137">
        <w:rPr>
          <w:rFonts w:ascii="Times New Roman" w:hAnsi="Times New Roman" w:cs="Times New Roman"/>
          <w:sz w:val="24"/>
          <w:szCs w:val="24"/>
        </w:rPr>
        <w:tab/>
        <w:t>Phoneme Segmentation</w:t>
      </w:r>
      <w:r w:rsidR="00D83137">
        <w:rPr>
          <w:rFonts w:ascii="Times New Roman" w:hAnsi="Times New Roman" w:cs="Times New Roman"/>
          <w:sz w:val="24"/>
          <w:szCs w:val="24"/>
        </w:rPr>
        <w:tab/>
      </w:r>
      <w:r w:rsidR="00D83137">
        <w:rPr>
          <w:rFonts w:ascii="Times New Roman" w:hAnsi="Times New Roman" w:cs="Times New Roman"/>
          <w:sz w:val="24"/>
          <w:szCs w:val="24"/>
        </w:rPr>
        <w:tab/>
        <w:t>Rhyming</w:t>
      </w:r>
    </w:p>
    <w:p w:rsidR="004A2607" w:rsidRDefault="004A2607" w:rsidP="001F52D5">
      <w:pPr>
        <w:spacing w:after="0" w:line="480" w:lineRule="auto"/>
        <w:rPr>
          <w:rFonts w:ascii="Times New Roman" w:hAnsi="Times New Roman" w:cs="Times New Roman"/>
          <w:i/>
          <w:sz w:val="24"/>
          <w:szCs w:val="24"/>
        </w:rPr>
      </w:pPr>
    </w:p>
    <w:p w:rsidR="004A2607" w:rsidRDefault="00300B76" w:rsidP="001F52D5">
      <w:pPr>
        <w:spacing w:after="0" w:line="480" w:lineRule="auto"/>
        <w:rPr>
          <w:rFonts w:ascii="Times New Roman" w:hAnsi="Times New Roman" w:cs="Times New Roman"/>
          <w:i/>
          <w:sz w:val="24"/>
          <w:szCs w:val="24"/>
        </w:rPr>
      </w:pPr>
      <w:r w:rsidRPr="00300B76">
        <w:rPr>
          <w:rFonts w:ascii="Times New Roman" w:hAnsi="Times New Roman" w:cs="Times New Roman"/>
          <w:noProof/>
          <w:sz w:val="24"/>
          <w:szCs w:val="24"/>
        </w:rPr>
        <w:pict>
          <v:shape id="_x0000_s1031" type="#_x0000_t32" style="position:absolute;margin-left:45pt;margin-top:20.1pt;width:0;height:33.75pt;z-index:251661312" o:connectortype="straight">
            <v:stroke endarrow="block"/>
          </v:shape>
        </w:pict>
      </w:r>
      <w:r w:rsidR="004A2607">
        <w:rPr>
          <w:rFonts w:ascii="Times New Roman" w:hAnsi="Times New Roman" w:cs="Times New Roman"/>
          <w:sz w:val="24"/>
          <w:szCs w:val="24"/>
        </w:rPr>
        <w:t>Blending Sounds</w:t>
      </w:r>
      <w:r w:rsidR="004A2607">
        <w:rPr>
          <w:rFonts w:ascii="Times New Roman" w:hAnsi="Times New Roman" w:cs="Times New Roman"/>
          <w:sz w:val="24"/>
          <w:szCs w:val="24"/>
        </w:rPr>
        <w:tab/>
      </w:r>
      <w:r w:rsidR="004A2607">
        <w:rPr>
          <w:rFonts w:ascii="Times New Roman" w:hAnsi="Times New Roman" w:cs="Times New Roman"/>
          <w:sz w:val="24"/>
          <w:szCs w:val="24"/>
        </w:rPr>
        <w:tab/>
      </w:r>
      <w:r w:rsidR="004A2607">
        <w:rPr>
          <w:rFonts w:ascii="Times New Roman" w:hAnsi="Times New Roman" w:cs="Times New Roman"/>
          <w:sz w:val="24"/>
          <w:szCs w:val="24"/>
        </w:rPr>
        <w:tab/>
      </w:r>
      <w:r w:rsidR="004A2607" w:rsidRPr="004A2607">
        <w:rPr>
          <w:rFonts w:ascii="Times New Roman" w:hAnsi="Times New Roman" w:cs="Times New Roman"/>
          <w:i/>
          <w:sz w:val="24"/>
          <w:szCs w:val="24"/>
        </w:rPr>
        <w:t>continue until mastery</w:t>
      </w:r>
      <w:r w:rsidR="004A2607">
        <w:rPr>
          <w:rFonts w:ascii="Times New Roman" w:hAnsi="Times New Roman" w:cs="Times New Roman"/>
          <w:i/>
          <w:sz w:val="24"/>
          <w:szCs w:val="24"/>
        </w:rPr>
        <w:tab/>
      </w:r>
      <w:r w:rsidR="004A2607">
        <w:rPr>
          <w:rFonts w:ascii="Times New Roman" w:hAnsi="Times New Roman" w:cs="Times New Roman"/>
          <w:i/>
          <w:sz w:val="24"/>
          <w:szCs w:val="24"/>
        </w:rPr>
        <w:tab/>
      </w:r>
      <w:r w:rsidR="004A2607">
        <w:rPr>
          <w:rFonts w:ascii="Times New Roman" w:hAnsi="Times New Roman" w:cs="Times New Roman"/>
          <w:i/>
          <w:sz w:val="24"/>
          <w:szCs w:val="24"/>
        </w:rPr>
        <w:tab/>
        <w:t>continue until mastery</w:t>
      </w:r>
    </w:p>
    <w:p w:rsidR="004A2607" w:rsidRDefault="004A2607" w:rsidP="001F52D5">
      <w:pPr>
        <w:spacing w:after="0" w:line="480" w:lineRule="auto"/>
        <w:rPr>
          <w:rFonts w:ascii="Times New Roman" w:hAnsi="Times New Roman" w:cs="Times New Roman"/>
          <w:i/>
          <w:sz w:val="24"/>
          <w:szCs w:val="24"/>
        </w:rPr>
      </w:pPr>
    </w:p>
    <w:p w:rsidR="004A2607" w:rsidRPr="004A2607" w:rsidRDefault="004A2607" w:rsidP="001F52D5">
      <w:pPr>
        <w:spacing w:after="0" w:line="480" w:lineRule="auto"/>
        <w:rPr>
          <w:rFonts w:ascii="Times New Roman" w:hAnsi="Times New Roman" w:cs="Times New Roman"/>
          <w:sz w:val="24"/>
          <w:szCs w:val="24"/>
        </w:rPr>
      </w:pPr>
      <w:r>
        <w:rPr>
          <w:rFonts w:ascii="Times New Roman" w:hAnsi="Times New Roman" w:cs="Times New Roman"/>
          <w:sz w:val="24"/>
          <w:szCs w:val="24"/>
        </w:rPr>
        <w:t>Decodable Text</w:t>
      </w:r>
    </w:p>
    <w:sectPr w:rsidR="004A2607" w:rsidRPr="004A2607" w:rsidSect="005611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2D5"/>
    <w:rsid w:val="001F52D5"/>
    <w:rsid w:val="002057EB"/>
    <w:rsid w:val="00300B76"/>
    <w:rsid w:val="004A2607"/>
    <w:rsid w:val="005611C1"/>
    <w:rsid w:val="00580230"/>
    <w:rsid w:val="005B11BA"/>
    <w:rsid w:val="005B713C"/>
    <w:rsid w:val="006013BF"/>
    <w:rsid w:val="0063524D"/>
    <w:rsid w:val="00A95DC7"/>
    <w:rsid w:val="00CA783C"/>
    <w:rsid w:val="00D83137"/>
    <w:rsid w:val="00DB5F6C"/>
    <w:rsid w:val="00E16F62"/>
    <w:rsid w:val="00E22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6"/>
        <o:r id="V:Rule6" type="connector" idref="#_x0000_s1031"/>
        <o:r id="V:Rule7" type="connector" idref="#_x0000_s1030"/>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dc:creator>
  <cp:lastModifiedBy>BRYANT</cp:lastModifiedBy>
  <cp:revision>6</cp:revision>
  <dcterms:created xsi:type="dcterms:W3CDTF">2011-05-07T21:22:00Z</dcterms:created>
  <dcterms:modified xsi:type="dcterms:W3CDTF">2011-05-09T21:39:00Z</dcterms:modified>
</cp:coreProperties>
</file>