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4F" w:rsidRPr="002D114F" w:rsidRDefault="002D114F">
      <w:pPr>
        <w:rPr>
          <w:rFonts w:ascii="Times New Roman" w:hAnsi="Times New Roman"/>
        </w:rPr>
      </w:pPr>
      <w:r w:rsidRPr="002D114F">
        <w:rPr>
          <w:rFonts w:ascii="Times New Roman" w:hAnsi="Times New Roman"/>
        </w:rPr>
        <w:t xml:space="preserve">Brad </w:t>
      </w:r>
      <w:proofErr w:type="spellStart"/>
      <w:r w:rsidRPr="002D114F">
        <w:rPr>
          <w:rFonts w:ascii="Times New Roman" w:hAnsi="Times New Roman"/>
        </w:rPr>
        <w:t>Schlagheck</w:t>
      </w:r>
      <w:proofErr w:type="spellEnd"/>
    </w:p>
    <w:p w:rsidR="002D114F" w:rsidRPr="002D114F" w:rsidRDefault="002D114F">
      <w:pPr>
        <w:rPr>
          <w:rFonts w:ascii="Times New Roman" w:hAnsi="Times New Roman"/>
        </w:rPr>
      </w:pPr>
      <w:r w:rsidRPr="002D114F">
        <w:rPr>
          <w:rFonts w:ascii="Times New Roman" w:hAnsi="Times New Roman"/>
        </w:rPr>
        <w:t>EDTL 7100</w:t>
      </w:r>
    </w:p>
    <w:p w:rsidR="002D114F" w:rsidRDefault="002D114F" w:rsidP="002D114F">
      <w:pPr>
        <w:jc w:val="center"/>
        <w:rPr>
          <w:rFonts w:ascii="Times New Roman" w:hAnsi="Times New Roman"/>
        </w:rPr>
      </w:pPr>
      <w:r>
        <w:rPr>
          <w:rFonts w:ascii="Times New Roman" w:hAnsi="Times New Roman"/>
          <w:b/>
          <w:sz w:val="32"/>
        </w:rPr>
        <w:t>Evaluation</w:t>
      </w:r>
    </w:p>
    <w:p w:rsidR="002D114F" w:rsidRDefault="002D114F" w:rsidP="002D114F">
      <w:pPr>
        <w:jc w:val="center"/>
        <w:rPr>
          <w:rFonts w:ascii="Times New Roman" w:hAnsi="Times New Roman"/>
        </w:rPr>
      </w:pPr>
    </w:p>
    <w:p w:rsidR="0072461B" w:rsidRDefault="002D114F" w:rsidP="002D114F">
      <w:pPr>
        <w:spacing w:line="480" w:lineRule="auto"/>
        <w:rPr>
          <w:rFonts w:ascii="Times New Roman" w:hAnsi="Times New Roman"/>
        </w:rPr>
      </w:pPr>
      <w:r>
        <w:rPr>
          <w:rFonts w:ascii="Times New Roman" w:hAnsi="Times New Roman"/>
        </w:rPr>
        <w:tab/>
        <w:t xml:space="preserve">Math is a critical life skill that is essential for success in many careers and in society.  </w:t>
      </w:r>
      <w:r w:rsidR="0072461B">
        <w:rPr>
          <w:rFonts w:ascii="Times New Roman" w:hAnsi="Times New Roman"/>
        </w:rPr>
        <w:t>With this in mind it is important</w:t>
      </w:r>
      <w:r>
        <w:rPr>
          <w:rFonts w:ascii="Times New Roman" w:hAnsi="Times New Roman"/>
        </w:rPr>
        <w:t xml:space="preserve"> that units are continually evaluated and modified so that they can provide students with the skills that they will need to have.  Math is also a subject that continues to build upon its</w:t>
      </w:r>
      <w:r w:rsidR="0072461B">
        <w:rPr>
          <w:rFonts w:ascii="Times New Roman" w:hAnsi="Times New Roman"/>
        </w:rPr>
        <w:t xml:space="preserve"> s</w:t>
      </w:r>
      <w:r>
        <w:rPr>
          <w:rFonts w:ascii="Times New Roman" w:hAnsi="Times New Roman"/>
        </w:rPr>
        <w:t>elf so it is critical that students have a complete understanding of concepts in order for them to experience success in the future.</w:t>
      </w:r>
    </w:p>
    <w:p w:rsidR="00CB69C4" w:rsidRDefault="0072461B" w:rsidP="002D114F">
      <w:pPr>
        <w:spacing w:line="480" w:lineRule="auto"/>
        <w:rPr>
          <w:rFonts w:ascii="Times New Roman" w:hAnsi="Times New Roman"/>
        </w:rPr>
      </w:pPr>
      <w:r>
        <w:rPr>
          <w:rFonts w:ascii="Times New Roman" w:hAnsi="Times New Roman"/>
        </w:rPr>
        <w:tab/>
        <w:t>The immediate success of the unit will be monitored through a variety of formative assessments.  Teachers can asses</w:t>
      </w:r>
      <w:r w:rsidR="00CB69C4">
        <w:rPr>
          <w:rFonts w:ascii="Times New Roman" w:hAnsi="Times New Roman"/>
        </w:rPr>
        <w:t>s</w:t>
      </w:r>
      <w:r>
        <w:rPr>
          <w:rFonts w:ascii="Times New Roman" w:hAnsi="Times New Roman"/>
        </w:rPr>
        <w:t xml:space="preserve"> using formative pre- and post- unit surveys.  Students will be evaluated on homework, exit passes and daily quizzes that are used to reinforce or practice topics and ideas presented during class.  The unit will also be monitored using summative student assessments.  Tests, large quizzes</w:t>
      </w:r>
      <w:r w:rsidR="00CB69C4">
        <w:rPr>
          <w:rFonts w:ascii="Times New Roman" w:hAnsi="Times New Roman"/>
        </w:rPr>
        <w:t>, portfolios</w:t>
      </w:r>
      <w:r>
        <w:rPr>
          <w:rFonts w:ascii="Times New Roman" w:hAnsi="Times New Roman"/>
        </w:rPr>
        <w:t xml:space="preserve"> and projects can be used to gauge to effectiveness of the unit on a larger scale then the formative assessments.  </w:t>
      </w:r>
    </w:p>
    <w:p w:rsidR="002D114F" w:rsidRPr="002D114F" w:rsidRDefault="00CB69C4" w:rsidP="002D114F">
      <w:pPr>
        <w:spacing w:line="480" w:lineRule="auto"/>
        <w:rPr>
          <w:rFonts w:ascii="Times New Roman" w:hAnsi="Times New Roman"/>
        </w:rPr>
      </w:pPr>
      <w:r>
        <w:rPr>
          <w:rFonts w:ascii="Times New Roman" w:hAnsi="Times New Roman"/>
        </w:rPr>
        <w:tab/>
        <w:t xml:space="preserve">A committee will also evaluate the unit’s effectiveness.  The committee will consist of other math teachers from the middle school and the high school, the middle school principal and the curriculum director.  The committee will evaluate </w:t>
      </w:r>
      <w:r w:rsidR="002762AB">
        <w:rPr>
          <w:rFonts w:ascii="Times New Roman" w:hAnsi="Times New Roman"/>
        </w:rPr>
        <w:t>students’</w:t>
      </w:r>
      <w:r w:rsidR="00872885">
        <w:rPr>
          <w:rFonts w:ascii="Times New Roman" w:hAnsi="Times New Roman"/>
        </w:rPr>
        <w:t xml:space="preserve"> formative and</w:t>
      </w:r>
      <w:r>
        <w:rPr>
          <w:rFonts w:ascii="Times New Roman" w:hAnsi="Times New Roman"/>
        </w:rPr>
        <w:t xml:space="preserve"> summative </w:t>
      </w:r>
      <w:r w:rsidR="002762AB">
        <w:rPr>
          <w:rFonts w:ascii="Times New Roman" w:hAnsi="Times New Roman"/>
        </w:rPr>
        <w:t>assessments to help gauge unit effectiveness.</w:t>
      </w:r>
      <w:r w:rsidR="00872885">
        <w:rPr>
          <w:rFonts w:ascii="Times New Roman" w:hAnsi="Times New Roman"/>
        </w:rPr>
        <w:t xml:space="preserve">  The use of formative assessments will allow the committee to provide more immediate feedback.</w:t>
      </w:r>
      <w:r w:rsidR="002762AB">
        <w:rPr>
          <w:rFonts w:ascii="Times New Roman" w:hAnsi="Times New Roman"/>
        </w:rPr>
        <w:t xml:space="preserve">  With knowledge of past student success the committee with be able to unbiased gauge on its effectiveness.  This will allow for adjustments to be made to help meet students future needs and ensure the success of students.</w:t>
      </w:r>
      <w:r w:rsidR="00180186">
        <w:rPr>
          <w:rFonts w:ascii="Times New Roman" w:hAnsi="Times New Roman"/>
        </w:rPr>
        <w:t xml:space="preserve">  Over several years the ability of the committee </w:t>
      </w:r>
      <w:r w:rsidR="00872885">
        <w:rPr>
          <w:rFonts w:ascii="Times New Roman" w:hAnsi="Times New Roman"/>
        </w:rPr>
        <w:t>will be able to</w:t>
      </w:r>
      <w:r w:rsidR="00180186">
        <w:rPr>
          <w:rFonts w:ascii="Times New Roman" w:hAnsi="Times New Roman"/>
        </w:rPr>
        <w:t xml:space="preserve"> evaluate the unit</w:t>
      </w:r>
      <w:r w:rsidR="00872885">
        <w:rPr>
          <w:rFonts w:ascii="Times New Roman" w:hAnsi="Times New Roman"/>
        </w:rPr>
        <w:t>’s summative assessments</w:t>
      </w:r>
      <w:r w:rsidR="00180186">
        <w:rPr>
          <w:rFonts w:ascii="Times New Roman" w:hAnsi="Times New Roman"/>
        </w:rPr>
        <w:t xml:space="preserve"> as more student information can be compiled.</w:t>
      </w:r>
    </w:p>
    <w:sectPr w:rsidR="002D114F" w:rsidRPr="002D114F" w:rsidSect="002D114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D114F"/>
    <w:rsid w:val="00180186"/>
    <w:rsid w:val="002762AB"/>
    <w:rsid w:val="002D114F"/>
    <w:rsid w:val="0072461B"/>
    <w:rsid w:val="00872885"/>
    <w:rsid w:val="00A2491D"/>
    <w:rsid w:val="00CB69C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0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Macintosh Word</Application>
  <DocSecurity>0</DocSecurity>
  <Lines>12</Lines>
  <Paragraphs>2</Paragraphs>
  <ScaleCrop>false</ScaleCrop>
  <Company>BCS Schools</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 Schools</dc:creator>
  <cp:keywords/>
  <cp:lastModifiedBy>BCS Schools</cp:lastModifiedBy>
  <cp:revision>2</cp:revision>
  <dcterms:created xsi:type="dcterms:W3CDTF">2011-05-13T18:03:00Z</dcterms:created>
  <dcterms:modified xsi:type="dcterms:W3CDTF">2011-05-13T18:03:00Z</dcterms:modified>
</cp:coreProperties>
</file>