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8C615C" w:rsidP="00CB75D5">
      <w:pPr>
        <w:spacing w:line="480" w:lineRule="auto"/>
        <w:contextualSpacing/>
        <w:jc w:val="center"/>
        <w:rPr>
          <w:rFonts w:asciiTheme="majorHAnsi" w:hAnsiTheme="majorHAnsi"/>
          <w:b/>
          <w:sz w:val="24"/>
          <w:szCs w:val="24"/>
        </w:rPr>
      </w:pPr>
      <w:r>
        <w:rPr>
          <w:rFonts w:asciiTheme="majorHAnsi" w:hAnsiTheme="majorHAnsi"/>
          <w:b/>
          <w:sz w:val="24"/>
          <w:szCs w:val="24"/>
        </w:rPr>
        <w:t>Tectonic Plate Theory</w:t>
      </w:r>
    </w:p>
    <w:p w:rsidR="008C615C" w:rsidRDefault="008C615C" w:rsidP="00CB75D5">
      <w:pPr>
        <w:spacing w:line="480" w:lineRule="auto"/>
        <w:contextualSpacing/>
        <w:jc w:val="center"/>
        <w:rPr>
          <w:rFonts w:asciiTheme="majorHAnsi" w:hAnsiTheme="majorHAnsi"/>
          <w:b/>
          <w:sz w:val="24"/>
          <w:szCs w:val="24"/>
        </w:rPr>
      </w:pPr>
      <w:r>
        <w:rPr>
          <w:rFonts w:asciiTheme="majorHAnsi" w:hAnsiTheme="majorHAnsi"/>
          <w:b/>
          <w:sz w:val="24"/>
          <w:szCs w:val="24"/>
        </w:rPr>
        <w:t>Instructional Design Project</w:t>
      </w:r>
    </w:p>
    <w:p w:rsidR="008C615C" w:rsidRDefault="00F1598A" w:rsidP="00CB75D5">
      <w:pPr>
        <w:spacing w:line="480" w:lineRule="auto"/>
        <w:contextualSpacing/>
        <w:jc w:val="center"/>
        <w:rPr>
          <w:rFonts w:asciiTheme="majorHAnsi" w:hAnsiTheme="majorHAnsi"/>
          <w:b/>
          <w:sz w:val="24"/>
          <w:szCs w:val="24"/>
        </w:rPr>
      </w:pPr>
      <w:r>
        <w:rPr>
          <w:rFonts w:asciiTheme="majorHAnsi" w:hAnsiTheme="majorHAnsi"/>
          <w:b/>
          <w:sz w:val="24"/>
          <w:szCs w:val="24"/>
        </w:rPr>
        <w:t>EDTL 7100</w:t>
      </w:r>
    </w:p>
    <w:p w:rsidR="008C615C" w:rsidRDefault="008C615C" w:rsidP="00CB75D5">
      <w:pPr>
        <w:spacing w:line="480" w:lineRule="auto"/>
        <w:contextualSpacing/>
        <w:jc w:val="center"/>
        <w:rPr>
          <w:rFonts w:asciiTheme="majorHAnsi" w:hAnsiTheme="majorHAnsi"/>
          <w:b/>
          <w:sz w:val="24"/>
          <w:szCs w:val="24"/>
        </w:rPr>
      </w:pPr>
      <w:r>
        <w:rPr>
          <w:rFonts w:asciiTheme="majorHAnsi" w:hAnsiTheme="majorHAnsi"/>
          <w:b/>
          <w:sz w:val="24"/>
          <w:szCs w:val="24"/>
        </w:rPr>
        <w:t>Desiree’ Wilkins</w:t>
      </w: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D2655F" w:rsidRDefault="00D2655F" w:rsidP="00CB75D5">
      <w:pPr>
        <w:spacing w:line="480" w:lineRule="auto"/>
        <w:contextualSpacing/>
        <w:jc w:val="center"/>
        <w:rPr>
          <w:rFonts w:asciiTheme="majorHAnsi" w:hAnsiTheme="majorHAnsi"/>
          <w:b/>
          <w:sz w:val="24"/>
          <w:szCs w:val="24"/>
        </w:rPr>
      </w:pPr>
    </w:p>
    <w:p w:rsidR="008C615C" w:rsidRDefault="008C615C" w:rsidP="00CB75D5">
      <w:pPr>
        <w:spacing w:line="480" w:lineRule="auto"/>
        <w:contextualSpacing/>
        <w:jc w:val="center"/>
        <w:rPr>
          <w:rFonts w:asciiTheme="majorHAnsi" w:hAnsiTheme="majorHAnsi"/>
          <w:b/>
          <w:sz w:val="24"/>
          <w:szCs w:val="24"/>
        </w:rPr>
      </w:pPr>
    </w:p>
    <w:p w:rsidR="00267B3B" w:rsidRPr="00CB75D5" w:rsidRDefault="00267B3B" w:rsidP="00CB75D5">
      <w:pPr>
        <w:spacing w:line="480" w:lineRule="auto"/>
        <w:contextualSpacing/>
        <w:jc w:val="center"/>
        <w:rPr>
          <w:rFonts w:asciiTheme="majorHAnsi" w:hAnsiTheme="majorHAnsi"/>
          <w:sz w:val="24"/>
          <w:szCs w:val="24"/>
        </w:rPr>
      </w:pPr>
      <w:r w:rsidRPr="00CB75D5">
        <w:rPr>
          <w:rFonts w:asciiTheme="majorHAnsi" w:hAnsiTheme="majorHAnsi"/>
          <w:b/>
          <w:sz w:val="24"/>
          <w:szCs w:val="24"/>
        </w:rPr>
        <w:lastRenderedPageBreak/>
        <w:t>Rationale</w:t>
      </w:r>
    </w:p>
    <w:p w:rsidR="003D639A" w:rsidRPr="00CB75D5" w:rsidRDefault="00267B3B" w:rsidP="00CB75D5">
      <w:pPr>
        <w:spacing w:line="480" w:lineRule="auto"/>
        <w:contextualSpacing/>
        <w:rPr>
          <w:rFonts w:ascii="Cambria" w:eastAsia="Calibri" w:hAnsi="Cambria" w:cs="Times New Roman"/>
          <w:sz w:val="24"/>
          <w:szCs w:val="24"/>
        </w:rPr>
      </w:pPr>
      <w:r w:rsidRPr="00CB75D5">
        <w:rPr>
          <w:rFonts w:asciiTheme="majorHAnsi" w:hAnsiTheme="majorHAnsi"/>
          <w:sz w:val="24"/>
          <w:szCs w:val="24"/>
        </w:rPr>
        <w:tab/>
      </w:r>
      <w:r w:rsidR="003D639A" w:rsidRPr="00CB75D5">
        <w:rPr>
          <w:rFonts w:ascii="Cambria" w:eastAsia="Calibri" w:hAnsi="Cambria" w:cs="Times New Roman"/>
          <w:sz w:val="24"/>
          <w:szCs w:val="24"/>
        </w:rPr>
        <w:t>The Earth is our home yet it is an unknown place to so many people on our planet.  We live here but we do not fully grasp the why and how of so many things about our planet and that makes for ill informed inhabitants of this planet.  Most people will not care to go out and learn about our Earth and why it functions the way it does, why it unleashes its fury on its inhabitants from time to time and even where things are located at (continent locations, mountain formations, etc).  There is so much we do not know about the Earth and yet there is so much one can learn and try to understand at the same time.  We as teachers need to be ambassadors of this information for our students so that way they can learn all there is to about the Earth (especially the why and how of how processes happen on Earth and what the result of those processes are when they happen which is daily).</w:t>
      </w:r>
    </w:p>
    <w:p w:rsidR="003D639A" w:rsidRPr="00CB75D5" w:rsidRDefault="003D639A" w:rsidP="00CB75D5">
      <w:pPr>
        <w:spacing w:line="480" w:lineRule="auto"/>
        <w:contextualSpacing/>
        <w:rPr>
          <w:rFonts w:ascii="Cambria" w:eastAsia="Calibri" w:hAnsi="Cambria" w:cs="Times New Roman"/>
          <w:sz w:val="24"/>
          <w:szCs w:val="24"/>
        </w:rPr>
      </w:pPr>
      <w:r w:rsidRPr="00CB75D5">
        <w:rPr>
          <w:rFonts w:ascii="Cambria" w:eastAsia="Calibri" w:hAnsi="Cambria" w:cs="Times New Roman"/>
          <w:sz w:val="24"/>
          <w:szCs w:val="24"/>
        </w:rPr>
        <w:tab/>
        <w:t>Understanding the theory of plate tectonics is part of this process of understanding why and how the Earth “acts” the way that it does.  In fact it is the sole idea of plate tectonic theory and the idea the earth is broken up into pieces called tectonic plates and that they are in constant motion and are the driving force of so many events on Earth that is so important to grasp if you are going to understand anything at all about the physical world that we live in.  There are so many things in our world that happen and without an understanding of how they happen we as a society could not fully grasp the reality that is those events and really begin to understand them without some type of background knowledge.  It is then this background knowledge we can take and expand further when we experi</w:t>
      </w:r>
      <w:r w:rsidRPr="00CB75D5">
        <w:rPr>
          <w:rFonts w:asciiTheme="majorHAnsi" w:hAnsiTheme="majorHAnsi"/>
          <w:sz w:val="24"/>
          <w:szCs w:val="24"/>
        </w:rPr>
        <w:t>ence these different phenomena</w:t>
      </w:r>
      <w:r w:rsidRPr="00CB75D5">
        <w:rPr>
          <w:rFonts w:ascii="Cambria" w:eastAsia="Calibri" w:hAnsi="Cambria" w:cs="Times New Roman"/>
          <w:sz w:val="24"/>
          <w:szCs w:val="24"/>
        </w:rPr>
        <w:t xml:space="preserve"> as they happen to our planet.  </w:t>
      </w:r>
    </w:p>
    <w:p w:rsidR="003D639A" w:rsidRPr="00CB75D5" w:rsidRDefault="003D639A" w:rsidP="00CB75D5">
      <w:pPr>
        <w:spacing w:line="480" w:lineRule="auto"/>
        <w:contextualSpacing/>
        <w:rPr>
          <w:rStyle w:val="odetopicheadercontent"/>
          <w:rFonts w:ascii="Cambria" w:eastAsia="Calibri" w:hAnsi="Cambria" w:cs="Times New Roman"/>
          <w:sz w:val="24"/>
          <w:szCs w:val="24"/>
        </w:rPr>
      </w:pPr>
      <w:r w:rsidRPr="00CB75D5">
        <w:rPr>
          <w:rFonts w:ascii="Cambria" w:eastAsia="Calibri" w:hAnsi="Cambria" w:cs="Times New Roman"/>
          <w:sz w:val="24"/>
          <w:szCs w:val="24"/>
        </w:rPr>
        <w:tab/>
        <w:t xml:space="preserve">When studying the theory of plate tectonics you go so much deeper into the inner workings of our planet and then learn about so many different things about why events </w:t>
      </w:r>
      <w:r w:rsidRPr="00CB75D5">
        <w:rPr>
          <w:rFonts w:ascii="Cambria" w:eastAsia="Calibri" w:hAnsi="Cambria" w:cs="Times New Roman"/>
          <w:sz w:val="24"/>
          <w:szCs w:val="24"/>
        </w:rPr>
        <w:lastRenderedPageBreak/>
        <w:t>take place such as mountain building, earthquakes, volcanic activity, island building, tsunamis, etc.  Some of these concepts may be “dry” and not easily understood but others are so important to understand so we can figure out “why” things happen the way they do on the planet and why they can come with a devastating price tag at times.  This is why the Ohio Academic Content Standards mandate that by the end of the 6-8</w:t>
      </w:r>
      <w:r w:rsidRPr="00CB75D5">
        <w:rPr>
          <w:rFonts w:ascii="Cambria" w:eastAsia="Calibri" w:hAnsi="Cambria" w:cs="Times New Roman"/>
          <w:sz w:val="24"/>
          <w:szCs w:val="24"/>
          <w:vertAlign w:val="superscript"/>
        </w:rPr>
        <w:t>th</w:t>
      </w:r>
      <w:r w:rsidRPr="00CB75D5">
        <w:rPr>
          <w:rFonts w:ascii="Cambria" w:eastAsia="Calibri" w:hAnsi="Cambria" w:cs="Times New Roman"/>
          <w:sz w:val="24"/>
          <w:szCs w:val="24"/>
        </w:rPr>
        <w:t xml:space="preserve"> grade and 9-10</w:t>
      </w:r>
      <w:r w:rsidRPr="00CB75D5">
        <w:rPr>
          <w:rFonts w:ascii="Cambria" w:eastAsia="Calibri" w:hAnsi="Cambria" w:cs="Times New Roman"/>
          <w:sz w:val="24"/>
          <w:szCs w:val="24"/>
          <w:vertAlign w:val="superscript"/>
        </w:rPr>
        <w:t>th</w:t>
      </w:r>
      <w:r w:rsidRPr="00CB75D5">
        <w:rPr>
          <w:rFonts w:ascii="Cambria" w:eastAsia="Calibri" w:hAnsi="Cambria" w:cs="Times New Roman"/>
          <w:sz w:val="24"/>
          <w:szCs w:val="24"/>
        </w:rPr>
        <w:t xml:space="preserve"> grade students should understand the processes that help shape the Earth and how those processes are fueled by sea floor spreading, mantle convection, and plate motion.  (Ohio Department of Education).  These content standards are clearly defined “</w:t>
      </w:r>
      <w:r w:rsidRPr="00CB75D5">
        <w:rPr>
          <w:rStyle w:val="odetopicheadercontent"/>
          <w:rFonts w:ascii="Cambria" w:eastAsia="Calibri" w:hAnsi="Cambria" w:cs="Times New Roman"/>
          <w:sz w:val="24"/>
          <w:szCs w:val="24"/>
        </w:rPr>
        <w:t>statements and/or illustrations of what all students, teachers, schools and districts are expected to know and be able to do” (ODE).  The state of Ohio has outlined major concepts and ideas they believe are necessary for a student to learn to prepare them for their lives outside of school.</w:t>
      </w:r>
    </w:p>
    <w:p w:rsidR="00267B3B" w:rsidRDefault="009532D1" w:rsidP="00CB75D5">
      <w:pPr>
        <w:spacing w:line="480" w:lineRule="auto"/>
        <w:contextualSpacing/>
        <w:rPr>
          <w:rStyle w:val="odetopicheadercontent"/>
          <w:rFonts w:asciiTheme="majorHAnsi" w:hAnsiTheme="majorHAnsi"/>
          <w:sz w:val="24"/>
          <w:szCs w:val="24"/>
        </w:rPr>
      </w:pPr>
      <w:r w:rsidRPr="00CB75D5">
        <w:rPr>
          <w:rFonts w:asciiTheme="majorHAnsi" w:hAnsiTheme="majorHAnsi"/>
          <w:sz w:val="24"/>
          <w:szCs w:val="24"/>
        </w:rPr>
        <w:tab/>
      </w:r>
      <w:r w:rsidR="00CB75D5" w:rsidRPr="00CB75D5">
        <w:rPr>
          <w:rStyle w:val="odetopicheadercontent"/>
          <w:rFonts w:ascii="Cambria" w:eastAsia="Calibri" w:hAnsi="Cambria" w:cs="Times New Roman"/>
          <w:sz w:val="24"/>
          <w:szCs w:val="24"/>
        </w:rPr>
        <w:t xml:space="preserve">This topic in an Earth Science class also would be a topic that is well outlined to be taught through Contextual Teaching and Learning because of the topics that are covered and how they relate to real life situations.  The U.S. Department of Education’s Office of Vocational and Adult Education and the National School to work office defined CTL as “a conception of teaching and learning that helps teachers relate subject matter content to real world situations and motivates students to make connections between knowledge and its applications to their lives as family members, citizens, and workers” (Chiarelott </w:t>
      </w:r>
      <w:r w:rsidR="00CB75D5">
        <w:rPr>
          <w:rStyle w:val="odetopicheadercontent"/>
          <w:rFonts w:asciiTheme="majorHAnsi" w:hAnsiTheme="majorHAnsi"/>
          <w:sz w:val="24"/>
          <w:szCs w:val="24"/>
        </w:rPr>
        <w:t>, 2006</w:t>
      </w:r>
      <w:r w:rsidR="00CB75D5" w:rsidRPr="00CB75D5">
        <w:rPr>
          <w:rStyle w:val="odetopicheadercontent"/>
          <w:rFonts w:ascii="Cambria" w:eastAsia="Calibri" w:hAnsi="Cambria" w:cs="Times New Roman"/>
          <w:sz w:val="24"/>
          <w:szCs w:val="24"/>
        </w:rPr>
        <w:t xml:space="preserve">).  This is exactly what the study of Plate Tectonics is in an Earth Science classroom.  There are so many real world applications that the information can be connected to that helps students make sense of the information being presented to them in the classroom so they can take this knowledge with them when they enter the “real world”.  In using CTL to cover </w:t>
      </w:r>
      <w:r w:rsidR="00CB75D5" w:rsidRPr="00CB75D5">
        <w:rPr>
          <w:rStyle w:val="odetopicheadercontent"/>
          <w:rFonts w:ascii="Cambria" w:eastAsia="Calibri" w:hAnsi="Cambria" w:cs="Times New Roman"/>
          <w:sz w:val="24"/>
          <w:szCs w:val="24"/>
        </w:rPr>
        <w:lastRenderedPageBreak/>
        <w:t xml:space="preserve">this topic it “engages students in active learning, enables students to direct their own learning, and encourages the construction of personal meaning from the individual and collective experiences” which will not only help them retain the information but also will just have them be more engaged and involved in the learning process (Chiarelott, </w:t>
      </w:r>
      <w:r w:rsidR="00CB75D5">
        <w:rPr>
          <w:rStyle w:val="odetopicheadercontent"/>
          <w:rFonts w:asciiTheme="majorHAnsi" w:hAnsiTheme="majorHAnsi"/>
          <w:sz w:val="24"/>
          <w:szCs w:val="24"/>
        </w:rPr>
        <w:t>200</w:t>
      </w:r>
      <w:r w:rsidR="00CB75D5" w:rsidRPr="00CB75D5">
        <w:rPr>
          <w:rStyle w:val="odetopicheadercontent"/>
          <w:rFonts w:ascii="Cambria" w:eastAsia="Calibri" w:hAnsi="Cambria" w:cs="Times New Roman"/>
          <w:sz w:val="24"/>
          <w:szCs w:val="24"/>
        </w:rPr>
        <w:t>6).</w:t>
      </w:r>
      <w:r w:rsidR="00CB75D5">
        <w:rPr>
          <w:rStyle w:val="odetopicheadercontent"/>
          <w:rFonts w:asciiTheme="majorHAnsi" w:hAnsiTheme="majorHAnsi"/>
          <w:sz w:val="24"/>
          <w:szCs w:val="24"/>
        </w:rPr>
        <w:t xml:space="preserve">  The approach used to teach this unit as a CTL unit will be a blended approach of behaviorist and constructivist teaching.  “(M)uch of the philosophy supporting </w:t>
      </w:r>
      <w:r w:rsidR="00CB75D5" w:rsidRPr="0009633C">
        <w:rPr>
          <w:rStyle w:val="odetopicheadercontent"/>
          <w:rFonts w:asciiTheme="majorHAnsi" w:hAnsiTheme="majorHAnsi" w:cstheme="minorHAnsi"/>
          <w:sz w:val="24"/>
          <w:szCs w:val="24"/>
        </w:rPr>
        <w:t xml:space="preserve">contextualized teaching and learning draws heavily from the constructivist paradigm (CTL, 1998)” (Chiarelott, 2006). </w:t>
      </w:r>
      <w:r w:rsidR="007425EF" w:rsidRPr="0009633C">
        <w:rPr>
          <w:rStyle w:val="odetopicheadercontent"/>
          <w:rFonts w:asciiTheme="majorHAnsi" w:hAnsiTheme="majorHAnsi" w:cstheme="minorHAnsi"/>
          <w:sz w:val="24"/>
          <w:szCs w:val="24"/>
        </w:rPr>
        <w:t xml:space="preserve"> With that being said it makes sense that since the topic relates so well with the CTL philosophy that using a constructivist approach would fit nicely.  Behaviorist must be used to teach this lesson plan unit as well because it is well aligned with the “traditional” style of teaching and even though schools are moving towards being more constructivist and looking at how they are having an entirely different kind of learner they still need to realize these students came from a behaviorist and “traditional” school background and so they must see this in their classroom to be comfortable with the style of teaching being used to present ideas to them.  </w:t>
      </w:r>
      <w:r w:rsidR="0009633C" w:rsidRPr="0009633C">
        <w:rPr>
          <w:rStyle w:val="odetopicheadercontent"/>
          <w:rFonts w:asciiTheme="majorHAnsi" w:hAnsiTheme="majorHAnsi" w:cstheme="minorHAnsi"/>
          <w:sz w:val="24"/>
          <w:szCs w:val="24"/>
        </w:rPr>
        <w:t xml:space="preserve">This reminds me of John Dewey’s response to the age old debate of what type of schooling is better for students the traditional schools or progressive schools.  Dewey stated that </w:t>
      </w:r>
      <w:r w:rsidR="0009633C" w:rsidRPr="0009633C">
        <w:rPr>
          <w:rFonts w:asciiTheme="majorHAnsi" w:hAnsiTheme="majorHAnsi" w:cstheme="minorHAnsi"/>
          <w:color w:val="000000"/>
          <w:sz w:val="24"/>
          <w:szCs w:val="24"/>
        </w:rPr>
        <w:t>general principals of the new education “do not themselves solve any of the problems of the actual of practical conduct and management of progressive schools”</w:t>
      </w:r>
      <w:r w:rsidR="007425EF">
        <w:rPr>
          <w:rStyle w:val="odetopicheadercontent"/>
          <w:rFonts w:asciiTheme="majorHAnsi" w:hAnsiTheme="majorHAnsi"/>
          <w:sz w:val="24"/>
          <w:szCs w:val="24"/>
        </w:rPr>
        <w:t xml:space="preserve"> </w:t>
      </w:r>
      <w:r w:rsidR="0009633C">
        <w:rPr>
          <w:rStyle w:val="odetopicheadercontent"/>
          <w:rFonts w:asciiTheme="majorHAnsi" w:hAnsiTheme="majorHAnsi"/>
          <w:sz w:val="24"/>
          <w:szCs w:val="24"/>
        </w:rPr>
        <w:t xml:space="preserve">(Cahn, 2012).  He basically meant that the new ideas (which I see as the constructivist approach) were great in theory but in practice we need to also stick to what we know (the behaviorist or traditional school approach) because that is where the students are most comfortable and can recognize the best.  </w:t>
      </w:r>
      <w:r w:rsidR="000D6EC5">
        <w:rPr>
          <w:rStyle w:val="odetopicheadercontent"/>
          <w:rFonts w:asciiTheme="majorHAnsi" w:hAnsiTheme="majorHAnsi"/>
          <w:sz w:val="24"/>
          <w:szCs w:val="24"/>
        </w:rPr>
        <w:t>This is why I chose to focus not only on the constructivist approach but also the behaviorist approach.</w:t>
      </w:r>
    </w:p>
    <w:p w:rsidR="000D6EC5" w:rsidRDefault="000D6EC5" w:rsidP="00CB75D5">
      <w:pPr>
        <w:spacing w:line="480" w:lineRule="auto"/>
        <w:contextualSpacing/>
        <w:rPr>
          <w:rStyle w:val="odetopicheadercontent"/>
          <w:rFonts w:asciiTheme="majorHAnsi" w:hAnsiTheme="majorHAnsi"/>
          <w:sz w:val="24"/>
          <w:szCs w:val="24"/>
        </w:rPr>
      </w:pPr>
      <w:r>
        <w:rPr>
          <w:rStyle w:val="odetopicheadercontent"/>
          <w:rFonts w:asciiTheme="majorHAnsi" w:hAnsiTheme="majorHAnsi"/>
          <w:sz w:val="24"/>
          <w:szCs w:val="24"/>
        </w:rPr>
        <w:lastRenderedPageBreak/>
        <w:tab/>
        <w:t>The lessons themselves will be designed with the 5-</w:t>
      </w:r>
      <w:r w:rsidR="00DE35D2">
        <w:rPr>
          <w:rStyle w:val="odetopicheadercontent"/>
          <w:rFonts w:asciiTheme="majorHAnsi" w:hAnsiTheme="majorHAnsi"/>
          <w:sz w:val="24"/>
          <w:szCs w:val="24"/>
        </w:rPr>
        <w:t>E Learning Cycle M</w:t>
      </w:r>
      <w:r>
        <w:rPr>
          <w:rStyle w:val="odetopicheadercontent"/>
          <w:rFonts w:asciiTheme="majorHAnsi" w:hAnsiTheme="majorHAnsi"/>
          <w:sz w:val="24"/>
          <w:szCs w:val="24"/>
        </w:rPr>
        <w:t>odel of lesson planning</w:t>
      </w:r>
      <w:r w:rsidR="00640230">
        <w:rPr>
          <w:rStyle w:val="odetopicheadercontent"/>
          <w:rFonts w:asciiTheme="majorHAnsi" w:hAnsiTheme="majorHAnsi"/>
          <w:sz w:val="24"/>
          <w:szCs w:val="24"/>
        </w:rPr>
        <w:t xml:space="preserve"> in mind</w:t>
      </w:r>
      <w:r>
        <w:rPr>
          <w:rStyle w:val="odetopicheadercontent"/>
          <w:rFonts w:asciiTheme="majorHAnsi" w:hAnsiTheme="majorHAnsi"/>
          <w:sz w:val="24"/>
          <w:szCs w:val="24"/>
        </w:rPr>
        <w:t>.  I believe that this model is a great mold between constructivist teaching and behaviorist teaching.</w:t>
      </w:r>
      <w:r w:rsidR="00DE35D2">
        <w:rPr>
          <w:rStyle w:val="odetopicheadercontent"/>
          <w:rFonts w:asciiTheme="majorHAnsi" w:hAnsiTheme="majorHAnsi"/>
          <w:sz w:val="24"/>
          <w:szCs w:val="24"/>
        </w:rPr>
        <w:t xml:space="preserve">  It is also very ideal when teaching any of the sciences because of its “strong linkage to constructivist teaching and learning” (Chiarelott, 2006).  </w:t>
      </w:r>
      <w:r w:rsidR="00640230">
        <w:rPr>
          <w:rStyle w:val="odetopicheadercontent"/>
          <w:rFonts w:asciiTheme="majorHAnsi" w:hAnsiTheme="majorHAnsi"/>
          <w:sz w:val="24"/>
          <w:szCs w:val="24"/>
        </w:rPr>
        <w:t>Because the 5-E is entirely constructivist and I also wish to have behaviorism involved in the lessons there will be parts of the 5-E that will overlap with the Basic Lesson Planning Model (such as the teacher leading some of the parts of the exploration, explanation, and evaluation pieces of the model.</w:t>
      </w: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CB75D5">
      <w:pPr>
        <w:spacing w:line="480" w:lineRule="auto"/>
        <w:contextualSpacing/>
        <w:rPr>
          <w:rStyle w:val="odetopicheadercontent"/>
          <w:rFonts w:asciiTheme="majorHAnsi" w:hAnsiTheme="majorHAnsi"/>
          <w:sz w:val="24"/>
          <w:szCs w:val="24"/>
        </w:rPr>
      </w:pPr>
    </w:p>
    <w:p w:rsidR="00264506" w:rsidRDefault="00264506" w:rsidP="00264506">
      <w:pPr>
        <w:spacing w:line="480" w:lineRule="auto"/>
        <w:contextualSpacing/>
        <w:jc w:val="center"/>
        <w:rPr>
          <w:rFonts w:asciiTheme="majorHAnsi" w:hAnsiTheme="majorHAnsi"/>
          <w:b/>
          <w:sz w:val="24"/>
          <w:szCs w:val="24"/>
        </w:rPr>
      </w:pPr>
      <w:r>
        <w:rPr>
          <w:rFonts w:asciiTheme="majorHAnsi" w:hAnsiTheme="majorHAnsi"/>
          <w:b/>
          <w:sz w:val="24"/>
          <w:szCs w:val="24"/>
        </w:rPr>
        <w:lastRenderedPageBreak/>
        <w:t>Unit Intended Learning Outcomes</w:t>
      </w:r>
    </w:p>
    <w:p w:rsidR="00710B7D" w:rsidRPr="00710B7D" w:rsidRDefault="00710B7D" w:rsidP="00264506">
      <w:pPr>
        <w:spacing w:line="480" w:lineRule="auto"/>
        <w:contextualSpacing/>
        <w:jc w:val="center"/>
        <w:rPr>
          <w:rFonts w:asciiTheme="majorHAnsi" w:hAnsiTheme="majorHAnsi"/>
          <w:i/>
          <w:sz w:val="24"/>
          <w:szCs w:val="24"/>
        </w:rPr>
      </w:pPr>
      <w:r>
        <w:rPr>
          <w:rFonts w:asciiTheme="majorHAnsi" w:hAnsiTheme="majorHAnsi"/>
          <w:b/>
          <w:i/>
          <w:sz w:val="24"/>
          <w:szCs w:val="24"/>
        </w:rPr>
        <w:t>According to Bloom’s Taxonomy</w:t>
      </w:r>
    </w:p>
    <w:p w:rsidR="00264506" w:rsidRDefault="00264506" w:rsidP="00264506">
      <w:pPr>
        <w:contextualSpacing/>
        <w:rPr>
          <w:rFonts w:ascii="Cambria" w:eastAsia="Calibri" w:hAnsi="Cambria" w:cs="Times New Roman"/>
          <w:b/>
          <w:sz w:val="24"/>
          <w:szCs w:val="24"/>
        </w:rPr>
      </w:pPr>
      <w:r w:rsidRPr="00264506">
        <w:rPr>
          <w:rFonts w:ascii="Cambria" w:eastAsia="Calibri" w:hAnsi="Cambria" w:cs="Times New Roman"/>
          <w:b/>
          <w:sz w:val="24"/>
          <w:szCs w:val="24"/>
        </w:rPr>
        <w:t>Convection/sea floor spreading causes plate motion:</w:t>
      </w:r>
    </w:p>
    <w:p w:rsidR="00710B7D" w:rsidRPr="00264506" w:rsidRDefault="00710B7D"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sidR="00462AC7">
        <w:rPr>
          <w:rFonts w:ascii="Cambria" w:eastAsia="Calibri" w:hAnsi="Cambria" w:cs="Times New Roman"/>
          <w:sz w:val="24"/>
          <w:szCs w:val="24"/>
        </w:rPr>
        <w:t>comprehend the</w:t>
      </w:r>
      <w:r w:rsidRPr="00264506">
        <w:rPr>
          <w:rFonts w:ascii="Cambria" w:eastAsia="Calibri" w:hAnsi="Cambria" w:cs="Times New Roman"/>
          <w:sz w:val="24"/>
          <w:szCs w:val="24"/>
        </w:rPr>
        <w:t xml:space="preserve"> concept of convection and how it is successful in moving matter due to density differences</w:t>
      </w:r>
      <w:r w:rsidR="00462AC7">
        <w:rPr>
          <w:rFonts w:ascii="Cambria" w:eastAsia="Calibri" w:hAnsi="Cambria" w:cs="Times New Roman"/>
          <w:sz w:val="24"/>
          <w:szCs w:val="24"/>
        </w:rPr>
        <w:t xml:space="preserve"> (Comprehension)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*Students will experiment with convection of water and air to fully comprehend how convection moves matter due to the density differences</w:t>
      </w:r>
      <w:r w:rsidR="00462AC7">
        <w:rPr>
          <w:rFonts w:ascii="Cambria" w:eastAsia="Calibri" w:hAnsi="Cambria" w:cs="Times New Roman"/>
          <w:sz w:val="24"/>
          <w:szCs w:val="24"/>
        </w:rPr>
        <w:t xml:space="preserve"> (Application)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*Students will apply the concept of convection to the theory of plate tectonics and understand it is what is the driving motion of the plates due to heat differences in the asthenosphere under the blocks of lithosphere that make up the tectonic plates (conveyor belt motion)</w:t>
      </w:r>
      <w:r w:rsidR="00462AC7">
        <w:rPr>
          <w:rFonts w:ascii="Cambria" w:eastAsia="Calibri" w:hAnsi="Cambria" w:cs="Times New Roman"/>
          <w:sz w:val="24"/>
          <w:szCs w:val="24"/>
        </w:rPr>
        <w:t xml:space="preserve"> (Application)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*Students will apply the knowledge that the motion of the tectonic plates causes crustal changes on the earth at each of the three tectonic plate boundaries that exist due to plate motion and compare the three different types of plate motion and their results</w:t>
      </w:r>
      <w:r w:rsidR="00CC6083">
        <w:rPr>
          <w:rFonts w:ascii="Cambria" w:eastAsia="Calibri" w:hAnsi="Cambria" w:cs="Times New Roman"/>
          <w:sz w:val="24"/>
          <w:szCs w:val="24"/>
        </w:rPr>
        <w:t xml:space="preserve"> (Application/Analysis)</w:t>
      </w:r>
    </w:p>
    <w:p w:rsidR="00264506" w:rsidRPr="00264506" w:rsidRDefault="00264506" w:rsidP="00264506">
      <w:pPr>
        <w:contextualSpacing/>
        <w:rPr>
          <w:rFonts w:ascii="Cambria" w:eastAsia="Calibri" w:hAnsi="Cambria" w:cs="Times New Roman"/>
          <w:sz w:val="24"/>
          <w:szCs w:val="24"/>
        </w:rPr>
      </w:pPr>
    </w:p>
    <w:p w:rsidR="00264506" w:rsidRDefault="00264506" w:rsidP="00264506">
      <w:pPr>
        <w:contextualSpacing/>
        <w:rPr>
          <w:rFonts w:ascii="Cambria" w:eastAsia="Calibri" w:hAnsi="Cambria" w:cs="Times New Roman"/>
          <w:b/>
          <w:sz w:val="24"/>
          <w:szCs w:val="24"/>
        </w:rPr>
      </w:pPr>
      <w:r w:rsidRPr="00264506">
        <w:rPr>
          <w:rFonts w:ascii="Cambria" w:eastAsia="Calibri" w:hAnsi="Cambria" w:cs="Times New Roman"/>
          <w:b/>
          <w:sz w:val="24"/>
          <w:szCs w:val="24"/>
        </w:rPr>
        <w:t>Convergent Boundaries:</w:t>
      </w:r>
    </w:p>
    <w:p w:rsidR="00710B7D" w:rsidRPr="00264506" w:rsidRDefault="00710B7D"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sidR="00EA6310">
        <w:rPr>
          <w:rFonts w:ascii="Cambria" w:eastAsia="Calibri" w:hAnsi="Cambria" w:cs="Times New Roman"/>
          <w:sz w:val="24"/>
          <w:szCs w:val="24"/>
        </w:rPr>
        <w:t>restate</w:t>
      </w:r>
      <w:r w:rsidRPr="00264506">
        <w:rPr>
          <w:rFonts w:ascii="Cambria" w:eastAsia="Calibri" w:hAnsi="Cambria" w:cs="Times New Roman"/>
          <w:sz w:val="24"/>
          <w:szCs w:val="24"/>
        </w:rPr>
        <w:t xml:space="preserve"> </w:t>
      </w:r>
      <w:r w:rsidR="00EA6310">
        <w:rPr>
          <w:rFonts w:ascii="Cambria" w:eastAsia="Calibri" w:hAnsi="Cambria" w:cs="Times New Roman"/>
          <w:sz w:val="24"/>
          <w:szCs w:val="24"/>
        </w:rPr>
        <w:t xml:space="preserve">and describe </w:t>
      </w:r>
      <w:r w:rsidRPr="00264506">
        <w:rPr>
          <w:rFonts w:ascii="Cambria" w:eastAsia="Calibri" w:hAnsi="Cambria" w:cs="Times New Roman"/>
          <w:sz w:val="24"/>
          <w:szCs w:val="24"/>
        </w:rPr>
        <w:t>that convergent plate boundaries</w:t>
      </w:r>
      <w:r w:rsidR="006F4772">
        <w:rPr>
          <w:rFonts w:ascii="Cambria" w:eastAsia="Calibri" w:hAnsi="Cambria" w:cs="Times New Roman"/>
          <w:sz w:val="24"/>
          <w:szCs w:val="24"/>
        </w:rPr>
        <w:t xml:space="preserve"> form</w:t>
      </w:r>
      <w:r w:rsidRPr="00264506">
        <w:rPr>
          <w:rFonts w:ascii="Cambria" w:eastAsia="Calibri" w:hAnsi="Cambria" w:cs="Times New Roman"/>
          <w:sz w:val="24"/>
          <w:szCs w:val="24"/>
        </w:rPr>
        <w:t xml:space="preserve"> from convergent motion in which two tectonic plates are pushing towards each other</w:t>
      </w:r>
      <w:r w:rsidR="00EA6310">
        <w:rPr>
          <w:rFonts w:ascii="Cambria" w:eastAsia="Calibri" w:hAnsi="Cambria" w:cs="Times New Roman"/>
          <w:sz w:val="24"/>
          <w:szCs w:val="24"/>
        </w:rPr>
        <w:t xml:space="preserve"> (Comprehension)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sidR="00EA6310">
        <w:rPr>
          <w:rFonts w:ascii="Cambria" w:eastAsia="Calibri" w:hAnsi="Cambria" w:cs="Times New Roman"/>
          <w:sz w:val="24"/>
          <w:szCs w:val="24"/>
        </w:rPr>
        <w:t xml:space="preserve">associate and apply </w:t>
      </w:r>
      <w:r w:rsidRPr="00264506">
        <w:rPr>
          <w:rFonts w:ascii="Cambria" w:eastAsia="Calibri" w:hAnsi="Cambria" w:cs="Times New Roman"/>
          <w:sz w:val="24"/>
          <w:szCs w:val="24"/>
        </w:rPr>
        <w:t>that convergent boundaries lead to mountain building when plate densities are similar and deep ocean trench formation, subduction zones, and volcanic mountain building when two plates with differing densities collide</w:t>
      </w:r>
      <w:r w:rsidR="00EA6310">
        <w:rPr>
          <w:rFonts w:ascii="Cambria" w:eastAsia="Calibri" w:hAnsi="Cambria" w:cs="Times New Roman"/>
          <w:sz w:val="24"/>
          <w:szCs w:val="24"/>
        </w:rPr>
        <w:t xml:space="preserve"> (Comprehension/ Application)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*Students will experiment with different densities of liquids and apply their experience with density differences to understand how density can affect the motion of tectonic plates</w:t>
      </w:r>
      <w:r w:rsidR="00AF0F4C">
        <w:rPr>
          <w:rFonts w:ascii="Cambria" w:eastAsia="Calibri" w:hAnsi="Cambria" w:cs="Times New Roman"/>
          <w:sz w:val="24"/>
          <w:szCs w:val="24"/>
        </w:rPr>
        <w:t xml:space="preserve"> (Application)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*Students will apply this knowledge when discussing and learning about how a convergent boundary and explain how the motion can lead to two different outcomes when plate motion is involved</w:t>
      </w:r>
      <w:r w:rsidR="001114B3">
        <w:rPr>
          <w:rFonts w:ascii="Cambria" w:eastAsia="Calibri" w:hAnsi="Cambria" w:cs="Times New Roman"/>
          <w:sz w:val="24"/>
          <w:szCs w:val="24"/>
        </w:rPr>
        <w:t xml:space="preserve"> (Application/Analysis)</w:t>
      </w:r>
    </w:p>
    <w:p w:rsidR="00264506" w:rsidRPr="00264506" w:rsidRDefault="00264506" w:rsidP="00264506">
      <w:pPr>
        <w:contextualSpacing/>
        <w:rPr>
          <w:rFonts w:ascii="Cambria" w:eastAsia="Calibri" w:hAnsi="Cambria" w:cs="Times New Roman"/>
          <w:sz w:val="24"/>
          <w:szCs w:val="24"/>
        </w:rPr>
      </w:pPr>
    </w:p>
    <w:p w:rsidR="00264506" w:rsidRDefault="00264506" w:rsidP="00264506">
      <w:pPr>
        <w:contextualSpacing/>
        <w:rPr>
          <w:rFonts w:ascii="Cambria" w:eastAsia="Calibri" w:hAnsi="Cambria" w:cs="Times New Roman"/>
          <w:b/>
          <w:sz w:val="24"/>
          <w:szCs w:val="24"/>
        </w:rPr>
      </w:pPr>
      <w:r w:rsidRPr="00264506">
        <w:rPr>
          <w:rFonts w:ascii="Cambria" w:eastAsia="Calibri" w:hAnsi="Cambria" w:cs="Times New Roman"/>
          <w:b/>
          <w:sz w:val="24"/>
          <w:szCs w:val="24"/>
        </w:rPr>
        <w:lastRenderedPageBreak/>
        <w:t>Divergent Boundaries:</w:t>
      </w:r>
    </w:p>
    <w:p w:rsidR="00710B7D" w:rsidRPr="00264506" w:rsidRDefault="00710B7D"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sidR="00C67F7B">
        <w:rPr>
          <w:rFonts w:ascii="Cambria" w:eastAsia="Calibri" w:hAnsi="Cambria" w:cs="Times New Roman"/>
          <w:sz w:val="24"/>
          <w:szCs w:val="24"/>
        </w:rPr>
        <w:t xml:space="preserve">distinguish </w:t>
      </w:r>
      <w:r w:rsidRPr="00264506">
        <w:rPr>
          <w:rFonts w:ascii="Cambria" w:eastAsia="Calibri" w:hAnsi="Cambria" w:cs="Times New Roman"/>
          <w:sz w:val="24"/>
          <w:szCs w:val="24"/>
        </w:rPr>
        <w:t>that a divergent plate boundary is caused when two tectonic plates are pulling apart from each other</w:t>
      </w:r>
      <w:r w:rsidR="00C67F7B">
        <w:rPr>
          <w:rFonts w:ascii="Cambria" w:eastAsia="Calibri" w:hAnsi="Cambria" w:cs="Times New Roman"/>
          <w:sz w:val="24"/>
          <w:szCs w:val="24"/>
        </w:rPr>
        <w:t xml:space="preserve"> (Comprehension)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sidR="00C67F7B">
        <w:rPr>
          <w:rFonts w:ascii="Cambria" w:eastAsia="Calibri" w:hAnsi="Cambria" w:cs="Times New Roman"/>
          <w:sz w:val="24"/>
          <w:szCs w:val="24"/>
        </w:rPr>
        <w:t xml:space="preserve">distinguish </w:t>
      </w:r>
      <w:r w:rsidRPr="00264506">
        <w:rPr>
          <w:rFonts w:ascii="Cambria" w:eastAsia="Calibri" w:hAnsi="Cambria" w:cs="Times New Roman"/>
          <w:sz w:val="24"/>
          <w:szCs w:val="24"/>
        </w:rPr>
        <w:t>that divergent plate motion causes the deformation of the crust in the form of mid-ocean ridges and rifting of the crust due to the plates pulling apart the crust on top of them</w:t>
      </w:r>
      <w:r w:rsidR="00C67F7B">
        <w:rPr>
          <w:rFonts w:ascii="Cambria" w:eastAsia="Calibri" w:hAnsi="Cambria" w:cs="Times New Roman"/>
          <w:sz w:val="24"/>
          <w:szCs w:val="24"/>
        </w:rPr>
        <w:t xml:space="preserve"> (Comprehension)</w:t>
      </w:r>
    </w:p>
    <w:p w:rsidR="00264506" w:rsidRPr="00264506" w:rsidRDefault="00264506" w:rsidP="00264506">
      <w:pPr>
        <w:contextualSpacing/>
        <w:rPr>
          <w:rFonts w:ascii="Cambria" w:eastAsia="Calibri" w:hAnsi="Cambria" w:cs="Times New Roman"/>
          <w:sz w:val="24"/>
          <w:szCs w:val="24"/>
        </w:rPr>
      </w:pPr>
    </w:p>
    <w:p w:rsidR="00264506" w:rsidRPr="00264506" w:rsidRDefault="00C67F7B" w:rsidP="00264506">
      <w:pPr>
        <w:contextualSpacing/>
        <w:rPr>
          <w:rFonts w:ascii="Cambria" w:eastAsia="Calibri" w:hAnsi="Cambria" w:cs="Times New Roman"/>
          <w:sz w:val="24"/>
          <w:szCs w:val="24"/>
        </w:rPr>
      </w:pPr>
      <w:r>
        <w:rPr>
          <w:rFonts w:ascii="Cambria" w:eastAsia="Calibri" w:hAnsi="Cambria" w:cs="Times New Roman"/>
          <w:sz w:val="24"/>
          <w:szCs w:val="24"/>
        </w:rPr>
        <w:t>*Students will ap</w:t>
      </w:r>
      <w:r w:rsidR="00264506" w:rsidRPr="00264506">
        <w:rPr>
          <w:rFonts w:ascii="Cambria" w:eastAsia="Calibri" w:hAnsi="Cambria" w:cs="Times New Roman"/>
          <w:sz w:val="24"/>
          <w:szCs w:val="24"/>
        </w:rPr>
        <w:t>ply</w:t>
      </w:r>
      <w:r>
        <w:rPr>
          <w:rFonts w:ascii="Cambria" w:eastAsia="Calibri" w:hAnsi="Cambria" w:cs="Times New Roman"/>
          <w:sz w:val="24"/>
          <w:szCs w:val="24"/>
        </w:rPr>
        <w:t xml:space="preserve"> and establish </w:t>
      </w:r>
      <w:r w:rsidR="00264506" w:rsidRPr="00264506">
        <w:rPr>
          <w:rFonts w:ascii="Cambria" w:eastAsia="Calibri" w:hAnsi="Cambria" w:cs="Times New Roman"/>
          <w:sz w:val="24"/>
          <w:szCs w:val="24"/>
        </w:rPr>
        <w:t>the knowledge that this type of plate motion causes rifting and also understand that due to density differences in the magma under the tectonic plates new sea floor is formed due to these events because magma comes up and is generating the new sea floor in the rifts</w:t>
      </w:r>
      <w:r>
        <w:rPr>
          <w:rFonts w:ascii="Cambria" w:eastAsia="Calibri" w:hAnsi="Cambria" w:cs="Times New Roman"/>
          <w:sz w:val="24"/>
          <w:szCs w:val="24"/>
        </w:rPr>
        <w:t xml:space="preserve"> (Application)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sidR="00C551C9">
        <w:rPr>
          <w:rFonts w:ascii="Cambria" w:eastAsia="Calibri" w:hAnsi="Cambria" w:cs="Times New Roman"/>
          <w:sz w:val="24"/>
          <w:szCs w:val="24"/>
        </w:rPr>
        <w:t>discriminate</w:t>
      </w:r>
      <w:r w:rsidRPr="00264506">
        <w:rPr>
          <w:rFonts w:ascii="Cambria" w:eastAsia="Calibri" w:hAnsi="Cambria" w:cs="Times New Roman"/>
          <w:sz w:val="24"/>
          <w:szCs w:val="24"/>
        </w:rPr>
        <w:t xml:space="preserve"> how the formation of new sea floor leads to the movement of the continents (continental drift) which is a result of tectonic plate motion</w:t>
      </w:r>
      <w:r w:rsidR="00C551C9">
        <w:rPr>
          <w:rFonts w:ascii="Cambria" w:eastAsia="Calibri" w:hAnsi="Cambria" w:cs="Times New Roman"/>
          <w:sz w:val="24"/>
          <w:szCs w:val="24"/>
        </w:rPr>
        <w:t xml:space="preserve"> (Evaluation)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*Students will experiment with divergent motion of clay and apply it to the idea of how divergent motion changes the shape of the crust</w:t>
      </w:r>
      <w:r w:rsidR="000227FA">
        <w:rPr>
          <w:rFonts w:ascii="Cambria" w:eastAsia="Calibri" w:hAnsi="Cambria" w:cs="Times New Roman"/>
          <w:sz w:val="24"/>
          <w:szCs w:val="24"/>
        </w:rPr>
        <w:t xml:space="preserve"> (Application)</w:t>
      </w:r>
    </w:p>
    <w:p w:rsidR="00264506" w:rsidRPr="00264506" w:rsidRDefault="00264506" w:rsidP="00264506">
      <w:pPr>
        <w:contextualSpacing/>
        <w:rPr>
          <w:rFonts w:ascii="Cambria" w:eastAsia="Calibri" w:hAnsi="Cambria" w:cs="Times New Roman"/>
          <w:sz w:val="24"/>
          <w:szCs w:val="24"/>
        </w:rPr>
      </w:pPr>
    </w:p>
    <w:p w:rsidR="00264506" w:rsidRDefault="00264506" w:rsidP="00264506">
      <w:pPr>
        <w:contextualSpacing/>
        <w:rPr>
          <w:rFonts w:ascii="Cambria" w:eastAsia="Calibri" w:hAnsi="Cambria" w:cs="Times New Roman"/>
          <w:b/>
          <w:sz w:val="24"/>
          <w:szCs w:val="24"/>
        </w:rPr>
      </w:pPr>
      <w:r w:rsidRPr="00264506">
        <w:rPr>
          <w:rFonts w:ascii="Cambria" w:eastAsia="Calibri" w:hAnsi="Cambria" w:cs="Times New Roman"/>
          <w:b/>
          <w:sz w:val="24"/>
          <w:szCs w:val="24"/>
        </w:rPr>
        <w:t>Transform Boundaries:</w:t>
      </w:r>
    </w:p>
    <w:p w:rsidR="00710B7D" w:rsidRPr="00264506" w:rsidRDefault="00710B7D"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sidR="007078F6">
        <w:rPr>
          <w:rFonts w:ascii="Cambria" w:eastAsia="Calibri" w:hAnsi="Cambria" w:cs="Times New Roman"/>
          <w:sz w:val="24"/>
          <w:szCs w:val="24"/>
        </w:rPr>
        <w:t>describe</w:t>
      </w:r>
      <w:r w:rsidRPr="00264506">
        <w:rPr>
          <w:rFonts w:ascii="Cambria" w:eastAsia="Calibri" w:hAnsi="Cambria" w:cs="Times New Roman"/>
          <w:sz w:val="24"/>
          <w:szCs w:val="24"/>
        </w:rPr>
        <w:t xml:space="preserve"> that plate motion that is transform results in tectonic plates moving or sliding past each other horizontally</w:t>
      </w:r>
      <w:r w:rsidR="007078F6">
        <w:rPr>
          <w:rFonts w:ascii="Cambria" w:eastAsia="Calibri" w:hAnsi="Cambria" w:cs="Times New Roman"/>
          <w:sz w:val="24"/>
          <w:szCs w:val="24"/>
        </w:rPr>
        <w:t xml:space="preserve"> (Comprehension)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sidR="007078F6">
        <w:rPr>
          <w:rFonts w:ascii="Cambria" w:eastAsia="Calibri" w:hAnsi="Cambria" w:cs="Times New Roman"/>
          <w:sz w:val="24"/>
          <w:szCs w:val="24"/>
        </w:rPr>
        <w:t>describe</w:t>
      </w:r>
      <w:r w:rsidRPr="00264506">
        <w:rPr>
          <w:rFonts w:ascii="Cambria" w:eastAsia="Calibri" w:hAnsi="Cambria" w:cs="Times New Roman"/>
          <w:sz w:val="24"/>
          <w:szCs w:val="24"/>
        </w:rPr>
        <w:t xml:space="preserve"> that transform motion results in the vibration and “breaking” of the tectonic plates which then results in earthquake motion</w:t>
      </w:r>
      <w:r w:rsidR="007078F6">
        <w:rPr>
          <w:rFonts w:ascii="Cambria" w:eastAsia="Calibri" w:hAnsi="Cambria" w:cs="Times New Roman"/>
          <w:sz w:val="24"/>
          <w:szCs w:val="24"/>
        </w:rPr>
        <w:t xml:space="preserve"> (Comprehension)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*Students will apply the knowledge that earthquake motion can cause phenomena like tsunamis when they occur under the ocean floor and result in tremendous damage to the crustal areas when they occur near these areas</w:t>
      </w:r>
      <w:r w:rsidR="007078F6">
        <w:rPr>
          <w:rFonts w:ascii="Cambria" w:eastAsia="Calibri" w:hAnsi="Cambria" w:cs="Times New Roman"/>
          <w:sz w:val="24"/>
          <w:szCs w:val="24"/>
        </w:rPr>
        <w:t xml:space="preserve"> (Application)</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sidR="007078F6">
        <w:rPr>
          <w:rFonts w:ascii="Cambria" w:eastAsia="Calibri" w:hAnsi="Cambria" w:cs="Times New Roman"/>
          <w:sz w:val="24"/>
          <w:szCs w:val="24"/>
        </w:rPr>
        <w:t xml:space="preserve">analyze </w:t>
      </w:r>
      <w:r w:rsidRPr="00264506">
        <w:rPr>
          <w:rFonts w:ascii="Cambria" w:eastAsia="Calibri" w:hAnsi="Cambria" w:cs="Times New Roman"/>
          <w:sz w:val="24"/>
          <w:szCs w:val="24"/>
        </w:rPr>
        <w:t>how earthquake waves affect the earth surface when experimenting with elastic rebound and transform motion of different objects and apply this knowledge to the topic</w:t>
      </w:r>
      <w:r w:rsidR="007078F6">
        <w:rPr>
          <w:rFonts w:ascii="Cambria" w:eastAsia="Calibri" w:hAnsi="Cambria" w:cs="Times New Roman"/>
          <w:sz w:val="24"/>
          <w:szCs w:val="24"/>
        </w:rPr>
        <w:t xml:space="preserve"> (Application/Analysis)</w:t>
      </w:r>
    </w:p>
    <w:p w:rsidR="00264506" w:rsidRPr="00264506" w:rsidRDefault="00264506" w:rsidP="00264506">
      <w:pPr>
        <w:contextualSpacing/>
        <w:rPr>
          <w:rFonts w:ascii="Cambria" w:eastAsia="Calibri" w:hAnsi="Cambria" w:cs="Times New Roman"/>
          <w:sz w:val="24"/>
          <w:szCs w:val="24"/>
        </w:rPr>
      </w:pPr>
    </w:p>
    <w:p w:rsidR="00264506" w:rsidRPr="00264506" w:rsidRDefault="00264506" w:rsidP="00264506">
      <w:pPr>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compare </w:t>
      </w:r>
      <w:r w:rsidR="007078F6">
        <w:rPr>
          <w:rFonts w:ascii="Cambria" w:eastAsia="Calibri" w:hAnsi="Cambria" w:cs="Times New Roman"/>
          <w:sz w:val="24"/>
          <w:szCs w:val="24"/>
        </w:rPr>
        <w:t xml:space="preserve">and evaluate </w:t>
      </w:r>
      <w:r w:rsidRPr="00264506">
        <w:rPr>
          <w:rFonts w:ascii="Cambria" w:eastAsia="Calibri" w:hAnsi="Cambria" w:cs="Times New Roman"/>
          <w:sz w:val="24"/>
          <w:szCs w:val="24"/>
        </w:rPr>
        <w:t>their knowledge of transform plate motion, elastic rebound, and how tsunamis and destruction occur when earthquakes occur to news articles and current events they may read about in the news and other media outlets</w:t>
      </w:r>
      <w:r w:rsidR="007078F6">
        <w:rPr>
          <w:rFonts w:ascii="Cambria" w:eastAsia="Calibri" w:hAnsi="Cambria" w:cs="Times New Roman"/>
          <w:sz w:val="24"/>
          <w:szCs w:val="24"/>
        </w:rPr>
        <w:t xml:space="preserve"> (Evaluation)</w:t>
      </w:r>
    </w:p>
    <w:p w:rsidR="00EF7AC3" w:rsidRDefault="00A60CBB" w:rsidP="00A60CBB">
      <w:pPr>
        <w:spacing w:line="480" w:lineRule="auto"/>
        <w:contextualSpacing/>
        <w:jc w:val="center"/>
        <w:rPr>
          <w:rFonts w:asciiTheme="majorHAnsi" w:hAnsiTheme="majorHAnsi"/>
          <w:b/>
          <w:sz w:val="24"/>
          <w:szCs w:val="24"/>
        </w:rPr>
      </w:pPr>
      <w:r>
        <w:rPr>
          <w:rFonts w:asciiTheme="majorHAnsi" w:hAnsiTheme="majorHAnsi"/>
          <w:b/>
          <w:sz w:val="24"/>
          <w:szCs w:val="24"/>
        </w:rPr>
        <w:lastRenderedPageBreak/>
        <w:t>Pre-Assessment on Theory of Plate Tectonics</w:t>
      </w:r>
    </w:p>
    <w:p w:rsidR="00F0251E" w:rsidRPr="00F0251E" w:rsidRDefault="00F0251E" w:rsidP="00A60CBB">
      <w:pPr>
        <w:spacing w:line="480" w:lineRule="auto"/>
        <w:contextualSpacing/>
        <w:jc w:val="center"/>
        <w:rPr>
          <w:rFonts w:asciiTheme="majorHAnsi" w:hAnsiTheme="majorHAnsi"/>
          <w:i/>
          <w:sz w:val="20"/>
          <w:szCs w:val="20"/>
        </w:rPr>
      </w:pPr>
      <w:r w:rsidRPr="00F0251E">
        <w:rPr>
          <w:rFonts w:asciiTheme="majorHAnsi" w:hAnsiTheme="majorHAnsi"/>
          <w:b/>
          <w:i/>
          <w:sz w:val="20"/>
          <w:szCs w:val="20"/>
        </w:rPr>
        <w:t>This will be given to the students before the unit on Plate Tectonic Theory begins</w:t>
      </w:r>
    </w:p>
    <w:p w:rsidR="00F0251E" w:rsidRDefault="00F0251E" w:rsidP="00EF7AC3">
      <w:pPr>
        <w:spacing w:line="480" w:lineRule="auto"/>
        <w:contextualSpacing/>
        <w:rPr>
          <w:rFonts w:asciiTheme="majorHAnsi" w:hAnsiTheme="majorHAnsi"/>
          <w:sz w:val="24"/>
          <w:szCs w:val="24"/>
        </w:rPr>
      </w:pPr>
      <w:r>
        <w:rPr>
          <w:rFonts w:asciiTheme="majorHAnsi" w:hAnsiTheme="majorHAnsi"/>
          <w:i/>
          <w:sz w:val="24"/>
          <w:szCs w:val="24"/>
        </w:rPr>
        <w:t xml:space="preserve">Please </w:t>
      </w:r>
      <w:r w:rsidR="0064470D">
        <w:rPr>
          <w:rFonts w:asciiTheme="majorHAnsi" w:hAnsiTheme="majorHAnsi"/>
          <w:i/>
          <w:sz w:val="24"/>
          <w:szCs w:val="24"/>
        </w:rPr>
        <w:t>rate how familiar you are with the following concepts: 1= not familiar at all through 5=extremely familiar</w:t>
      </w:r>
    </w:p>
    <w:p w:rsidR="00F0251E" w:rsidRDefault="00F0251E" w:rsidP="00EF7AC3">
      <w:pPr>
        <w:spacing w:line="480" w:lineRule="auto"/>
        <w:contextualSpacing/>
        <w:rPr>
          <w:rFonts w:asciiTheme="majorHAnsi" w:hAnsiTheme="majorHAnsi"/>
          <w:sz w:val="24"/>
          <w:szCs w:val="24"/>
        </w:rPr>
      </w:pPr>
      <w:r>
        <w:rPr>
          <w:rFonts w:asciiTheme="majorHAnsi" w:hAnsiTheme="majorHAnsi"/>
          <w:sz w:val="24"/>
          <w:szCs w:val="24"/>
        </w:rPr>
        <w:t>1. Who is Alfred Wegener?</w:t>
      </w:r>
      <w:r w:rsidR="0064470D">
        <w:rPr>
          <w:rFonts w:asciiTheme="majorHAnsi" w:hAnsiTheme="majorHAnsi"/>
          <w:sz w:val="24"/>
          <w:szCs w:val="24"/>
        </w:rPr>
        <w:t xml:space="preserve"> 1  2  3  4  5</w:t>
      </w:r>
    </w:p>
    <w:p w:rsidR="00F0251E" w:rsidRDefault="00F0251E" w:rsidP="00EF7AC3">
      <w:pPr>
        <w:spacing w:line="480" w:lineRule="auto"/>
        <w:contextualSpacing/>
        <w:rPr>
          <w:rFonts w:asciiTheme="majorHAnsi" w:hAnsiTheme="majorHAnsi"/>
          <w:sz w:val="24"/>
          <w:szCs w:val="24"/>
        </w:rPr>
      </w:pPr>
      <w:r>
        <w:rPr>
          <w:rFonts w:asciiTheme="majorHAnsi" w:hAnsiTheme="majorHAnsi"/>
          <w:sz w:val="24"/>
          <w:szCs w:val="24"/>
        </w:rPr>
        <w:t>2. What is Sea-Floor spreading?</w:t>
      </w:r>
      <w:r w:rsidR="0064470D">
        <w:rPr>
          <w:rFonts w:asciiTheme="majorHAnsi" w:hAnsiTheme="majorHAnsi"/>
          <w:sz w:val="24"/>
          <w:szCs w:val="24"/>
        </w:rPr>
        <w:t xml:space="preserve"> 1  2  3  4  5</w:t>
      </w:r>
    </w:p>
    <w:p w:rsidR="00F0251E" w:rsidRDefault="00C20EED" w:rsidP="00EF7AC3">
      <w:pPr>
        <w:spacing w:line="480" w:lineRule="auto"/>
        <w:contextualSpacing/>
        <w:rPr>
          <w:rFonts w:asciiTheme="majorHAnsi" w:hAnsiTheme="majorHAnsi"/>
          <w:sz w:val="24"/>
          <w:szCs w:val="24"/>
        </w:rPr>
      </w:pPr>
      <w:r>
        <w:rPr>
          <w:rFonts w:asciiTheme="majorHAnsi" w:hAnsiTheme="majorHAnsi"/>
          <w:sz w:val="24"/>
          <w:szCs w:val="24"/>
        </w:rPr>
        <w:t>3. What are tectonic plates?</w:t>
      </w:r>
      <w:r w:rsidR="0064470D">
        <w:rPr>
          <w:rFonts w:asciiTheme="majorHAnsi" w:hAnsiTheme="majorHAnsi"/>
          <w:sz w:val="24"/>
          <w:szCs w:val="24"/>
        </w:rPr>
        <w:t xml:space="preserve"> 1  2  3  4  5</w:t>
      </w:r>
    </w:p>
    <w:p w:rsidR="00C20EED" w:rsidRDefault="00C20EED" w:rsidP="00EF7AC3">
      <w:pPr>
        <w:spacing w:line="480" w:lineRule="auto"/>
        <w:contextualSpacing/>
        <w:rPr>
          <w:rFonts w:asciiTheme="majorHAnsi" w:hAnsiTheme="majorHAnsi"/>
          <w:sz w:val="24"/>
          <w:szCs w:val="24"/>
        </w:rPr>
      </w:pPr>
      <w:r>
        <w:rPr>
          <w:rFonts w:asciiTheme="majorHAnsi" w:hAnsiTheme="majorHAnsi"/>
          <w:sz w:val="24"/>
          <w:szCs w:val="24"/>
        </w:rPr>
        <w:t>4. What are tectonic plates made out of?</w:t>
      </w:r>
      <w:r w:rsidR="0064470D">
        <w:rPr>
          <w:rFonts w:asciiTheme="majorHAnsi" w:hAnsiTheme="majorHAnsi"/>
          <w:sz w:val="24"/>
          <w:szCs w:val="24"/>
        </w:rPr>
        <w:t xml:space="preserve"> 1  2  3  4  5</w:t>
      </w:r>
    </w:p>
    <w:p w:rsidR="00C20EED" w:rsidRDefault="00C20EED" w:rsidP="00EF7AC3">
      <w:pPr>
        <w:spacing w:line="480" w:lineRule="auto"/>
        <w:contextualSpacing/>
        <w:rPr>
          <w:rFonts w:asciiTheme="majorHAnsi" w:hAnsiTheme="majorHAnsi"/>
          <w:sz w:val="24"/>
          <w:szCs w:val="24"/>
        </w:rPr>
      </w:pPr>
      <w:r>
        <w:rPr>
          <w:rFonts w:asciiTheme="majorHAnsi" w:hAnsiTheme="majorHAnsi"/>
          <w:sz w:val="24"/>
          <w:szCs w:val="24"/>
        </w:rPr>
        <w:t>5. What is convection?</w:t>
      </w:r>
      <w:r w:rsidR="0064470D">
        <w:rPr>
          <w:rFonts w:asciiTheme="majorHAnsi" w:hAnsiTheme="majorHAnsi"/>
          <w:sz w:val="24"/>
          <w:szCs w:val="24"/>
        </w:rPr>
        <w:t xml:space="preserve"> 1  2  3  4  5</w:t>
      </w:r>
    </w:p>
    <w:p w:rsidR="00C20EED" w:rsidRDefault="00B47213" w:rsidP="00EF7AC3">
      <w:pPr>
        <w:spacing w:line="480" w:lineRule="auto"/>
        <w:contextualSpacing/>
        <w:rPr>
          <w:rFonts w:asciiTheme="majorHAnsi" w:hAnsiTheme="majorHAnsi"/>
          <w:sz w:val="24"/>
          <w:szCs w:val="24"/>
        </w:rPr>
      </w:pPr>
      <w:r>
        <w:rPr>
          <w:rFonts w:asciiTheme="majorHAnsi" w:hAnsiTheme="majorHAnsi"/>
          <w:sz w:val="24"/>
          <w:szCs w:val="24"/>
        </w:rPr>
        <w:t>6. What are the three types of plate boundaries?</w:t>
      </w:r>
      <w:r w:rsidR="0064470D">
        <w:rPr>
          <w:rFonts w:asciiTheme="majorHAnsi" w:hAnsiTheme="majorHAnsi"/>
          <w:sz w:val="24"/>
          <w:szCs w:val="24"/>
        </w:rPr>
        <w:t xml:space="preserve"> 1  2  3  4  5</w:t>
      </w: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7. What is a divergent boundary?</w:t>
      </w:r>
      <w:r w:rsidR="0064470D">
        <w:rPr>
          <w:rFonts w:asciiTheme="majorHAnsi" w:hAnsiTheme="majorHAnsi"/>
          <w:sz w:val="24"/>
          <w:szCs w:val="24"/>
        </w:rPr>
        <w:t xml:space="preserve"> 1  2  3  4  5</w:t>
      </w: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8. How does a divergent boundary shape the crust?</w:t>
      </w:r>
      <w:r w:rsidR="0064470D">
        <w:rPr>
          <w:rFonts w:asciiTheme="majorHAnsi" w:hAnsiTheme="majorHAnsi"/>
          <w:sz w:val="24"/>
          <w:szCs w:val="24"/>
        </w:rPr>
        <w:t xml:space="preserve"> 1  2  3  4  5</w:t>
      </w: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9. What is a convergent boundary?</w:t>
      </w:r>
      <w:r w:rsidR="0064470D">
        <w:rPr>
          <w:rFonts w:asciiTheme="majorHAnsi" w:hAnsiTheme="majorHAnsi"/>
          <w:sz w:val="24"/>
          <w:szCs w:val="24"/>
        </w:rPr>
        <w:t xml:space="preserve"> 1  2  3  4  5</w:t>
      </w: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10. How does a convergent boundary shape the crust?</w:t>
      </w:r>
      <w:r w:rsidR="0064470D">
        <w:rPr>
          <w:rFonts w:asciiTheme="majorHAnsi" w:hAnsiTheme="majorHAnsi"/>
          <w:sz w:val="24"/>
          <w:szCs w:val="24"/>
        </w:rPr>
        <w:t xml:space="preserve"> 1  2  3  4  5</w:t>
      </w: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11. What is a transform boundary?</w:t>
      </w:r>
      <w:r w:rsidR="0064470D">
        <w:rPr>
          <w:rFonts w:asciiTheme="majorHAnsi" w:hAnsiTheme="majorHAnsi"/>
          <w:sz w:val="24"/>
          <w:szCs w:val="24"/>
        </w:rPr>
        <w:t xml:space="preserve"> 1  2  3  4  5</w:t>
      </w: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12. How does a transform boundary shape the crust?</w:t>
      </w:r>
      <w:r w:rsidR="0064470D">
        <w:rPr>
          <w:rFonts w:asciiTheme="majorHAnsi" w:hAnsiTheme="majorHAnsi"/>
          <w:sz w:val="24"/>
          <w:szCs w:val="24"/>
        </w:rPr>
        <w:t xml:space="preserve"> 1  2  3  4  5</w:t>
      </w: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13. What is an Earthquake?</w:t>
      </w:r>
      <w:r w:rsidR="0064470D">
        <w:rPr>
          <w:rFonts w:asciiTheme="majorHAnsi" w:hAnsiTheme="majorHAnsi"/>
          <w:sz w:val="24"/>
          <w:szCs w:val="24"/>
        </w:rPr>
        <w:t xml:space="preserve"> 1  2  3  4  5</w:t>
      </w: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14. How does an Earthquake occur?</w:t>
      </w:r>
      <w:r w:rsidR="0064470D">
        <w:rPr>
          <w:rFonts w:asciiTheme="majorHAnsi" w:hAnsiTheme="majorHAnsi"/>
          <w:sz w:val="24"/>
          <w:szCs w:val="24"/>
        </w:rPr>
        <w:t xml:space="preserve"> 1  2  3  4  5</w:t>
      </w: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15. What is a mid-ocean ridge?</w:t>
      </w:r>
      <w:r w:rsidR="0064470D">
        <w:rPr>
          <w:rFonts w:asciiTheme="majorHAnsi" w:hAnsiTheme="majorHAnsi"/>
          <w:sz w:val="24"/>
          <w:szCs w:val="24"/>
        </w:rPr>
        <w:t xml:space="preserve"> 1  2  3  4  5</w:t>
      </w:r>
    </w:p>
    <w:p w:rsidR="0064470D" w:rsidRDefault="0064470D" w:rsidP="00EF7AC3">
      <w:pPr>
        <w:spacing w:line="480" w:lineRule="auto"/>
        <w:contextualSpacing/>
        <w:rPr>
          <w:rFonts w:asciiTheme="majorHAnsi" w:hAnsiTheme="majorHAnsi"/>
          <w:sz w:val="24"/>
          <w:szCs w:val="24"/>
        </w:rPr>
      </w:pPr>
    </w:p>
    <w:p w:rsidR="00B47213" w:rsidRDefault="00B47213" w:rsidP="00EF7AC3">
      <w:pPr>
        <w:spacing w:line="480" w:lineRule="auto"/>
        <w:contextualSpacing/>
        <w:rPr>
          <w:rFonts w:asciiTheme="majorHAnsi" w:hAnsiTheme="majorHAnsi"/>
          <w:sz w:val="24"/>
          <w:szCs w:val="24"/>
        </w:rPr>
      </w:pPr>
      <w:r>
        <w:rPr>
          <w:rFonts w:asciiTheme="majorHAnsi" w:hAnsiTheme="majorHAnsi"/>
          <w:sz w:val="24"/>
          <w:szCs w:val="24"/>
        </w:rPr>
        <w:t>16. Please tell me your background knowledge you have on the theory of plate tectonics or any of the topics listed above:</w:t>
      </w:r>
    </w:p>
    <w:p w:rsidR="00320DE4" w:rsidRPr="00211D0F" w:rsidRDefault="00320DE4" w:rsidP="00211D0F">
      <w:pPr>
        <w:spacing w:line="240" w:lineRule="auto"/>
        <w:contextualSpacing/>
        <w:rPr>
          <w:rFonts w:asciiTheme="majorHAnsi" w:hAnsiTheme="majorHAnsi"/>
          <w:sz w:val="24"/>
          <w:szCs w:val="24"/>
        </w:rPr>
      </w:pPr>
    </w:p>
    <w:p w:rsidR="00434149" w:rsidRDefault="00434149" w:rsidP="00211D0F">
      <w:pPr>
        <w:spacing w:line="240" w:lineRule="auto"/>
        <w:contextualSpacing/>
        <w:jc w:val="center"/>
        <w:rPr>
          <w:rFonts w:asciiTheme="majorHAnsi" w:hAnsiTheme="majorHAnsi"/>
          <w:b/>
          <w:sz w:val="24"/>
          <w:szCs w:val="24"/>
        </w:rPr>
      </w:pPr>
    </w:p>
    <w:p w:rsidR="00320DE4" w:rsidRPr="00211D0F" w:rsidRDefault="00320DE4" w:rsidP="00211D0F">
      <w:pPr>
        <w:spacing w:line="240" w:lineRule="auto"/>
        <w:contextualSpacing/>
        <w:jc w:val="center"/>
        <w:rPr>
          <w:rFonts w:asciiTheme="majorHAnsi" w:hAnsiTheme="majorHAnsi"/>
          <w:sz w:val="24"/>
          <w:szCs w:val="24"/>
        </w:rPr>
      </w:pPr>
      <w:r w:rsidRPr="00211D0F">
        <w:rPr>
          <w:rFonts w:asciiTheme="majorHAnsi" w:hAnsiTheme="majorHAnsi"/>
          <w:b/>
          <w:sz w:val="24"/>
          <w:szCs w:val="24"/>
        </w:rPr>
        <w:lastRenderedPageBreak/>
        <w:t>Lesson One: Conv</w:t>
      </w:r>
      <w:r w:rsidR="002E0CAD" w:rsidRPr="00211D0F">
        <w:rPr>
          <w:rFonts w:asciiTheme="majorHAnsi" w:hAnsiTheme="majorHAnsi"/>
          <w:b/>
          <w:sz w:val="24"/>
          <w:szCs w:val="24"/>
        </w:rPr>
        <w:t>ection and Sea Floor Spreading Causing Plate M</w:t>
      </w:r>
      <w:r w:rsidRPr="00211D0F">
        <w:rPr>
          <w:rFonts w:asciiTheme="majorHAnsi" w:hAnsiTheme="majorHAnsi"/>
          <w:b/>
          <w:sz w:val="24"/>
          <w:szCs w:val="24"/>
        </w:rPr>
        <w:t>otion</w:t>
      </w:r>
    </w:p>
    <w:p w:rsidR="00D932E7" w:rsidRPr="00211D0F" w:rsidRDefault="00D932E7" w:rsidP="00211D0F">
      <w:pPr>
        <w:spacing w:line="240" w:lineRule="auto"/>
        <w:contextualSpacing/>
        <w:rPr>
          <w:rFonts w:asciiTheme="majorHAnsi" w:hAnsiTheme="majorHAnsi"/>
          <w:sz w:val="24"/>
          <w:szCs w:val="24"/>
        </w:rPr>
      </w:pPr>
      <w:r w:rsidRPr="00211D0F">
        <w:rPr>
          <w:rFonts w:asciiTheme="majorHAnsi" w:hAnsiTheme="majorHAnsi"/>
          <w:b/>
          <w:i/>
          <w:sz w:val="24"/>
          <w:szCs w:val="24"/>
        </w:rPr>
        <w:t>I. Concept or skill to be learned:</w:t>
      </w:r>
      <w:r w:rsidRPr="00211D0F">
        <w:rPr>
          <w:rFonts w:asciiTheme="majorHAnsi" w:hAnsiTheme="majorHAnsi"/>
          <w:sz w:val="24"/>
          <w:szCs w:val="24"/>
        </w:rPr>
        <w:t xml:space="preserve"> Students will understand how convection and the idea of sea floor spreading causes tectonic plate motion</w:t>
      </w:r>
    </w:p>
    <w:p w:rsidR="00D932E7" w:rsidRPr="00211D0F" w:rsidRDefault="00D932E7" w:rsidP="00211D0F">
      <w:pPr>
        <w:spacing w:line="240" w:lineRule="auto"/>
        <w:contextualSpacing/>
        <w:rPr>
          <w:rFonts w:asciiTheme="majorHAnsi" w:hAnsiTheme="majorHAnsi"/>
          <w:b/>
          <w:i/>
          <w:sz w:val="24"/>
          <w:szCs w:val="24"/>
        </w:rPr>
      </w:pPr>
    </w:p>
    <w:p w:rsidR="002E0CAD" w:rsidRPr="00211D0F" w:rsidRDefault="00D932E7" w:rsidP="00211D0F">
      <w:pPr>
        <w:spacing w:line="240" w:lineRule="auto"/>
        <w:contextualSpacing/>
        <w:rPr>
          <w:rFonts w:asciiTheme="majorHAnsi" w:hAnsiTheme="majorHAnsi"/>
          <w:b/>
          <w:i/>
          <w:sz w:val="24"/>
          <w:szCs w:val="24"/>
        </w:rPr>
      </w:pPr>
      <w:r w:rsidRPr="00211D0F">
        <w:rPr>
          <w:rFonts w:asciiTheme="majorHAnsi" w:hAnsiTheme="majorHAnsi"/>
          <w:b/>
          <w:i/>
          <w:sz w:val="24"/>
          <w:szCs w:val="24"/>
        </w:rPr>
        <w:t xml:space="preserve">II. </w:t>
      </w:r>
      <w:r w:rsidR="003846AE" w:rsidRPr="00211D0F">
        <w:rPr>
          <w:rFonts w:asciiTheme="majorHAnsi" w:hAnsiTheme="majorHAnsi"/>
          <w:b/>
          <w:i/>
          <w:sz w:val="24"/>
          <w:szCs w:val="24"/>
        </w:rPr>
        <w:t xml:space="preserve">Lesson </w:t>
      </w:r>
      <w:r w:rsidR="002E0CAD" w:rsidRPr="00211D0F">
        <w:rPr>
          <w:rFonts w:asciiTheme="majorHAnsi" w:hAnsiTheme="majorHAnsi"/>
          <w:b/>
          <w:i/>
          <w:sz w:val="24"/>
          <w:szCs w:val="24"/>
        </w:rPr>
        <w:t xml:space="preserve">Objectives:  </w:t>
      </w:r>
    </w:p>
    <w:p w:rsidR="002E0CAD" w:rsidRPr="00211D0F" w:rsidRDefault="002E0CAD" w:rsidP="00211D0F">
      <w:pPr>
        <w:spacing w:line="240" w:lineRule="auto"/>
        <w:contextualSpacing/>
        <w:rPr>
          <w:rFonts w:asciiTheme="majorHAnsi" w:eastAsia="Calibri" w:hAnsiTheme="majorHAnsi" w:cs="Times New Roman"/>
          <w:sz w:val="24"/>
          <w:szCs w:val="24"/>
        </w:rPr>
      </w:pPr>
      <w:r w:rsidRPr="00211D0F">
        <w:rPr>
          <w:rFonts w:asciiTheme="majorHAnsi" w:eastAsia="Calibri" w:hAnsiTheme="majorHAnsi" w:cs="Times New Roman"/>
          <w:sz w:val="24"/>
          <w:szCs w:val="24"/>
        </w:rPr>
        <w:t>*Students will comprehend the concept of convection and how it is successful in moving matter due to density differences</w:t>
      </w:r>
    </w:p>
    <w:p w:rsidR="002E0CAD" w:rsidRPr="00211D0F" w:rsidRDefault="002E0CAD" w:rsidP="00211D0F">
      <w:pPr>
        <w:spacing w:line="240" w:lineRule="auto"/>
        <w:contextualSpacing/>
        <w:rPr>
          <w:rFonts w:asciiTheme="majorHAnsi" w:eastAsia="Calibri" w:hAnsiTheme="majorHAnsi" w:cs="Times New Roman"/>
          <w:sz w:val="24"/>
          <w:szCs w:val="24"/>
        </w:rPr>
      </w:pPr>
      <w:r w:rsidRPr="00211D0F">
        <w:rPr>
          <w:rFonts w:asciiTheme="majorHAnsi" w:eastAsia="Calibri" w:hAnsiTheme="majorHAnsi" w:cs="Times New Roman"/>
          <w:sz w:val="24"/>
          <w:szCs w:val="24"/>
        </w:rPr>
        <w:t xml:space="preserve">*Students will experiment with convection of water and air to fully comprehend how convection moves matter due to the density differences </w:t>
      </w:r>
    </w:p>
    <w:p w:rsidR="002E0CAD" w:rsidRPr="00211D0F" w:rsidRDefault="002E0CAD" w:rsidP="00211D0F">
      <w:pPr>
        <w:spacing w:line="240" w:lineRule="auto"/>
        <w:contextualSpacing/>
        <w:rPr>
          <w:rFonts w:asciiTheme="majorHAnsi" w:eastAsia="Calibri" w:hAnsiTheme="majorHAnsi" w:cs="Times New Roman"/>
          <w:sz w:val="24"/>
          <w:szCs w:val="24"/>
        </w:rPr>
      </w:pPr>
      <w:r w:rsidRPr="00211D0F">
        <w:rPr>
          <w:rFonts w:asciiTheme="majorHAnsi" w:eastAsia="Calibri" w:hAnsiTheme="majorHAnsi" w:cs="Times New Roman"/>
          <w:sz w:val="24"/>
          <w:szCs w:val="24"/>
        </w:rPr>
        <w:t>*Students will apply the concept of convection to the theory of plate tectonics and understand it is what is the driving motion of the plates due to heat differences in the asthenosphere under the blocks of lithosphere that make up the tectonic plates (conveyor belt motion)</w:t>
      </w:r>
    </w:p>
    <w:p w:rsidR="002E0CAD" w:rsidRPr="00211D0F" w:rsidRDefault="002E0CAD" w:rsidP="00211D0F">
      <w:pPr>
        <w:spacing w:line="240" w:lineRule="auto"/>
        <w:contextualSpacing/>
        <w:rPr>
          <w:rFonts w:asciiTheme="majorHAnsi" w:eastAsia="Calibri" w:hAnsiTheme="majorHAnsi" w:cs="Times New Roman"/>
          <w:sz w:val="24"/>
          <w:szCs w:val="24"/>
        </w:rPr>
      </w:pPr>
      <w:r w:rsidRPr="00211D0F">
        <w:rPr>
          <w:rFonts w:asciiTheme="majorHAnsi" w:eastAsia="Calibri" w:hAnsiTheme="majorHAnsi" w:cs="Times New Roman"/>
          <w:sz w:val="24"/>
          <w:szCs w:val="24"/>
        </w:rPr>
        <w:t xml:space="preserve">*Students will apply the knowledge that the motion of the tectonic plates causes crustal changes on the earth at each of the three tectonic plate boundaries that exist due to plate motion and compare the three different types of plate motion and their results </w:t>
      </w:r>
    </w:p>
    <w:p w:rsidR="002E0CAD" w:rsidRPr="00211D0F" w:rsidRDefault="002E0CAD" w:rsidP="00211D0F">
      <w:pPr>
        <w:spacing w:line="240" w:lineRule="auto"/>
        <w:contextualSpacing/>
        <w:rPr>
          <w:rFonts w:asciiTheme="majorHAnsi" w:eastAsia="Calibri" w:hAnsiTheme="majorHAnsi" w:cs="Times New Roman"/>
          <w:sz w:val="24"/>
          <w:szCs w:val="24"/>
        </w:rPr>
      </w:pPr>
    </w:p>
    <w:p w:rsidR="007B082E" w:rsidRPr="00211D0F" w:rsidRDefault="00D932E7" w:rsidP="00211D0F">
      <w:pPr>
        <w:spacing w:line="240" w:lineRule="auto"/>
        <w:contextualSpacing/>
        <w:rPr>
          <w:rFonts w:asciiTheme="majorHAnsi" w:eastAsia="Calibri" w:hAnsiTheme="majorHAnsi" w:cs="Times New Roman"/>
          <w:b/>
          <w:i/>
          <w:sz w:val="24"/>
          <w:szCs w:val="24"/>
        </w:rPr>
      </w:pPr>
      <w:r w:rsidRPr="00211D0F">
        <w:rPr>
          <w:rFonts w:asciiTheme="majorHAnsi" w:eastAsia="Calibri" w:hAnsiTheme="majorHAnsi" w:cs="Times New Roman"/>
          <w:b/>
          <w:i/>
          <w:sz w:val="24"/>
          <w:szCs w:val="24"/>
        </w:rPr>
        <w:t xml:space="preserve">III. </w:t>
      </w:r>
      <w:r w:rsidR="00D278AC" w:rsidRPr="00211D0F">
        <w:rPr>
          <w:rFonts w:asciiTheme="majorHAnsi" w:eastAsia="Calibri" w:hAnsiTheme="majorHAnsi" w:cs="Times New Roman"/>
          <w:b/>
          <w:i/>
          <w:sz w:val="24"/>
          <w:szCs w:val="24"/>
        </w:rPr>
        <w:t>Lesson Procedure:</w:t>
      </w:r>
    </w:p>
    <w:p w:rsidR="00250187" w:rsidRPr="00211D0F" w:rsidRDefault="00250187" w:rsidP="00211D0F">
      <w:pPr>
        <w:spacing w:line="240" w:lineRule="auto"/>
        <w:contextualSpacing/>
        <w:rPr>
          <w:rFonts w:asciiTheme="majorHAnsi" w:eastAsia="Calibri" w:hAnsiTheme="majorHAnsi" w:cs="Times New Roman"/>
          <w:sz w:val="24"/>
          <w:szCs w:val="24"/>
        </w:rPr>
      </w:pPr>
    </w:p>
    <w:p w:rsidR="00D932E7" w:rsidRPr="00211D0F" w:rsidRDefault="007B082E" w:rsidP="00211D0F">
      <w:pPr>
        <w:spacing w:line="240" w:lineRule="auto"/>
        <w:contextualSpacing/>
        <w:rPr>
          <w:rFonts w:asciiTheme="majorHAnsi" w:eastAsia="Calibri" w:hAnsiTheme="majorHAnsi" w:cs="Times New Roman"/>
          <w:sz w:val="24"/>
          <w:szCs w:val="24"/>
        </w:rPr>
      </w:pPr>
      <w:r w:rsidRPr="00211D0F">
        <w:rPr>
          <w:rFonts w:asciiTheme="majorHAnsi" w:eastAsia="Calibri" w:hAnsiTheme="majorHAnsi" w:cs="Times New Roman"/>
          <w:i/>
          <w:sz w:val="24"/>
          <w:szCs w:val="24"/>
        </w:rPr>
        <w:tab/>
        <w:t>Engagement:</w:t>
      </w:r>
      <w:r w:rsidRPr="00211D0F">
        <w:rPr>
          <w:rFonts w:asciiTheme="majorHAnsi" w:eastAsia="Calibri" w:hAnsiTheme="majorHAnsi" w:cs="Times New Roman"/>
          <w:sz w:val="24"/>
          <w:szCs w:val="24"/>
        </w:rPr>
        <w:t xml:space="preserve"> Capture students’ attention by showing them a series of photographs of different land formations on Earth and then ask the students to write down on a piece of paper what they think caused these land formations (such as volcanoes, mountain ranges, etc) to form</w:t>
      </w:r>
      <w:r w:rsidR="008F3F53" w:rsidRPr="00211D0F">
        <w:rPr>
          <w:rFonts w:asciiTheme="majorHAnsi" w:eastAsia="Calibri" w:hAnsiTheme="majorHAnsi" w:cs="Times New Roman"/>
          <w:sz w:val="24"/>
          <w:szCs w:val="24"/>
        </w:rPr>
        <w:t xml:space="preserve"> (10 minutes)</w:t>
      </w:r>
    </w:p>
    <w:p w:rsidR="00277900" w:rsidRPr="00211D0F" w:rsidRDefault="000D45E5" w:rsidP="00211D0F">
      <w:pPr>
        <w:spacing w:line="240" w:lineRule="auto"/>
        <w:contextualSpacing/>
        <w:rPr>
          <w:rFonts w:asciiTheme="majorHAnsi" w:hAnsiTheme="majorHAnsi"/>
          <w:sz w:val="24"/>
          <w:szCs w:val="24"/>
        </w:rPr>
      </w:pPr>
      <w:r w:rsidRPr="00211D0F">
        <w:rPr>
          <w:rFonts w:asciiTheme="majorHAnsi" w:hAnsiTheme="majorHAnsi"/>
          <w:sz w:val="24"/>
          <w:szCs w:val="24"/>
        </w:rPr>
        <w:tab/>
      </w:r>
      <w:r w:rsidRPr="00211D0F">
        <w:rPr>
          <w:rFonts w:asciiTheme="majorHAnsi" w:hAnsiTheme="majorHAnsi"/>
          <w:i/>
          <w:sz w:val="24"/>
          <w:szCs w:val="24"/>
        </w:rPr>
        <w:t>Exploration:</w:t>
      </w:r>
      <w:r w:rsidRPr="00211D0F">
        <w:rPr>
          <w:rFonts w:asciiTheme="majorHAnsi" w:hAnsiTheme="majorHAnsi"/>
          <w:sz w:val="24"/>
          <w:szCs w:val="24"/>
        </w:rPr>
        <w:t xml:space="preserve"> </w:t>
      </w:r>
      <w:r w:rsidR="00277900" w:rsidRPr="00211D0F">
        <w:rPr>
          <w:rFonts w:asciiTheme="majorHAnsi" w:hAnsiTheme="majorHAnsi"/>
          <w:sz w:val="24"/>
          <w:szCs w:val="24"/>
        </w:rPr>
        <w:t>-</w:t>
      </w:r>
      <w:r w:rsidR="008E5DCB" w:rsidRPr="00211D0F">
        <w:rPr>
          <w:rFonts w:asciiTheme="majorHAnsi" w:hAnsiTheme="majorHAnsi"/>
          <w:sz w:val="24"/>
          <w:szCs w:val="24"/>
        </w:rPr>
        <w:t>Give the students some information about the different formations shown to them at the beginning of the lesson</w:t>
      </w:r>
      <w:r w:rsidR="008F3F53" w:rsidRPr="00211D0F">
        <w:rPr>
          <w:rFonts w:asciiTheme="majorHAnsi" w:hAnsiTheme="majorHAnsi"/>
          <w:sz w:val="24"/>
          <w:szCs w:val="24"/>
        </w:rPr>
        <w:t xml:space="preserve"> (10 minutes)</w:t>
      </w:r>
      <w:r w:rsidR="008E5DCB" w:rsidRPr="00211D0F">
        <w:rPr>
          <w:rFonts w:asciiTheme="majorHAnsi" w:hAnsiTheme="majorHAnsi"/>
          <w:sz w:val="24"/>
          <w:szCs w:val="24"/>
        </w:rPr>
        <w:t>;</w:t>
      </w:r>
      <w:r w:rsidR="00277900" w:rsidRPr="00211D0F">
        <w:rPr>
          <w:rFonts w:asciiTheme="majorHAnsi" w:hAnsiTheme="majorHAnsi"/>
          <w:sz w:val="24"/>
          <w:szCs w:val="24"/>
        </w:rPr>
        <w:t xml:space="preserve"> </w:t>
      </w:r>
    </w:p>
    <w:p w:rsidR="002E0CAD" w:rsidRPr="00211D0F" w:rsidRDefault="00277900" w:rsidP="00211D0F">
      <w:pPr>
        <w:spacing w:line="240" w:lineRule="auto"/>
        <w:contextualSpacing/>
        <w:rPr>
          <w:rFonts w:asciiTheme="majorHAnsi" w:hAnsiTheme="majorHAnsi"/>
          <w:sz w:val="24"/>
          <w:szCs w:val="24"/>
        </w:rPr>
      </w:pPr>
      <w:r w:rsidRPr="00211D0F">
        <w:rPr>
          <w:rFonts w:asciiTheme="majorHAnsi" w:hAnsiTheme="majorHAnsi"/>
          <w:sz w:val="24"/>
          <w:szCs w:val="24"/>
        </w:rPr>
        <w:tab/>
      </w:r>
      <w:r w:rsidRPr="00211D0F">
        <w:rPr>
          <w:rFonts w:asciiTheme="majorHAnsi" w:hAnsiTheme="majorHAnsi"/>
          <w:sz w:val="24"/>
          <w:szCs w:val="24"/>
        </w:rPr>
        <w:tab/>
        <w:t xml:space="preserve">          - I</w:t>
      </w:r>
      <w:r w:rsidR="008E5DCB" w:rsidRPr="00211D0F">
        <w:rPr>
          <w:rFonts w:asciiTheme="majorHAnsi" w:hAnsiTheme="majorHAnsi"/>
          <w:sz w:val="24"/>
          <w:szCs w:val="24"/>
        </w:rPr>
        <w:t xml:space="preserve">ntroduce the lesson formally to the students by a note taking exercise (teacher explains the concepts of the lesson and then has the students write down these concepts </w:t>
      </w:r>
      <w:r w:rsidRPr="00211D0F">
        <w:rPr>
          <w:rFonts w:asciiTheme="majorHAnsi" w:hAnsiTheme="majorHAnsi"/>
          <w:sz w:val="24"/>
          <w:szCs w:val="24"/>
        </w:rPr>
        <w:t xml:space="preserve">on a </w:t>
      </w:r>
      <w:r w:rsidR="008E5DCB" w:rsidRPr="00211D0F">
        <w:rPr>
          <w:rFonts w:asciiTheme="majorHAnsi" w:hAnsiTheme="majorHAnsi"/>
          <w:sz w:val="24"/>
          <w:szCs w:val="24"/>
        </w:rPr>
        <w:t>piece of paper)</w:t>
      </w:r>
      <w:r w:rsidR="009B47FE" w:rsidRPr="00211D0F">
        <w:rPr>
          <w:rFonts w:asciiTheme="majorHAnsi" w:hAnsiTheme="majorHAnsi"/>
          <w:sz w:val="24"/>
          <w:szCs w:val="24"/>
        </w:rPr>
        <w:t xml:space="preserve"> over </w:t>
      </w:r>
      <w:r w:rsidR="009B47FE" w:rsidRPr="00211D0F">
        <w:rPr>
          <w:rFonts w:asciiTheme="majorHAnsi" w:hAnsiTheme="majorHAnsi"/>
          <w:i/>
          <w:sz w:val="24"/>
          <w:szCs w:val="24"/>
        </w:rPr>
        <w:t>convection, plate tectonics, and sea floor spreading</w:t>
      </w:r>
      <w:r w:rsidR="008F3F53" w:rsidRPr="00211D0F">
        <w:rPr>
          <w:rFonts w:asciiTheme="majorHAnsi" w:hAnsiTheme="majorHAnsi"/>
          <w:i/>
          <w:sz w:val="24"/>
          <w:szCs w:val="24"/>
        </w:rPr>
        <w:t xml:space="preserve"> </w:t>
      </w:r>
      <w:r w:rsidR="008F3F53" w:rsidRPr="00211D0F">
        <w:rPr>
          <w:rFonts w:asciiTheme="majorHAnsi" w:hAnsiTheme="majorHAnsi"/>
          <w:sz w:val="24"/>
          <w:szCs w:val="24"/>
        </w:rPr>
        <w:t>(20 minutes)</w:t>
      </w:r>
      <w:r w:rsidR="008F3F53" w:rsidRPr="00211D0F">
        <w:rPr>
          <w:rFonts w:asciiTheme="majorHAnsi" w:hAnsiTheme="majorHAnsi"/>
          <w:i/>
          <w:sz w:val="24"/>
          <w:szCs w:val="24"/>
        </w:rPr>
        <w:t xml:space="preserve"> </w:t>
      </w:r>
      <w:r w:rsidR="008E5DCB" w:rsidRPr="00211D0F">
        <w:rPr>
          <w:rFonts w:asciiTheme="majorHAnsi" w:hAnsiTheme="majorHAnsi"/>
          <w:sz w:val="24"/>
          <w:szCs w:val="24"/>
        </w:rPr>
        <w:t xml:space="preserve">; </w:t>
      </w:r>
    </w:p>
    <w:p w:rsidR="00277900" w:rsidRPr="00211D0F" w:rsidRDefault="00277900" w:rsidP="00211D0F">
      <w:pPr>
        <w:spacing w:line="240" w:lineRule="auto"/>
        <w:contextualSpacing/>
        <w:rPr>
          <w:rFonts w:asciiTheme="majorHAnsi" w:hAnsiTheme="majorHAnsi"/>
          <w:sz w:val="24"/>
          <w:szCs w:val="24"/>
        </w:rPr>
      </w:pPr>
      <w:r w:rsidRPr="00211D0F">
        <w:rPr>
          <w:rFonts w:asciiTheme="majorHAnsi" w:hAnsiTheme="majorHAnsi"/>
          <w:sz w:val="24"/>
          <w:szCs w:val="24"/>
        </w:rPr>
        <w:t xml:space="preserve">                                      -</w:t>
      </w:r>
      <w:r w:rsidR="0092354B" w:rsidRPr="00211D0F">
        <w:rPr>
          <w:rFonts w:asciiTheme="majorHAnsi" w:hAnsiTheme="majorHAnsi"/>
          <w:sz w:val="24"/>
          <w:szCs w:val="24"/>
        </w:rPr>
        <w:t xml:space="preserve">Have the students complete </w:t>
      </w:r>
      <w:r w:rsidR="008F3F53" w:rsidRPr="00211D0F">
        <w:rPr>
          <w:rFonts w:asciiTheme="majorHAnsi" w:hAnsiTheme="majorHAnsi"/>
          <w:sz w:val="24"/>
          <w:szCs w:val="24"/>
        </w:rPr>
        <w:t>two</w:t>
      </w:r>
      <w:r w:rsidR="0092354B" w:rsidRPr="00211D0F">
        <w:rPr>
          <w:rFonts w:asciiTheme="majorHAnsi" w:hAnsiTheme="majorHAnsi"/>
          <w:sz w:val="24"/>
          <w:szCs w:val="24"/>
        </w:rPr>
        <w:t xml:space="preserve"> laboratory exercise</w:t>
      </w:r>
      <w:r w:rsidR="008F3F53" w:rsidRPr="00211D0F">
        <w:rPr>
          <w:rFonts w:asciiTheme="majorHAnsi" w:hAnsiTheme="majorHAnsi"/>
          <w:sz w:val="24"/>
          <w:szCs w:val="24"/>
        </w:rPr>
        <w:t>s</w:t>
      </w:r>
      <w:r w:rsidR="0092354B" w:rsidRPr="00211D0F">
        <w:rPr>
          <w:rFonts w:asciiTheme="majorHAnsi" w:hAnsiTheme="majorHAnsi"/>
          <w:sz w:val="24"/>
          <w:szCs w:val="24"/>
        </w:rPr>
        <w:t xml:space="preserve"> over the ide</w:t>
      </w:r>
      <w:r w:rsidR="009B47FE" w:rsidRPr="00211D0F">
        <w:rPr>
          <w:rFonts w:asciiTheme="majorHAnsi" w:hAnsiTheme="majorHAnsi"/>
          <w:sz w:val="24"/>
          <w:szCs w:val="24"/>
        </w:rPr>
        <w:t>a of convection and how it can drive fluid and eventually plate motion (attached)</w:t>
      </w:r>
      <w:r w:rsidR="008F3F53" w:rsidRPr="00211D0F">
        <w:rPr>
          <w:rFonts w:asciiTheme="majorHAnsi" w:hAnsiTheme="majorHAnsi"/>
          <w:sz w:val="24"/>
          <w:szCs w:val="24"/>
        </w:rPr>
        <w:t xml:space="preserve"> (80 minutes)</w:t>
      </w:r>
    </w:p>
    <w:p w:rsidR="0092354B" w:rsidRPr="00211D0F" w:rsidRDefault="0092354B" w:rsidP="00211D0F">
      <w:pPr>
        <w:spacing w:line="240" w:lineRule="auto"/>
        <w:contextualSpacing/>
        <w:rPr>
          <w:rFonts w:asciiTheme="majorHAnsi" w:hAnsiTheme="majorHAnsi"/>
          <w:sz w:val="24"/>
          <w:szCs w:val="24"/>
        </w:rPr>
      </w:pPr>
      <w:r w:rsidRPr="00211D0F">
        <w:rPr>
          <w:rFonts w:asciiTheme="majorHAnsi" w:hAnsiTheme="majorHAnsi"/>
          <w:sz w:val="24"/>
          <w:szCs w:val="24"/>
        </w:rPr>
        <w:t xml:space="preserve">  </w:t>
      </w:r>
      <w:r w:rsidRPr="00211D0F">
        <w:rPr>
          <w:rFonts w:asciiTheme="majorHAnsi" w:hAnsiTheme="majorHAnsi"/>
          <w:sz w:val="24"/>
          <w:szCs w:val="24"/>
        </w:rPr>
        <w:tab/>
      </w:r>
      <w:r w:rsidRPr="00211D0F">
        <w:rPr>
          <w:rFonts w:asciiTheme="majorHAnsi" w:hAnsiTheme="majorHAnsi"/>
          <w:sz w:val="24"/>
          <w:szCs w:val="24"/>
        </w:rPr>
        <w:tab/>
        <w:t xml:space="preserve">           -Give the students </w:t>
      </w:r>
      <w:r w:rsidR="00046CA7" w:rsidRPr="00211D0F">
        <w:rPr>
          <w:rFonts w:asciiTheme="majorHAnsi" w:hAnsiTheme="majorHAnsi"/>
          <w:sz w:val="24"/>
          <w:szCs w:val="24"/>
        </w:rPr>
        <w:t xml:space="preserve">an advanced organizer that covers the concepts of </w:t>
      </w:r>
      <w:r w:rsidR="006D6C58" w:rsidRPr="00211D0F">
        <w:rPr>
          <w:rFonts w:asciiTheme="majorHAnsi" w:hAnsiTheme="majorHAnsi"/>
          <w:sz w:val="24"/>
          <w:szCs w:val="24"/>
        </w:rPr>
        <w:t>sea floor spreading and plate motion</w:t>
      </w:r>
      <w:r w:rsidR="00046CA7" w:rsidRPr="00211D0F">
        <w:rPr>
          <w:rFonts w:asciiTheme="majorHAnsi" w:hAnsiTheme="majorHAnsi"/>
          <w:sz w:val="24"/>
          <w:szCs w:val="24"/>
        </w:rPr>
        <w:t xml:space="preserve"> and have them complete the exercise based on the concepts introduced to them so far</w:t>
      </w:r>
      <w:r w:rsidR="008F3F53" w:rsidRPr="00211D0F">
        <w:rPr>
          <w:rFonts w:asciiTheme="majorHAnsi" w:hAnsiTheme="majorHAnsi"/>
          <w:sz w:val="24"/>
          <w:szCs w:val="24"/>
        </w:rPr>
        <w:t xml:space="preserve"> (10 minutes)</w:t>
      </w:r>
    </w:p>
    <w:p w:rsidR="00046CA7" w:rsidRPr="00211D0F" w:rsidRDefault="00046CA7" w:rsidP="00211D0F">
      <w:pPr>
        <w:spacing w:line="240" w:lineRule="auto"/>
        <w:contextualSpacing/>
        <w:rPr>
          <w:rFonts w:asciiTheme="majorHAnsi" w:hAnsiTheme="majorHAnsi"/>
          <w:sz w:val="24"/>
          <w:szCs w:val="24"/>
        </w:rPr>
      </w:pPr>
      <w:r w:rsidRPr="00211D0F">
        <w:rPr>
          <w:rFonts w:asciiTheme="majorHAnsi" w:hAnsiTheme="majorHAnsi"/>
          <w:sz w:val="24"/>
          <w:szCs w:val="24"/>
        </w:rPr>
        <w:tab/>
      </w:r>
      <w:r w:rsidRPr="00211D0F">
        <w:rPr>
          <w:rFonts w:asciiTheme="majorHAnsi" w:hAnsiTheme="majorHAnsi"/>
          <w:i/>
          <w:sz w:val="24"/>
          <w:szCs w:val="24"/>
        </w:rPr>
        <w:t>Explanation:</w:t>
      </w:r>
      <w:r w:rsidRPr="00211D0F">
        <w:rPr>
          <w:rFonts w:asciiTheme="majorHAnsi" w:hAnsiTheme="majorHAnsi"/>
          <w:sz w:val="24"/>
          <w:szCs w:val="24"/>
        </w:rPr>
        <w:t xml:space="preserve"> </w:t>
      </w:r>
      <w:r w:rsidR="009C2440" w:rsidRPr="00211D0F">
        <w:rPr>
          <w:rFonts w:asciiTheme="majorHAnsi" w:hAnsiTheme="majorHAnsi"/>
          <w:sz w:val="24"/>
          <w:szCs w:val="24"/>
        </w:rPr>
        <w:t>-As a group go over the results of the laboratory exercise on convection as well as the results of the advanced organizer</w:t>
      </w:r>
      <w:r w:rsidR="008F3F53" w:rsidRPr="00211D0F">
        <w:rPr>
          <w:rFonts w:asciiTheme="majorHAnsi" w:hAnsiTheme="majorHAnsi"/>
          <w:sz w:val="24"/>
          <w:szCs w:val="24"/>
        </w:rPr>
        <w:t xml:space="preserve"> (15 minutes)</w:t>
      </w:r>
    </w:p>
    <w:p w:rsidR="008F3F53" w:rsidRPr="00211D0F" w:rsidRDefault="009C2440" w:rsidP="00211D0F">
      <w:pPr>
        <w:spacing w:line="240" w:lineRule="auto"/>
        <w:contextualSpacing/>
        <w:rPr>
          <w:rFonts w:asciiTheme="majorHAnsi" w:hAnsiTheme="majorHAnsi"/>
          <w:sz w:val="24"/>
          <w:szCs w:val="24"/>
        </w:rPr>
      </w:pPr>
      <w:r w:rsidRPr="00211D0F">
        <w:rPr>
          <w:rFonts w:asciiTheme="majorHAnsi" w:hAnsiTheme="majorHAnsi"/>
          <w:sz w:val="24"/>
          <w:szCs w:val="24"/>
        </w:rPr>
        <w:tab/>
        <w:t xml:space="preserve">                         -Have students </w:t>
      </w:r>
      <w:r w:rsidR="00824DF4" w:rsidRPr="00211D0F">
        <w:rPr>
          <w:rFonts w:asciiTheme="majorHAnsi" w:hAnsiTheme="majorHAnsi"/>
          <w:sz w:val="24"/>
          <w:szCs w:val="24"/>
        </w:rPr>
        <w:t>organize small groups for discussion over the topics that have been introduced (convection, sea floor spreading, tectonic plates) and discuss what they have learned from the activities they have been immersed i</w:t>
      </w:r>
      <w:r w:rsidR="008F3F53" w:rsidRPr="00211D0F">
        <w:rPr>
          <w:rFonts w:asciiTheme="majorHAnsi" w:hAnsiTheme="majorHAnsi"/>
          <w:sz w:val="24"/>
          <w:szCs w:val="24"/>
        </w:rPr>
        <w:t>n (20 minutes)</w:t>
      </w:r>
    </w:p>
    <w:p w:rsidR="008F3F53" w:rsidRPr="00211D0F" w:rsidRDefault="008F3F53" w:rsidP="00211D0F">
      <w:pPr>
        <w:spacing w:line="240" w:lineRule="auto"/>
        <w:contextualSpacing/>
        <w:rPr>
          <w:rFonts w:asciiTheme="majorHAnsi" w:hAnsiTheme="majorHAnsi"/>
          <w:sz w:val="24"/>
          <w:szCs w:val="24"/>
        </w:rPr>
      </w:pPr>
      <w:r w:rsidRPr="00211D0F">
        <w:rPr>
          <w:rFonts w:asciiTheme="majorHAnsi" w:hAnsiTheme="majorHAnsi"/>
          <w:sz w:val="24"/>
          <w:szCs w:val="24"/>
        </w:rPr>
        <w:tab/>
      </w:r>
      <w:r w:rsidRPr="00211D0F">
        <w:rPr>
          <w:rFonts w:asciiTheme="majorHAnsi" w:hAnsiTheme="majorHAnsi"/>
          <w:i/>
          <w:sz w:val="24"/>
          <w:szCs w:val="24"/>
        </w:rPr>
        <w:t>Extension:</w:t>
      </w:r>
      <w:r w:rsidRPr="00211D0F">
        <w:rPr>
          <w:rFonts w:asciiTheme="majorHAnsi" w:hAnsiTheme="majorHAnsi"/>
          <w:sz w:val="24"/>
          <w:szCs w:val="24"/>
        </w:rPr>
        <w:t xml:space="preserve"> </w:t>
      </w:r>
      <w:r w:rsidR="00026832" w:rsidRPr="00211D0F">
        <w:rPr>
          <w:rFonts w:asciiTheme="majorHAnsi" w:hAnsiTheme="majorHAnsi"/>
          <w:sz w:val="24"/>
          <w:szCs w:val="24"/>
        </w:rPr>
        <w:t>Have the students’ research different land formations and how they formed</w:t>
      </w:r>
      <w:r w:rsidR="003846AE" w:rsidRPr="00211D0F">
        <w:rPr>
          <w:rFonts w:asciiTheme="majorHAnsi" w:hAnsiTheme="majorHAnsi"/>
          <w:sz w:val="24"/>
          <w:szCs w:val="24"/>
        </w:rPr>
        <w:t xml:space="preserve"> from the different types of plate motion</w:t>
      </w:r>
      <w:r w:rsidR="00026832" w:rsidRPr="00211D0F">
        <w:rPr>
          <w:rFonts w:asciiTheme="majorHAnsi" w:hAnsiTheme="majorHAnsi"/>
          <w:sz w:val="24"/>
          <w:szCs w:val="24"/>
        </w:rPr>
        <w:t xml:space="preserve"> (which will also lead them into the next lesson) (15 minutes)</w:t>
      </w:r>
    </w:p>
    <w:p w:rsidR="00026832" w:rsidRPr="00211D0F" w:rsidRDefault="00026832" w:rsidP="00211D0F">
      <w:pPr>
        <w:spacing w:line="240" w:lineRule="auto"/>
        <w:contextualSpacing/>
        <w:rPr>
          <w:rFonts w:asciiTheme="majorHAnsi" w:hAnsiTheme="majorHAnsi"/>
          <w:sz w:val="24"/>
          <w:szCs w:val="24"/>
        </w:rPr>
      </w:pPr>
      <w:r w:rsidRPr="00211D0F">
        <w:rPr>
          <w:rFonts w:asciiTheme="majorHAnsi" w:hAnsiTheme="majorHAnsi"/>
          <w:sz w:val="24"/>
          <w:szCs w:val="24"/>
        </w:rPr>
        <w:tab/>
      </w:r>
      <w:r w:rsidRPr="00211D0F">
        <w:rPr>
          <w:rFonts w:asciiTheme="majorHAnsi" w:hAnsiTheme="majorHAnsi"/>
          <w:i/>
          <w:sz w:val="24"/>
          <w:szCs w:val="24"/>
        </w:rPr>
        <w:t>Evaluation</w:t>
      </w:r>
      <w:r w:rsidR="00C5474A" w:rsidRPr="00211D0F">
        <w:rPr>
          <w:rFonts w:asciiTheme="majorHAnsi" w:hAnsiTheme="majorHAnsi"/>
          <w:i/>
          <w:sz w:val="24"/>
          <w:szCs w:val="24"/>
        </w:rPr>
        <w:t>:</w:t>
      </w:r>
      <w:r w:rsidR="00C5474A" w:rsidRPr="00211D0F">
        <w:rPr>
          <w:rFonts w:asciiTheme="majorHAnsi" w:hAnsiTheme="majorHAnsi"/>
          <w:sz w:val="24"/>
          <w:szCs w:val="24"/>
        </w:rPr>
        <w:t xml:space="preserve"> -Give the students a written assessment (a quiz) over the information presented to them in order to see how well they understood the materials presented to them (especially important because they are going to be expanding on this topic over the next couple of weeks) (20 minutes)</w:t>
      </w:r>
    </w:p>
    <w:p w:rsidR="00C5474A" w:rsidRPr="00211D0F" w:rsidRDefault="00C5474A" w:rsidP="00211D0F">
      <w:pPr>
        <w:spacing w:line="240" w:lineRule="auto"/>
        <w:contextualSpacing/>
        <w:rPr>
          <w:rFonts w:asciiTheme="majorHAnsi" w:hAnsiTheme="majorHAnsi"/>
          <w:sz w:val="24"/>
          <w:szCs w:val="24"/>
        </w:rPr>
      </w:pPr>
      <w:r w:rsidRPr="00211D0F">
        <w:rPr>
          <w:rFonts w:asciiTheme="majorHAnsi" w:hAnsiTheme="majorHAnsi"/>
          <w:sz w:val="24"/>
          <w:szCs w:val="24"/>
        </w:rPr>
        <w:lastRenderedPageBreak/>
        <w:tab/>
      </w:r>
      <w:r w:rsidRPr="00211D0F">
        <w:rPr>
          <w:rFonts w:asciiTheme="majorHAnsi" w:hAnsiTheme="majorHAnsi"/>
          <w:sz w:val="24"/>
          <w:szCs w:val="24"/>
        </w:rPr>
        <w:tab/>
        <w:t xml:space="preserve">         -Go over the results of the quiz with the students and then have them journal and small group discuss why they received the grade they did on the assessment tool given by the instructor</w:t>
      </w:r>
      <w:r w:rsidR="006C1ECD" w:rsidRPr="00211D0F">
        <w:rPr>
          <w:rFonts w:asciiTheme="majorHAnsi" w:hAnsiTheme="majorHAnsi"/>
          <w:sz w:val="24"/>
          <w:szCs w:val="24"/>
        </w:rPr>
        <w:t xml:space="preserve"> (15 minutes)</w:t>
      </w:r>
    </w:p>
    <w:p w:rsidR="00C12A70" w:rsidRPr="00211D0F" w:rsidRDefault="00C12A70" w:rsidP="00211D0F">
      <w:pPr>
        <w:spacing w:line="240" w:lineRule="auto"/>
        <w:contextualSpacing/>
        <w:rPr>
          <w:rFonts w:asciiTheme="majorHAnsi" w:hAnsiTheme="majorHAnsi"/>
          <w:sz w:val="24"/>
          <w:szCs w:val="24"/>
        </w:rPr>
      </w:pPr>
    </w:p>
    <w:p w:rsidR="00C12A70" w:rsidRPr="00211D0F" w:rsidRDefault="00C12A70" w:rsidP="00211D0F">
      <w:pPr>
        <w:spacing w:line="240" w:lineRule="auto"/>
        <w:contextualSpacing/>
        <w:rPr>
          <w:rFonts w:asciiTheme="majorHAnsi" w:hAnsiTheme="majorHAnsi"/>
          <w:sz w:val="24"/>
          <w:szCs w:val="24"/>
        </w:rPr>
      </w:pPr>
      <w:r w:rsidRPr="00211D0F">
        <w:rPr>
          <w:rFonts w:asciiTheme="majorHAnsi" w:hAnsiTheme="majorHAnsi"/>
          <w:b/>
          <w:i/>
          <w:sz w:val="24"/>
          <w:szCs w:val="24"/>
        </w:rPr>
        <w:t>IV. Materials and Resources:</w:t>
      </w:r>
    </w:p>
    <w:p w:rsidR="00C12A70" w:rsidRPr="00211D0F" w:rsidRDefault="00C12A70" w:rsidP="00211D0F">
      <w:pPr>
        <w:spacing w:line="240" w:lineRule="auto"/>
        <w:contextualSpacing/>
        <w:rPr>
          <w:rFonts w:asciiTheme="majorHAnsi" w:hAnsiTheme="majorHAnsi"/>
          <w:sz w:val="24"/>
          <w:szCs w:val="24"/>
        </w:rPr>
      </w:pPr>
      <w:r w:rsidRPr="00211D0F">
        <w:rPr>
          <w:rFonts w:asciiTheme="majorHAnsi" w:hAnsiTheme="majorHAnsi"/>
          <w:sz w:val="24"/>
          <w:szCs w:val="24"/>
        </w:rPr>
        <w:tab/>
        <w:t>-Pictures of different land formations on Earth caused by tectonic plate motion</w:t>
      </w:r>
    </w:p>
    <w:p w:rsidR="00C12A70" w:rsidRPr="00211D0F" w:rsidRDefault="00C12A70" w:rsidP="00211D0F">
      <w:pPr>
        <w:spacing w:line="240" w:lineRule="auto"/>
        <w:contextualSpacing/>
        <w:rPr>
          <w:rFonts w:asciiTheme="majorHAnsi" w:hAnsiTheme="majorHAnsi"/>
          <w:sz w:val="24"/>
          <w:szCs w:val="24"/>
        </w:rPr>
      </w:pPr>
      <w:r w:rsidRPr="00211D0F">
        <w:rPr>
          <w:rFonts w:asciiTheme="majorHAnsi" w:hAnsiTheme="majorHAnsi"/>
          <w:sz w:val="24"/>
          <w:szCs w:val="24"/>
        </w:rPr>
        <w:tab/>
        <w:t xml:space="preserve">-Laboratory exercise </w:t>
      </w:r>
      <w:r w:rsidR="00211D0F" w:rsidRPr="00211D0F">
        <w:rPr>
          <w:rFonts w:asciiTheme="majorHAnsi" w:hAnsiTheme="majorHAnsi"/>
          <w:sz w:val="24"/>
          <w:szCs w:val="24"/>
        </w:rPr>
        <w:t xml:space="preserve">found at this link </w:t>
      </w:r>
      <w:hyperlink r:id="rId5" w:history="1">
        <w:r w:rsidR="00211D0F" w:rsidRPr="00211D0F">
          <w:rPr>
            <w:rStyle w:val="Hyperlink"/>
            <w:rFonts w:asciiTheme="majorHAnsi" w:hAnsiTheme="majorHAnsi"/>
            <w:sz w:val="24"/>
            <w:szCs w:val="24"/>
          </w:rPr>
          <w:t>http://www.stevespanglerscience.com/experiment/00000031</w:t>
        </w:r>
      </w:hyperlink>
    </w:p>
    <w:p w:rsidR="00211D0F" w:rsidRPr="00211D0F" w:rsidRDefault="00211D0F" w:rsidP="00211D0F">
      <w:pPr>
        <w:spacing w:before="100" w:beforeAutospacing="1" w:after="100" w:afterAutospacing="1" w:line="240" w:lineRule="auto"/>
        <w:ind w:left="720"/>
        <w:contextualSpacing/>
        <w:rPr>
          <w:rFonts w:asciiTheme="majorHAnsi" w:hAnsiTheme="majorHAnsi"/>
          <w:sz w:val="24"/>
          <w:szCs w:val="24"/>
        </w:rPr>
      </w:pPr>
      <w:r w:rsidRPr="00211D0F">
        <w:rPr>
          <w:rFonts w:asciiTheme="majorHAnsi" w:hAnsiTheme="majorHAnsi"/>
          <w:sz w:val="24"/>
          <w:szCs w:val="24"/>
        </w:rPr>
        <w:t xml:space="preserve">with the following supplies (Four empty identical bottles (mouth of the bottle should be at least 1 1/2 inches in diameter) or use our </w:t>
      </w:r>
      <w:hyperlink r:id="rId6" w:history="1">
        <w:r w:rsidRPr="00211D0F">
          <w:rPr>
            <w:rStyle w:val="Hyperlink"/>
            <w:rFonts w:asciiTheme="majorHAnsi" w:hAnsiTheme="majorHAnsi"/>
            <w:sz w:val="24"/>
            <w:szCs w:val="24"/>
          </w:rPr>
          <w:t>Split Demo Tank</w:t>
        </w:r>
      </w:hyperlink>
      <w:r w:rsidRPr="00211D0F">
        <w:rPr>
          <w:rFonts w:asciiTheme="majorHAnsi" w:hAnsiTheme="majorHAnsi"/>
          <w:sz w:val="24"/>
          <w:szCs w:val="24"/>
        </w:rPr>
        <w:t xml:space="preserve">; Access to warm and cold water; Food coloring (yellow and blue) or </w:t>
      </w:r>
      <w:hyperlink r:id="rId7" w:history="1">
        <w:r w:rsidRPr="00211D0F">
          <w:rPr>
            <w:rStyle w:val="Hyperlink"/>
            <w:rFonts w:asciiTheme="majorHAnsi" w:hAnsiTheme="majorHAnsi"/>
            <w:sz w:val="24"/>
            <w:szCs w:val="24"/>
          </w:rPr>
          <w:t>Fizzers coloring tablet</w:t>
        </w:r>
      </w:hyperlink>
      <w:r w:rsidRPr="00211D0F">
        <w:rPr>
          <w:rFonts w:asciiTheme="majorHAnsi" w:hAnsiTheme="majorHAnsi"/>
          <w:sz w:val="24"/>
          <w:szCs w:val="24"/>
        </w:rPr>
        <w:t>s; 3 x 5 inch index card or an old playing card</w:t>
      </w:r>
    </w:p>
    <w:p w:rsidR="00C12A70" w:rsidRPr="00211D0F" w:rsidRDefault="00C12A70" w:rsidP="00211D0F">
      <w:pPr>
        <w:spacing w:before="100" w:beforeAutospacing="1" w:after="100" w:afterAutospacing="1" w:line="240" w:lineRule="auto"/>
        <w:ind w:left="720"/>
        <w:contextualSpacing/>
        <w:rPr>
          <w:rFonts w:asciiTheme="majorHAnsi" w:hAnsiTheme="majorHAnsi"/>
          <w:sz w:val="24"/>
          <w:szCs w:val="24"/>
        </w:rPr>
      </w:pPr>
      <w:r w:rsidRPr="00211D0F">
        <w:rPr>
          <w:rFonts w:asciiTheme="majorHAnsi" w:hAnsiTheme="majorHAnsi"/>
          <w:sz w:val="24"/>
          <w:szCs w:val="24"/>
        </w:rPr>
        <w:t>-Advanced organizer based on concepts introduced</w:t>
      </w:r>
      <w:r w:rsidR="00211D0F" w:rsidRPr="00211D0F">
        <w:rPr>
          <w:rFonts w:asciiTheme="majorHAnsi" w:hAnsiTheme="majorHAnsi"/>
          <w:sz w:val="24"/>
          <w:szCs w:val="24"/>
        </w:rPr>
        <w:t xml:space="preserve"> (attached)</w:t>
      </w:r>
    </w:p>
    <w:p w:rsidR="00C12A70" w:rsidRPr="00211D0F" w:rsidRDefault="00C12A70" w:rsidP="00211D0F">
      <w:pPr>
        <w:spacing w:line="240" w:lineRule="auto"/>
        <w:contextualSpacing/>
        <w:rPr>
          <w:rFonts w:asciiTheme="majorHAnsi" w:hAnsiTheme="majorHAnsi"/>
          <w:sz w:val="24"/>
          <w:szCs w:val="24"/>
        </w:rPr>
      </w:pPr>
      <w:r w:rsidRPr="00211D0F">
        <w:rPr>
          <w:rFonts w:asciiTheme="majorHAnsi" w:hAnsiTheme="majorHAnsi"/>
          <w:sz w:val="24"/>
          <w:szCs w:val="24"/>
        </w:rPr>
        <w:tab/>
        <w:t>-Quiz over material presented</w:t>
      </w:r>
      <w:r w:rsidR="00211D0F" w:rsidRPr="00211D0F">
        <w:rPr>
          <w:rFonts w:asciiTheme="majorHAnsi" w:hAnsiTheme="majorHAnsi"/>
          <w:sz w:val="24"/>
          <w:szCs w:val="24"/>
        </w:rPr>
        <w:t xml:space="preserve"> (attached)</w:t>
      </w:r>
      <w:r w:rsidR="00E02A27">
        <w:rPr>
          <w:rFonts w:asciiTheme="majorHAnsi" w:hAnsiTheme="majorHAnsi"/>
          <w:sz w:val="24"/>
          <w:szCs w:val="24"/>
        </w:rPr>
        <w:t xml:space="preserve"> made with Exam View Pro from textbook series</w:t>
      </w:r>
    </w:p>
    <w:p w:rsidR="00C12A70" w:rsidRDefault="00C12A70" w:rsidP="00277900">
      <w:pPr>
        <w:spacing w:line="240" w:lineRule="auto"/>
        <w:contextualSpacing/>
        <w:rPr>
          <w:rFonts w:asciiTheme="majorHAnsi" w:hAnsiTheme="majorHAnsi"/>
          <w:sz w:val="24"/>
          <w:szCs w:val="24"/>
        </w:rPr>
      </w:pPr>
    </w:p>
    <w:p w:rsidR="00C12A70" w:rsidRDefault="00C12A70"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3846AE" w:rsidRDefault="003846AE" w:rsidP="00277900">
      <w:pPr>
        <w:spacing w:line="240" w:lineRule="auto"/>
        <w:contextualSpacing/>
        <w:rPr>
          <w:rFonts w:asciiTheme="majorHAnsi" w:hAnsiTheme="majorHAnsi"/>
          <w:sz w:val="24"/>
          <w:szCs w:val="24"/>
        </w:rPr>
      </w:pPr>
    </w:p>
    <w:p w:rsidR="009E56FB" w:rsidRDefault="009E56FB" w:rsidP="003846AE">
      <w:pPr>
        <w:spacing w:line="240" w:lineRule="auto"/>
        <w:contextualSpacing/>
        <w:jc w:val="center"/>
        <w:rPr>
          <w:rFonts w:asciiTheme="majorHAnsi" w:hAnsiTheme="majorHAnsi"/>
          <w:sz w:val="24"/>
          <w:szCs w:val="24"/>
        </w:rPr>
      </w:pPr>
    </w:p>
    <w:p w:rsidR="00211D0F" w:rsidRDefault="00211D0F" w:rsidP="009E56FB">
      <w:pPr>
        <w:spacing w:line="240" w:lineRule="auto"/>
        <w:contextualSpacing/>
        <w:rPr>
          <w:rFonts w:asciiTheme="majorHAnsi" w:hAnsiTheme="majorHAnsi"/>
          <w:i/>
          <w:sz w:val="24"/>
          <w:szCs w:val="24"/>
        </w:rPr>
      </w:pPr>
    </w:p>
    <w:p w:rsidR="00211D0F" w:rsidRDefault="00211D0F" w:rsidP="009E56FB">
      <w:pPr>
        <w:spacing w:line="240" w:lineRule="auto"/>
        <w:contextualSpacing/>
        <w:rPr>
          <w:rFonts w:asciiTheme="majorHAnsi" w:hAnsiTheme="majorHAnsi"/>
          <w:i/>
          <w:sz w:val="24"/>
          <w:szCs w:val="24"/>
        </w:rPr>
      </w:pPr>
    </w:p>
    <w:p w:rsidR="009E56FB" w:rsidRDefault="009E56FB" w:rsidP="009E56FB">
      <w:pPr>
        <w:spacing w:line="240" w:lineRule="auto"/>
        <w:contextualSpacing/>
        <w:rPr>
          <w:rFonts w:asciiTheme="majorHAnsi" w:hAnsiTheme="majorHAnsi"/>
          <w:i/>
          <w:sz w:val="24"/>
          <w:szCs w:val="24"/>
        </w:rPr>
      </w:pPr>
      <w:r>
        <w:rPr>
          <w:rFonts w:asciiTheme="majorHAnsi" w:hAnsiTheme="majorHAnsi"/>
          <w:i/>
          <w:sz w:val="24"/>
          <w:szCs w:val="24"/>
        </w:rPr>
        <w:t>Sea Floor spreading worksheet by Holt-Rinehart-Winston</w:t>
      </w:r>
    </w:p>
    <w:p w:rsidR="009E56FB" w:rsidRPr="009E56FB" w:rsidRDefault="009E56FB" w:rsidP="009E56FB">
      <w:pPr>
        <w:spacing w:line="240" w:lineRule="auto"/>
        <w:contextualSpacing/>
        <w:rPr>
          <w:rFonts w:asciiTheme="majorHAnsi" w:hAnsiTheme="majorHAnsi"/>
          <w:b/>
          <w:i/>
          <w:sz w:val="24"/>
          <w:szCs w:val="24"/>
        </w:rPr>
      </w:pPr>
      <w:r>
        <w:rPr>
          <w:rFonts w:asciiTheme="majorHAnsi" w:hAnsiTheme="majorHAnsi"/>
          <w:b/>
          <w:i/>
          <w:noProof/>
          <w:sz w:val="24"/>
          <w:szCs w:val="24"/>
        </w:rPr>
        <w:drawing>
          <wp:inline distT="0" distB="0" distL="0" distR="0">
            <wp:extent cx="3830890" cy="637113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35562" cy="6378909"/>
                    </a:xfrm>
                    <a:prstGeom prst="rect">
                      <a:avLst/>
                    </a:prstGeom>
                    <a:noFill/>
                    <a:ln w="9525">
                      <a:noFill/>
                      <a:miter lim="800000"/>
                      <a:headEnd/>
                      <a:tailEnd/>
                    </a:ln>
                  </pic:spPr>
                </pic:pic>
              </a:graphicData>
            </a:graphic>
          </wp:inline>
        </w:drawing>
      </w:r>
    </w:p>
    <w:p w:rsidR="009E56FB" w:rsidRDefault="009E56FB" w:rsidP="003846AE">
      <w:pPr>
        <w:spacing w:line="240" w:lineRule="auto"/>
        <w:contextualSpacing/>
        <w:jc w:val="center"/>
        <w:rPr>
          <w:rFonts w:asciiTheme="majorHAnsi" w:hAnsiTheme="majorHAnsi"/>
          <w:b/>
          <w:sz w:val="24"/>
          <w:szCs w:val="24"/>
        </w:rPr>
      </w:pPr>
    </w:p>
    <w:p w:rsidR="009E56FB" w:rsidRDefault="009E56FB" w:rsidP="003846AE">
      <w:pPr>
        <w:spacing w:line="240" w:lineRule="auto"/>
        <w:contextualSpacing/>
        <w:jc w:val="center"/>
        <w:rPr>
          <w:rFonts w:asciiTheme="majorHAnsi" w:hAnsiTheme="majorHAnsi"/>
          <w:b/>
          <w:sz w:val="24"/>
          <w:szCs w:val="24"/>
        </w:rPr>
      </w:pPr>
    </w:p>
    <w:p w:rsidR="00211D0F" w:rsidRDefault="00211D0F" w:rsidP="009E56FB">
      <w:pPr>
        <w:spacing w:line="240" w:lineRule="auto"/>
        <w:contextualSpacing/>
        <w:rPr>
          <w:rFonts w:asciiTheme="majorHAnsi" w:hAnsiTheme="majorHAnsi"/>
          <w:i/>
          <w:sz w:val="24"/>
          <w:szCs w:val="24"/>
        </w:rPr>
      </w:pPr>
    </w:p>
    <w:p w:rsidR="00211D0F" w:rsidRDefault="00211D0F" w:rsidP="009E56FB">
      <w:pPr>
        <w:spacing w:line="240" w:lineRule="auto"/>
        <w:contextualSpacing/>
        <w:rPr>
          <w:rFonts w:asciiTheme="majorHAnsi" w:hAnsiTheme="majorHAnsi"/>
          <w:i/>
          <w:sz w:val="24"/>
          <w:szCs w:val="24"/>
        </w:rPr>
      </w:pPr>
    </w:p>
    <w:p w:rsidR="00211D0F" w:rsidRDefault="00211D0F" w:rsidP="009E56FB">
      <w:pPr>
        <w:spacing w:line="240" w:lineRule="auto"/>
        <w:contextualSpacing/>
        <w:rPr>
          <w:rFonts w:asciiTheme="majorHAnsi" w:hAnsiTheme="majorHAnsi"/>
          <w:i/>
          <w:sz w:val="24"/>
          <w:szCs w:val="24"/>
        </w:rPr>
      </w:pPr>
    </w:p>
    <w:p w:rsidR="00211D0F" w:rsidRDefault="00211D0F" w:rsidP="009E56FB">
      <w:pPr>
        <w:spacing w:line="240" w:lineRule="auto"/>
        <w:contextualSpacing/>
        <w:rPr>
          <w:rFonts w:asciiTheme="majorHAnsi" w:hAnsiTheme="majorHAnsi"/>
          <w:i/>
          <w:sz w:val="24"/>
          <w:szCs w:val="24"/>
        </w:rPr>
      </w:pPr>
    </w:p>
    <w:p w:rsidR="009E56FB" w:rsidRDefault="009E56FB" w:rsidP="009E56FB">
      <w:pPr>
        <w:spacing w:line="240" w:lineRule="auto"/>
        <w:contextualSpacing/>
        <w:rPr>
          <w:rFonts w:asciiTheme="majorHAnsi" w:hAnsiTheme="majorHAnsi"/>
          <w:i/>
          <w:sz w:val="24"/>
          <w:szCs w:val="24"/>
        </w:rPr>
      </w:pPr>
      <w:r>
        <w:rPr>
          <w:rFonts w:asciiTheme="majorHAnsi" w:hAnsiTheme="majorHAnsi"/>
          <w:i/>
          <w:sz w:val="24"/>
          <w:szCs w:val="24"/>
        </w:rPr>
        <w:t>Sea Floor spreading questions from the worksheet:</w:t>
      </w:r>
    </w:p>
    <w:p w:rsidR="009E56FB" w:rsidRPr="009E56FB" w:rsidRDefault="009E56FB" w:rsidP="009E56FB">
      <w:pPr>
        <w:spacing w:line="240" w:lineRule="auto"/>
        <w:contextualSpacing/>
        <w:rPr>
          <w:rFonts w:asciiTheme="majorHAnsi" w:hAnsiTheme="majorHAnsi"/>
          <w:i/>
          <w:sz w:val="24"/>
          <w:szCs w:val="24"/>
        </w:rPr>
      </w:pPr>
      <w:r>
        <w:rPr>
          <w:rFonts w:asciiTheme="majorHAnsi" w:hAnsiTheme="majorHAnsi"/>
          <w:i/>
          <w:noProof/>
          <w:sz w:val="24"/>
          <w:szCs w:val="24"/>
        </w:rPr>
        <w:lastRenderedPageBreak/>
        <w:drawing>
          <wp:inline distT="0" distB="0" distL="0" distR="0">
            <wp:extent cx="4483653" cy="754297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482958" cy="7541809"/>
                    </a:xfrm>
                    <a:prstGeom prst="rect">
                      <a:avLst/>
                    </a:prstGeom>
                    <a:noFill/>
                    <a:ln w="9525">
                      <a:noFill/>
                      <a:miter lim="800000"/>
                      <a:headEnd/>
                      <a:tailEnd/>
                    </a:ln>
                  </pic:spPr>
                </pic:pic>
              </a:graphicData>
            </a:graphic>
          </wp:inline>
        </w:drawing>
      </w:r>
    </w:p>
    <w:p w:rsidR="009E56FB" w:rsidRDefault="009E56FB" w:rsidP="003846AE">
      <w:pPr>
        <w:spacing w:line="240" w:lineRule="auto"/>
        <w:contextualSpacing/>
        <w:jc w:val="center"/>
        <w:rPr>
          <w:rFonts w:asciiTheme="majorHAnsi" w:hAnsiTheme="majorHAnsi"/>
          <w:b/>
          <w:sz w:val="24"/>
          <w:szCs w:val="24"/>
        </w:rPr>
      </w:pPr>
    </w:p>
    <w:p w:rsidR="0087137C" w:rsidRDefault="0087137C" w:rsidP="003846AE">
      <w:pPr>
        <w:spacing w:line="240" w:lineRule="auto"/>
        <w:contextualSpacing/>
        <w:jc w:val="center"/>
        <w:rPr>
          <w:rFonts w:asciiTheme="majorHAnsi" w:hAnsiTheme="majorHAnsi"/>
          <w:b/>
          <w:sz w:val="24"/>
          <w:szCs w:val="24"/>
        </w:rPr>
      </w:pPr>
    </w:p>
    <w:p w:rsidR="00053AFB" w:rsidRDefault="00053AFB" w:rsidP="00631268">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631268" w:rsidRDefault="00631268" w:rsidP="0063126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lastRenderedPageBreak/>
        <w:t>Convection/ Sea Floor Spreading/ Tectonic plate motion</w:t>
      </w:r>
      <w:r w:rsidR="00243034">
        <w:rPr>
          <w:rFonts w:ascii="Times New Roman" w:hAnsi="Times New Roman" w:cs="Times New Roman"/>
          <w:b/>
          <w:bCs/>
          <w:color w:val="000000"/>
          <w:sz w:val="26"/>
          <w:szCs w:val="26"/>
        </w:rPr>
        <w:t xml:space="preserve"> Quiz</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631268" w:rsidRDefault="00631268" w:rsidP="00631268">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Multiple Choice</w:t>
      </w:r>
    </w:p>
    <w:p w:rsidR="00631268" w:rsidRDefault="00631268" w:rsidP="0063126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the letter of the choice that best completes the statement or answers the question.</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w:t>
      </w:r>
      <w:r>
        <w:rPr>
          <w:rFonts w:ascii="Times New Roman" w:hAnsi="Times New Roman" w:cs="Times New Roman"/>
          <w:color w:val="000000"/>
        </w:rPr>
        <w:tab/>
        <w:t>What is the crack in the ocean floor through which magma rises?</w:t>
      </w:r>
    </w:p>
    <w:tbl>
      <w:tblPr>
        <w:tblW w:w="0" w:type="auto"/>
        <w:tblLayout w:type="fixed"/>
        <w:tblCellMar>
          <w:left w:w="45" w:type="dxa"/>
          <w:right w:w="45" w:type="dxa"/>
        </w:tblCellMar>
        <w:tblLook w:val="0000"/>
      </w:tblPr>
      <w:tblGrid>
        <w:gridCol w:w="360"/>
        <w:gridCol w:w="3870"/>
        <w:gridCol w:w="360"/>
        <w:gridCol w:w="387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ridge</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rift</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rip</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rent</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w:t>
      </w:r>
      <w:r>
        <w:rPr>
          <w:rFonts w:ascii="Times New Roman" w:hAnsi="Times New Roman" w:cs="Times New Roman"/>
          <w:color w:val="000000"/>
        </w:rPr>
        <w:tab/>
        <w:t>How does sediment that is closer to a mid-ocean ridge compare to sediment that is farther away?</w:t>
      </w:r>
    </w:p>
    <w:tbl>
      <w:tblPr>
        <w:tblW w:w="0" w:type="auto"/>
        <w:tblLayout w:type="fixed"/>
        <w:tblCellMar>
          <w:left w:w="45" w:type="dxa"/>
          <w:right w:w="45" w:type="dxa"/>
        </w:tblCellMar>
        <w:tblLook w:val="0000"/>
      </w:tblPr>
      <w:tblGrid>
        <w:gridCol w:w="360"/>
        <w:gridCol w:w="3870"/>
        <w:gridCol w:w="360"/>
        <w:gridCol w:w="387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is larger.</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is older.</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is smaller.</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is younger.</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w:t>
      </w:r>
      <w:r>
        <w:rPr>
          <w:rFonts w:ascii="Times New Roman" w:hAnsi="Times New Roman" w:cs="Times New Roman"/>
          <w:color w:val="000000"/>
        </w:rPr>
        <w:tab/>
        <w:t>Wegener’s hypothesis of continental drift was finally confirmed by</w:t>
      </w:r>
    </w:p>
    <w:tbl>
      <w:tblPr>
        <w:tblW w:w="0" w:type="auto"/>
        <w:tblLayout w:type="fixed"/>
        <w:tblCellMar>
          <w:left w:w="45" w:type="dxa"/>
          <w:right w:w="45" w:type="dxa"/>
        </w:tblCellMar>
        <w:tblLook w:val="0000"/>
      </w:tblPr>
      <w:tblGrid>
        <w:gridCol w:w="360"/>
        <w:gridCol w:w="810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fossils from the same reptile found on two continents.</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evidence supporting the idea of sea-floor spreading.</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continental coastlines that fit together.</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formation of mountain ranges such as the Andes.</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4.</w:t>
      </w:r>
      <w:r>
        <w:rPr>
          <w:rFonts w:ascii="Times New Roman" w:hAnsi="Times New Roman" w:cs="Times New Roman"/>
          <w:color w:val="000000"/>
        </w:rPr>
        <w:tab/>
        <w:t>Tectonic plates can include</w:t>
      </w:r>
    </w:p>
    <w:tbl>
      <w:tblPr>
        <w:tblW w:w="0" w:type="auto"/>
        <w:tblLayout w:type="fixed"/>
        <w:tblCellMar>
          <w:left w:w="45" w:type="dxa"/>
          <w:right w:w="45" w:type="dxa"/>
        </w:tblCellMar>
        <w:tblLook w:val="0000"/>
      </w:tblPr>
      <w:tblGrid>
        <w:gridCol w:w="360"/>
        <w:gridCol w:w="3870"/>
        <w:gridCol w:w="360"/>
        <w:gridCol w:w="387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asthenosphere.</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continental crust.</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oceanic crust.</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oceanic and continental crust.</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5.</w:t>
      </w:r>
      <w:r>
        <w:rPr>
          <w:rFonts w:ascii="Times New Roman" w:hAnsi="Times New Roman" w:cs="Times New Roman"/>
          <w:color w:val="000000"/>
        </w:rPr>
        <w:tab/>
        <w:t>According to Wegener, what happened about 250 million years ago?</w:t>
      </w:r>
    </w:p>
    <w:tbl>
      <w:tblPr>
        <w:tblW w:w="0" w:type="auto"/>
        <w:tblLayout w:type="fixed"/>
        <w:tblCellMar>
          <w:left w:w="45" w:type="dxa"/>
          <w:right w:w="45" w:type="dxa"/>
        </w:tblCellMar>
        <w:tblLook w:val="0000"/>
      </w:tblPr>
      <w:tblGrid>
        <w:gridCol w:w="360"/>
        <w:gridCol w:w="810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South America and Nazca plates collided.</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supercontinent began breaking into smaller continents.</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Magma rose to Earth’s surface and solidified.</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continents drifted to their present locations.</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6.</w:t>
      </w:r>
      <w:r>
        <w:rPr>
          <w:rFonts w:ascii="Times New Roman" w:hAnsi="Times New Roman" w:cs="Times New Roman"/>
          <w:color w:val="000000"/>
        </w:rPr>
        <w:tab/>
        <w:t>Which of the following was NOT a piece of evidence Wegener found to support his hypothesis?</w:t>
      </w:r>
    </w:p>
    <w:tbl>
      <w:tblPr>
        <w:tblW w:w="0" w:type="auto"/>
        <w:tblLayout w:type="fixed"/>
        <w:tblCellMar>
          <w:left w:w="45" w:type="dxa"/>
          <w:right w:w="45" w:type="dxa"/>
        </w:tblCellMar>
        <w:tblLook w:val="0000"/>
      </w:tblPr>
      <w:tblGrid>
        <w:gridCol w:w="360"/>
        <w:gridCol w:w="810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debris from glaciers in southern Africa</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mountains of similar age in North America and Scotland</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tracks of continents plowing through ocean floor rock</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identical Mesosaurus fossils in South America and Africa</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7.</w:t>
      </w:r>
      <w:r>
        <w:rPr>
          <w:rFonts w:ascii="Times New Roman" w:hAnsi="Times New Roman" w:cs="Times New Roman"/>
          <w:color w:val="000000"/>
        </w:rPr>
        <w:tab/>
        <w:t>The most conclusive proof for continental drift was provided by</w:t>
      </w:r>
    </w:p>
    <w:tbl>
      <w:tblPr>
        <w:tblW w:w="0" w:type="auto"/>
        <w:tblLayout w:type="fixed"/>
        <w:tblCellMar>
          <w:left w:w="45" w:type="dxa"/>
          <w:right w:w="45" w:type="dxa"/>
        </w:tblCellMar>
        <w:tblLook w:val="0000"/>
      </w:tblPr>
      <w:tblGrid>
        <w:gridCol w:w="360"/>
        <w:gridCol w:w="810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coastlines of continents on a map.</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evidence of sea-floor spreading.</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identical fossils found on two separate continents.</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changes in climatic patterns.</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8.</w:t>
      </w:r>
      <w:r>
        <w:rPr>
          <w:rFonts w:ascii="Times New Roman" w:hAnsi="Times New Roman" w:cs="Times New Roman"/>
          <w:color w:val="000000"/>
        </w:rPr>
        <w:tab/>
        <w:t>Tectonic plates are blocks of</w:t>
      </w:r>
    </w:p>
    <w:tbl>
      <w:tblPr>
        <w:tblW w:w="0" w:type="auto"/>
        <w:tblLayout w:type="fixed"/>
        <w:tblCellMar>
          <w:left w:w="45" w:type="dxa"/>
          <w:right w:w="45" w:type="dxa"/>
        </w:tblCellMar>
        <w:tblLook w:val="0000"/>
      </w:tblPr>
      <w:tblGrid>
        <w:gridCol w:w="360"/>
        <w:gridCol w:w="3870"/>
        <w:gridCol w:w="360"/>
        <w:gridCol w:w="387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magma.</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asthenosphere.</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magnetic rock.</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lithosphere.</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9.</w:t>
      </w:r>
      <w:r>
        <w:rPr>
          <w:rFonts w:ascii="Times New Roman" w:hAnsi="Times New Roman" w:cs="Times New Roman"/>
          <w:color w:val="000000"/>
        </w:rPr>
        <w:tab/>
        <w:t>At the center of a mid-ocean ridge is a(n)</w:t>
      </w:r>
    </w:p>
    <w:tbl>
      <w:tblPr>
        <w:tblW w:w="0" w:type="auto"/>
        <w:tblLayout w:type="fixed"/>
        <w:tblCellMar>
          <w:left w:w="45" w:type="dxa"/>
          <w:right w:w="45" w:type="dxa"/>
        </w:tblCellMar>
        <w:tblLook w:val="0000"/>
      </w:tblPr>
      <w:tblGrid>
        <w:gridCol w:w="360"/>
        <w:gridCol w:w="3870"/>
        <w:gridCol w:w="360"/>
        <w:gridCol w:w="387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subduction zone.</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rift valley.</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fracture zone.</w:t>
            </w:r>
          </w:p>
        </w:tc>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deep-ocean trench.</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631268" w:rsidRDefault="00631268" w:rsidP="0063126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Short Answer</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lastRenderedPageBreak/>
        <w:tab/>
        <w:t>10.</w:t>
      </w:r>
      <w:r>
        <w:rPr>
          <w:rFonts w:ascii="Times New Roman" w:hAnsi="Times New Roman" w:cs="Times New Roman"/>
          <w:color w:val="000000"/>
        </w:rPr>
        <w:tab/>
        <w:t>Suppose you found a fossil of a plant in Colorado that is found today only in tropical climates. How would you explain this?</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1268" w:rsidRDefault="00631268" w:rsidP="00631268">
      <w:pPr>
        <w:keepLines/>
        <w:tabs>
          <w:tab w:val="right" w:pos="-180"/>
          <w:tab w:val="left" w:pos="0"/>
        </w:tabs>
        <w:suppressAutoHyphens/>
        <w:autoSpaceDE w:val="0"/>
        <w:autoSpaceDN w:val="0"/>
        <w:adjustRightInd w:val="0"/>
        <w:spacing w:before="8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11.</w:t>
      </w:r>
      <w:r>
        <w:rPr>
          <w:rFonts w:ascii="Times New Roman" w:hAnsi="Times New Roman" w:cs="Times New Roman"/>
          <w:color w:val="000000"/>
        </w:rPr>
        <w:tab/>
        <w:t>What are the main differences between oceanic crust and continental crust?</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1268" w:rsidRDefault="00631268" w:rsidP="00631268">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12.</w:t>
      </w:r>
      <w:r>
        <w:rPr>
          <w:rFonts w:ascii="Times New Roman" w:hAnsi="Times New Roman" w:cs="Times New Roman"/>
          <w:color w:val="000000"/>
        </w:rPr>
        <w:tab/>
        <w:t>Describe the forces that move tectonic plates.</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631268" w:rsidRDefault="00631268" w:rsidP="00631268">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Matching</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rPr>
      </w:pPr>
    </w:p>
    <w:p w:rsidR="00631268" w:rsidRDefault="00631268" w:rsidP="00631268">
      <w:pPr>
        <w:keepLines/>
        <w:suppressAutoHyphens/>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i/>
          <w:iCs/>
          <w:color w:val="000000"/>
        </w:rPr>
        <w:t>Match each item with the correct statement below.</w:t>
      </w:r>
    </w:p>
    <w:tbl>
      <w:tblPr>
        <w:tblW w:w="0" w:type="auto"/>
        <w:tblLayout w:type="fixed"/>
        <w:tblCellMar>
          <w:left w:w="45" w:type="dxa"/>
          <w:right w:w="45" w:type="dxa"/>
        </w:tblCellMar>
        <w:tblLook w:val="0000"/>
      </w:tblPr>
      <w:tblGrid>
        <w:gridCol w:w="360"/>
        <w:gridCol w:w="8100"/>
      </w:tblGrid>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magnetic field that points south</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hypothesis that continents were once joined and then broke apart</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process by which new ocean lithosphere forms</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single landmass once formed by the continents</w:t>
            </w:r>
          </w:p>
        </w:tc>
      </w:tr>
      <w:tr w:rsidR="00631268">
        <w:tc>
          <w:tcPr>
            <w:tcW w:w="36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8100" w:type="dxa"/>
            <w:tcBorders>
              <w:top w:val="nil"/>
              <w:left w:val="nil"/>
              <w:bottom w:val="nil"/>
              <w:right w:val="nil"/>
            </w:tcBorders>
          </w:tcPr>
          <w:p w:rsidR="00631268" w:rsidRDefault="0063126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undersea mountain range</w:t>
            </w:r>
          </w:p>
        </w:tc>
      </w:tr>
    </w:tbl>
    <w:p w:rsidR="00631268" w:rsidRDefault="00631268" w:rsidP="0063126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1268" w:rsidRDefault="00631268" w:rsidP="0063126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____</w:t>
      </w:r>
      <w:r>
        <w:rPr>
          <w:rFonts w:ascii="Times New Roman" w:hAnsi="Times New Roman" w:cs="Times New Roman"/>
          <w:color w:val="000000"/>
        </w:rPr>
        <w:tab/>
        <w:t>13.</w:t>
      </w:r>
      <w:r>
        <w:rPr>
          <w:rFonts w:ascii="Times New Roman" w:hAnsi="Times New Roman" w:cs="Times New Roman"/>
          <w:color w:val="000000"/>
        </w:rPr>
        <w:tab/>
        <w:t>sea-floor spreading</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____</w:t>
      </w:r>
      <w:r>
        <w:rPr>
          <w:rFonts w:ascii="Times New Roman" w:hAnsi="Times New Roman" w:cs="Times New Roman"/>
          <w:color w:val="000000"/>
        </w:rPr>
        <w:tab/>
        <w:t>14.</w:t>
      </w:r>
      <w:r>
        <w:rPr>
          <w:rFonts w:ascii="Times New Roman" w:hAnsi="Times New Roman" w:cs="Times New Roman"/>
          <w:color w:val="000000"/>
        </w:rPr>
        <w:tab/>
        <w:t>mid-ocean ridge</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____</w:t>
      </w:r>
      <w:r>
        <w:rPr>
          <w:rFonts w:ascii="Times New Roman" w:hAnsi="Times New Roman" w:cs="Times New Roman"/>
          <w:color w:val="000000"/>
        </w:rPr>
        <w:tab/>
        <w:t>15.</w:t>
      </w:r>
      <w:r>
        <w:rPr>
          <w:rFonts w:ascii="Times New Roman" w:hAnsi="Times New Roman" w:cs="Times New Roman"/>
          <w:color w:val="000000"/>
        </w:rPr>
        <w:tab/>
        <w:t>supercontinent</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____</w:t>
      </w:r>
      <w:r>
        <w:rPr>
          <w:rFonts w:ascii="Times New Roman" w:hAnsi="Times New Roman" w:cs="Times New Roman"/>
          <w:color w:val="000000"/>
        </w:rPr>
        <w:tab/>
        <w:t>16.</w:t>
      </w:r>
      <w:r>
        <w:rPr>
          <w:rFonts w:ascii="Times New Roman" w:hAnsi="Times New Roman" w:cs="Times New Roman"/>
          <w:color w:val="000000"/>
        </w:rPr>
        <w:tab/>
        <w:t>reversed polarity</w:t>
      </w:r>
    </w:p>
    <w:p w:rsidR="00631268" w:rsidRDefault="00631268" w:rsidP="00631268">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31268" w:rsidRDefault="00631268" w:rsidP="0063126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17.</w:t>
      </w:r>
      <w:r>
        <w:rPr>
          <w:rFonts w:ascii="Times New Roman" w:hAnsi="Times New Roman" w:cs="Times New Roman"/>
          <w:color w:val="000000"/>
        </w:rPr>
        <w:tab/>
        <w:t>continental drift</w:t>
      </w:r>
    </w:p>
    <w:p w:rsidR="00211D0F" w:rsidRDefault="00211D0F" w:rsidP="00944CA4">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944CA4" w:rsidRDefault="00944CA4" w:rsidP="00944CA4">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944CA4" w:rsidRDefault="00944CA4" w:rsidP="00944CA4">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944CA4" w:rsidRDefault="00944CA4" w:rsidP="00944CA4">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944CA4" w:rsidRDefault="00944CA4" w:rsidP="00944CA4">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944CA4" w:rsidRPr="00944CA4" w:rsidRDefault="00944CA4" w:rsidP="00944CA4">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864841" w:rsidRDefault="00864841" w:rsidP="003846AE">
      <w:pPr>
        <w:spacing w:line="240" w:lineRule="auto"/>
        <w:contextualSpacing/>
        <w:jc w:val="center"/>
        <w:rPr>
          <w:rFonts w:asciiTheme="majorHAnsi" w:hAnsiTheme="majorHAnsi"/>
          <w:b/>
          <w:sz w:val="24"/>
          <w:szCs w:val="24"/>
        </w:rPr>
      </w:pPr>
    </w:p>
    <w:p w:rsidR="00864841" w:rsidRDefault="00864841" w:rsidP="003846AE">
      <w:pPr>
        <w:spacing w:line="240" w:lineRule="auto"/>
        <w:contextualSpacing/>
        <w:jc w:val="center"/>
        <w:rPr>
          <w:rFonts w:asciiTheme="majorHAnsi" w:hAnsiTheme="majorHAnsi"/>
          <w:b/>
          <w:sz w:val="24"/>
          <w:szCs w:val="24"/>
        </w:rPr>
      </w:pPr>
    </w:p>
    <w:p w:rsidR="00864841" w:rsidRDefault="00864841" w:rsidP="003846AE">
      <w:pPr>
        <w:spacing w:line="240" w:lineRule="auto"/>
        <w:contextualSpacing/>
        <w:jc w:val="center"/>
        <w:rPr>
          <w:rFonts w:asciiTheme="majorHAnsi" w:hAnsiTheme="majorHAnsi"/>
          <w:b/>
          <w:sz w:val="24"/>
          <w:szCs w:val="24"/>
        </w:rPr>
      </w:pPr>
    </w:p>
    <w:p w:rsidR="00864841" w:rsidRDefault="00864841"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944CA4" w:rsidRDefault="00944CA4" w:rsidP="003846AE">
      <w:pPr>
        <w:spacing w:line="240" w:lineRule="auto"/>
        <w:contextualSpacing/>
        <w:jc w:val="center"/>
        <w:rPr>
          <w:rFonts w:asciiTheme="majorHAnsi" w:hAnsiTheme="majorHAnsi"/>
          <w:b/>
          <w:sz w:val="24"/>
          <w:szCs w:val="24"/>
        </w:rPr>
      </w:pPr>
    </w:p>
    <w:p w:rsidR="00053AFB" w:rsidRDefault="00053AFB" w:rsidP="003846AE">
      <w:pPr>
        <w:spacing w:line="240" w:lineRule="auto"/>
        <w:contextualSpacing/>
        <w:jc w:val="center"/>
        <w:rPr>
          <w:rFonts w:asciiTheme="majorHAnsi" w:hAnsiTheme="majorHAnsi"/>
          <w:b/>
          <w:sz w:val="24"/>
          <w:szCs w:val="24"/>
        </w:rPr>
      </w:pPr>
    </w:p>
    <w:p w:rsidR="00053AFB" w:rsidRDefault="00053AFB" w:rsidP="003846AE">
      <w:pPr>
        <w:spacing w:line="240" w:lineRule="auto"/>
        <w:contextualSpacing/>
        <w:jc w:val="center"/>
        <w:rPr>
          <w:rFonts w:asciiTheme="majorHAnsi" w:hAnsiTheme="majorHAnsi"/>
          <w:b/>
          <w:sz w:val="24"/>
          <w:szCs w:val="24"/>
        </w:rPr>
      </w:pPr>
    </w:p>
    <w:p w:rsidR="003846AE" w:rsidRDefault="003846AE" w:rsidP="003846AE">
      <w:pPr>
        <w:spacing w:line="240" w:lineRule="auto"/>
        <w:contextualSpacing/>
        <w:jc w:val="center"/>
        <w:rPr>
          <w:rFonts w:asciiTheme="majorHAnsi" w:hAnsiTheme="majorHAnsi"/>
          <w:sz w:val="24"/>
          <w:szCs w:val="24"/>
        </w:rPr>
      </w:pPr>
      <w:r>
        <w:rPr>
          <w:rFonts w:asciiTheme="majorHAnsi" w:hAnsiTheme="majorHAnsi"/>
          <w:b/>
          <w:sz w:val="24"/>
          <w:szCs w:val="24"/>
        </w:rPr>
        <w:lastRenderedPageBreak/>
        <w:t>Lesson Two: Convergent Boundaries</w:t>
      </w:r>
    </w:p>
    <w:p w:rsidR="003846AE" w:rsidRDefault="003846AE" w:rsidP="003846AE">
      <w:pPr>
        <w:spacing w:line="240" w:lineRule="auto"/>
        <w:contextualSpacing/>
        <w:rPr>
          <w:rFonts w:asciiTheme="majorHAnsi" w:hAnsiTheme="majorHAnsi"/>
          <w:sz w:val="24"/>
          <w:szCs w:val="24"/>
        </w:rPr>
      </w:pPr>
    </w:p>
    <w:p w:rsidR="003846AE" w:rsidRDefault="003846AE" w:rsidP="003846AE">
      <w:pPr>
        <w:spacing w:line="240" w:lineRule="auto"/>
        <w:contextualSpacing/>
        <w:rPr>
          <w:rFonts w:asciiTheme="majorHAnsi" w:hAnsiTheme="majorHAnsi"/>
          <w:sz w:val="24"/>
          <w:szCs w:val="24"/>
        </w:rPr>
      </w:pPr>
      <w:r>
        <w:rPr>
          <w:rFonts w:asciiTheme="majorHAnsi" w:hAnsiTheme="majorHAnsi"/>
          <w:b/>
          <w:i/>
          <w:sz w:val="24"/>
          <w:szCs w:val="24"/>
        </w:rPr>
        <w:t>I. Concept or Skill to be learned:</w:t>
      </w:r>
      <w:r>
        <w:rPr>
          <w:rFonts w:asciiTheme="majorHAnsi" w:hAnsiTheme="majorHAnsi"/>
          <w:sz w:val="24"/>
          <w:szCs w:val="24"/>
        </w:rPr>
        <w:t xml:space="preserve"> The students will understand how the movement of tectonic plates causes plate boundaries to form; one of these boundaries is called a convergent boundary, and convergent boundaries causes different land formations to occur on Earth</w:t>
      </w:r>
    </w:p>
    <w:p w:rsidR="003846AE" w:rsidRDefault="003846AE" w:rsidP="003846AE">
      <w:pPr>
        <w:spacing w:line="240" w:lineRule="auto"/>
        <w:contextualSpacing/>
        <w:rPr>
          <w:rFonts w:asciiTheme="majorHAnsi" w:hAnsiTheme="majorHAnsi"/>
          <w:sz w:val="24"/>
          <w:szCs w:val="24"/>
        </w:rPr>
      </w:pPr>
    </w:p>
    <w:p w:rsidR="003846AE" w:rsidRDefault="003846AE" w:rsidP="003846AE">
      <w:pPr>
        <w:spacing w:line="240" w:lineRule="auto"/>
        <w:contextualSpacing/>
        <w:rPr>
          <w:rFonts w:asciiTheme="majorHAnsi" w:hAnsiTheme="majorHAnsi"/>
          <w:sz w:val="24"/>
          <w:szCs w:val="24"/>
        </w:rPr>
      </w:pPr>
      <w:r>
        <w:rPr>
          <w:rFonts w:asciiTheme="majorHAnsi" w:hAnsiTheme="majorHAnsi"/>
          <w:b/>
          <w:i/>
          <w:sz w:val="24"/>
          <w:szCs w:val="24"/>
        </w:rPr>
        <w:t>II. Lesson Objectives:</w:t>
      </w:r>
    </w:p>
    <w:p w:rsidR="003846AE" w:rsidRDefault="003846AE" w:rsidP="003846AE">
      <w:pPr>
        <w:spacing w:line="240" w:lineRule="auto"/>
        <w:contextualSpacing/>
        <w:rPr>
          <w:rFonts w:ascii="Cambria" w:eastAsia="Calibri" w:hAnsi="Cambria" w:cs="Times New Roman"/>
          <w:sz w:val="24"/>
          <w:szCs w:val="24"/>
        </w:rPr>
      </w:pPr>
    </w:p>
    <w:p w:rsidR="003846AE" w:rsidRPr="00264506" w:rsidRDefault="003846AE" w:rsidP="003846AE">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Pr>
          <w:rFonts w:ascii="Cambria" w:eastAsia="Calibri" w:hAnsi="Cambria" w:cs="Times New Roman"/>
          <w:sz w:val="24"/>
          <w:szCs w:val="24"/>
        </w:rPr>
        <w:t>restate</w:t>
      </w:r>
      <w:r w:rsidRPr="00264506">
        <w:rPr>
          <w:rFonts w:ascii="Cambria" w:eastAsia="Calibri" w:hAnsi="Cambria" w:cs="Times New Roman"/>
          <w:sz w:val="24"/>
          <w:szCs w:val="24"/>
        </w:rPr>
        <w:t xml:space="preserve"> </w:t>
      </w:r>
      <w:r>
        <w:rPr>
          <w:rFonts w:ascii="Cambria" w:eastAsia="Calibri" w:hAnsi="Cambria" w:cs="Times New Roman"/>
          <w:sz w:val="24"/>
          <w:szCs w:val="24"/>
        </w:rPr>
        <w:t xml:space="preserve">and describe </w:t>
      </w:r>
      <w:r w:rsidRPr="00264506">
        <w:rPr>
          <w:rFonts w:ascii="Cambria" w:eastAsia="Calibri" w:hAnsi="Cambria" w:cs="Times New Roman"/>
          <w:sz w:val="24"/>
          <w:szCs w:val="24"/>
        </w:rPr>
        <w:t>that convergent plate boundaries</w:t>
      </w:r>
      <w:r w:rsidR="00FD70B8">
        <w:rPr>
          <w:rFonts w:ascii="Cambria" w:eastAsia="Calibri" w:hAnsi="Cambria" w:cs="Times New Roman"/>
          <w:sz w:val="24"/>
          <w:szCs w:val="24"/>
        </w:rPr>
        <w:t xml:space="preserve"> form</w:t>
      </w:r>
      <w:r w:rsidRPr="00264506">
        <w:rPr>
          <w:rFonts w:ascii="Cambria" w:eastAsia="Calibri" w:hAnsi="Cambria" w:cs="Times New Roman"/>
          <w:sz w:val="24"/>
          <w:szCs w:val="24"/>
        </w:rPr>
        <w:t xml:space="preserve"> from convergent motion in which two tectonic plates are pushing towards each other</w:t>
      </w:r>
      <w:r>
        <w:rPr>
          <w:rFonts w:ascii="Cambria" w:eastAsia="Calibri" w:hAnsi="Cambria" w:cs="Times New Roman"/>
          <w:sz w:val="24"/>
          <w:szCs w:val="24"/>
        </w:rPr>
        <w:t xml:space="preserve"> </w:t>
      </w:r>
    </w:p>
    <w:p w:rsidR="003846AE" w:rsidRPr="00264506" w:rsidRDefault="003846AE" w:rsidP="003846AE">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Pr>
          <w:rFonts w:ascii="Cambria" w:eastAsia="Calibri" w:hAnsi="Cambria" w:cs="Times New Roman"/>
          <w:sz w:val="24"/>
          <w:szCs w:val="24"/>
        </w:rPr>
        <w:t xml:space="preserve">associate and apply </w:t>
      </w:r>
      <w:r w:rsidRPr="00264506">
        <w:rPr>
          <w:rFonts w:ascii="Cambria" w:eastAsia="Calibri" w:hAnsi="Cambria" w:cs="Times New Roman"/>
          <w:sz w:val="24"/>
          <w:szCs w:val="24"/>
        </w:rPr>
        <w:t>that convergent boundaries lead to mountain building when plate densities are similar and deep ocean trench formation, subduction zones, and volcanic mountain building when two plates with differing densities collide</w:t>
      </w:r>
      <w:r>
        <w:rPr>
          <w:rFonts w:ascii="Cambria" w:eastAsia="Calibri" w:hAnsi="Cambria" w:cs="Times New Roman"/>
          <w:sz w:val="24"/>
          <w:szCs w:val="24"/>
        </w:rPr>
        <w:t xml:space="preserve"> </w:t>
      </w:r>
    </w:p>
    <w:p w:rsidR="003846AE" w:rsidRPr="00264506" w:rsidRDefault="003846AE" w:rsidP="003846AE">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*Students will experiment with different densities of liquids and apply their experience with density differences to understand how density can affect the motion of tectonic plates</w:t>
      </w:r>
      <w:r>
        <w:rPr>
          <w:rFonts w:ascii="Cambria" w:eastAsia="Calibri" w:hAnsi="Cambria" w:cs="Times New Roman"/>
          <w:sz w:val="24"/>
          <w:szCs w:val="24"/>
        </w:rPr>
        <w:t xml:space="preserve"> </w:t>
      </w:r>
    </w:p>
    <w:p w:rsidR="003846AE" w:rsidRPr="00264506" w:rsidRDefault="003846AE" w:rsidP="003846AE">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*Students will apply this knowledge when discussing and learning about how a convergent boundary and explain how the motion can lead to two different outcomes when plate motion is involved</w:t>
      </w:r>
      <w:r>
        <w:rPr>
          <w:rFonts w:ascii="Cambria" w:eastAsia="Calibri" w:hAnsi="Cambria" w:cs="Times New Roman"/>
          <w:sz w:val="24"/>
          <w:szCs w:val="24"/>
        </w:rPr>
        <w:t xml:space="preserve"> </w:t>
      </w:r>
    </w:p>
    <w:p w:rsidR="003846AE" w:rsidRDefault="003846AE" w:rsidP="003846AE">
      <w:pPr>
        <w:spacing w:line="240" w:lineRule="auto"/>
        <w:contextualSpacing/>
        <w:rPr>
          <w:rFonts w:asciiTheme="majorHAnsi" w:hAnsiTheme="majorHAnsi"/>
          <w:sz w:val="24"/>
          <w:szCs w:val="24"/>
        </w:rPr>
      </w:pPr>
    </w:p>
    <w:p w:rsidR="00794CF8" w:rsidRDefault="00794CF8" w:rsidP="003846AE">
      <w:pPr>
        <w:spacing w:line="240" w:lineRule="auto"/>
        <w:contextualSpacing/>
        <w:rPr>
          <w:rFonts w:asciiTheme="majorHAnsi" w:hAnsiTheme="majorHAnsi"/>
          <w:sz w:val="24"/>
          <w:szCs w:val="24"/>
        </w:rPr>
      </w:pPr>
      <w:r>
        <w:rPr>
          <w:rFonts w:asciiTheme="majorHAnsi" w:hAnsiTheme="majorHAnsi"/>
          <w:b/>
          <w:i/>
          <w:sz w:val="24"/>
          <w:szCs w:val="24"/>
        </w:rPr>
        <w:t>III. Lesson Procedure:</w:t>
      </w:r>
    </w:p>
    <w:p w:rsidR="00825A99" w:rsidRDefault="00794CF8" w:rsidP="003846AE">
      <w:pPr>
        <w:spacing w:line="240" w:lineRule="auto"/>
        <w:contextualSpacing/>
        <w:rPr>
          <w:rFonts w:asciiTheme="majorHAnsi" w:hAnsiTheme="majorHAnsi"/>
          <w:sz w:val="24"/>
          <w:szCs w:val="24"/>
        </w:rPr>
      </w:pPr>
      <w:r>
        <w:rPr>
          <w:rFonts w:asciiTheme="majorHAnsi" w:hAnsiTheme="majorHAnsi"/>
          <w:sz w:val="24"/>
          <w:szCs w:val="24"/>
        </w:rPr>
        <w:tab/>
      </w:r>
      <w:r>
        <w:rPr>
          <w:rFonts w:asciiTheme="majorHAnsi" w:hAnsiTheme="majorHAnsi"/>
          <w:i/>
          <w:sz w:val="24"/>
          <w:szCs w:val="24"/>
        </w:rPr>
        <w:t>Engagement:</w:t>
      </w:r>
      <w:r>
        <w:rPr>
          <w:rFonts w:asciiTheme="majorHAnsi" w:hAnsiTheme="majorHAnsi"/>
          <w:sz w:val="24"/>
          <w:szCs w:val="24"/>
        </w:rPr>
        <w:t xml:space="preserve"> </w:t>
      </w:r>
      <w:r w:rsidR="00825A99">
        <w:rPr>
          <w:rFonts w:asciiTheme="majorHAnsi" w:hAnsiTheme="majorHAnsi"/>
          <w:sz w:val="24"/>
          <w:szCs w:val="24"/>
        </w:rPr>
        <w:t>Capture the students attention with showing them a short video clip of a motorcycle going head one with a parked vehicle on a road (YouTube video: link in resources); ask the students to deduce why they are being shown this video when we are learning about tectonic plates and have them write down their response (10 minutes)</w:t>
      </w:r>
    </w:p>
    <w:p w:rsidR="00794CF8" w:rsidRDefault="00825A99" w:rsidP="003846AE">
      <w:pPr>
        <w:spacing w:line="240" w:lineRule="auto"/>
        <w:contextualSpacing/>
        <w:rPr>
          <w:rFonts w:asciiTheme="majorHAnsi" w:hAnsiTheme="majorHAnsi"/>
          <w:sz w:val="24"/>
          <w:szCs w:val="24"/>
        </w:rPr>
      </w:pPr>
      <w:r>
        <w:rPr>
          <w:rFonts w:asciiTheme="majorHAnsi" w:hAnsiTheme="majorHAnsi"/>
          <w:sz w:val="24"/>
          <w:szCs w:val="24"/>
        </w:rPr>
        <w:tab/>
        <w:t xml:space="preserve"> </w:t>
      </w:r>
      <w:r>
        <w:rPr>
          <w:rFonts w:asciiTheme="majorHAnsi" w:hAnsiTheme="majorHAnsi"/>
          <w:i/>
          <w:sz w:val="24"/>
          <w:szCs w:val="24"/>
        </w:rPr>
        <w:t>Exploration:</w:t>
      </w:r>
      <w:r>
        <w:rPr>
          <w:rFonts w:asciiTheme="majorHAnsi" w:hAnsiTheme="majorHAnsi"/>
          <w:sz w:val="24"/>
          <w:szCs w:val="24"/>
        </w:rPr>
        <w:t xml:space="preserve"> -</w:t>
      </w:r>
      <w:r w:rsidR="003129D8">
        <w:rPr>
          <w:rFonts w:asciiTheme="majorHAnsi" w:hAnsiTheme="majorHAnsi"/>
          <w:sz w:val="24"/>
          <w:szCs w:val="24"/>
        </w:rPr>
        <w:t>Introduce to the students the idea of what a convergent tectonic plate boundary is by explaining to them how the video is a dramatic representation of what can happen at a convergent plate boundary when two tectonic plates meet and push together against each other; then have go over the main concepts that the students will be introduced to and have them take notes over these basic concepts so they have background information on the subject being introduced to them</w:t>
      </w:r>
      <w:r w:rsidR="00EB4B9A">
        <w:rPr>
          <w:rFonts w:asciiTheme="majorHAnsi" w:hAnsiTheme="majorHAnsi"/>
          <w:sz w:val="24"/>
          <w:szCs w:val="24"/>
        </w:rPr>
        <w:t xml:space="preserve"> (</w:t>
      </w:r>
      <w:r w:rsidR="00EB4B9A" w:rsidRPr="00264506">
        <w:rPr>
          <w:rFonts w:ascii="Cambria" w:eastAsia="Calibri" w:hAnsi="Cambria" w:cs="Times New Roman"/>
          <w:sz w:val="24"/>
          <w:szCs w:val="24"/>
        </w:rPr>
        <w:t>convergent boundaries lead to mountain building when plate densities are similar and deep ocean trench formation, subduction zones, and volcanic mountain building when two plates with differing densities collide</w:t>
      </w:r>
      <w:r w:rsidR="00EB4B9A">
        <w:rPr>
          <w:rFonts w:ascii="Cambria" w:eastAsia="Calibri" w:hAnsi="Cambria" w:cs="Times New Roman"/>
          <w:sz w:val="24"/>
          <w:szCs w:val="24"/>
        </w:rPr>
        <w:t>)</w:t>
      </w:r>
      <w:r w:rsidR="003129D8">
        <w:rPr>
          <w:rFonts w:asciiTheme="majorHAnsi" w:hAnsiTheme="majorHAnsi"/>
          <w:sz w:val="24"/>
          <w:szCs w:val="24"/>
        </w:rPr>
        <w:t xml:space="preserve"> (20-30 minutes)</w:t>
      </w:r>
    </w:p>
    <w:p w:rsidR="0012265E" w:rsidRDefault="0012265E" w:rsidP="003846AE">
      <w:pPr>
        <w:spacing w:line="240" w:lineRule="auto"/>
        <w:contextualSpacing/>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xml:space="preserve">         </w:t>
      </w:r>
      <w:r w:rsidR="003129D8">
        <w:rPr>
          <w:rFonts w:asciiTheme="majorHAnsi" w:hAnsiTheme="majorHAnsi"/>
          <w:sz w:val="24"/>
          <w:szCs w:val="24"/>
        </w:rPr>
        <w:t xml:space="preserve">  -Give the students a short activity on how convergent boundaries are responsible for mountain formation on continents</w:t>
      </w:r>
      <w:r>
        <w:rPr>
          <w:rFonts w:asciiTheme="majorHAnsi" w:hAnsiTheme="majorHAnsi"/>
          <w:sz w:val="24"/>
          <w:szCs w:val="24"/>
        </w:rPr>
        <w:t xml:space="preserve"> (attached) and have them answer the questions given with this exercise to organize their thoughts (15 minutes)</w:t>
      </w:r>
    </w:p>
    <w:p w:rsidR="0012265E" w:rsidRDefault="0012265E" w:rsidP="003846AE">
      <w:pPr>
        <w:spacing w:line="240" w:lineRule="auto"/>
        <w:contextualSpacing/>
        <w:rPr>
          <w:rFonts w:asciiTheme="majorHAnsi" w:hAnsiTheme="majorHAnsi"/>
          <w:sz w:val="24"/>
          <w:szCs w:val="24"/>
        </w:rPr>
      </w:pPr>
      <w:r>
        <w:rPr>
          <w:rFonts w:asciiTheme="majorHAnsi" w:hAnsiTheme="majorHAnsi"/>
          <w:sz w:val="24"/>
          <w:szCs w:val="24"/>
        </w:rPr>
        <w:tab/>
      </w:r>
      <w:r>
        <w:rPr>
          <w:rFonts w:asciiTheme="majorHAnsi" w:hAnsiTheme="majorHAnsi"/>
          <w:i/>
          <w:sz w:val="24"/>
          <w:szCs w:val="24"/>
        </w:rPr>
        <w:t>Explanation:</w:t>
      </w:r>
      <w:r>
        <w:rPr>
          <w:rFonts w:asciiTheme="majorHAnsi" w:hAnsiTheme="majorHAnsi"/>
          <w:sz w:val="24"/>
          <w:szCs w:val="24"/>
        </w:rPr>
        <w:t xml:space="preserve"> </w:t>
      </w:r>
      <w:r w:rsidR="00EB4B9A">
        <w:rPr>
          <w:rFonts w:asciiTheme="majorHAnsi" w:hAnsiTheme="majorHAnsi"/>
          <w:sz w:val="24"/>
          <w:szCs w:val="24"/>
        </w:rPr>
        <w:t>-</w:t>
      </w:r>
      <w:r>
        <w:rPr>
          <w:rFonts w:asciiTheme="majorHAnsi" w:hAnsiTheme="majorHAnsi"/>
          <w:sz w:val="24"/>
          <w:szCs w:val="24"/>
        </w:rPr>
        <w:t xml:space="preserve">Go over the concepts introduced with the students and </w:t>
      </w:r>
      <w:r w:rsidR="00EB4B9A">
        <w:rPr>
          <w:rFonts w:asciiTheme="majorHAnsi" w:hAnsiTheme="majorHAnsi"/>
          <w:sz w:val="24"/>
          <w:szCs w:val="24"/>
        </w:rPr>
        <w:t>explain to them what results they should have gotten from their short activity given to them (how the collision between two tectonic plates caused a formation to form in the middle of the play dough they were using and that the formation represents mountain chains) (10 minutes)</w:t>
      </w:r>
    </w:p>
    <w:p w:rsidR="00EB4B9A" w:rsidRDefault="00EB4B9A" w:rsidP="003846AE">
      <w:pPr>
        <w:spacing w:line="240" w:lineRule="auto"/>
        <w:contextualSpacing/>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xml:space="preserve">            -Then lead the students into a discussion over how not only mountain ranges are formed by convergent plate boundaries but also deep ocean trenches and volcanoes are also formed from tectonic plate motion due to different densities in the tectonic plates based on what they are made up of</w:t>
      </w:r>
    </w:p>
    <w:p w:rsidR="00EB4B9A" w:rsidRDefault="00EB4B9A" w:rsidP="003846AE">
      <w:pPr>
        <w:spacing w:line="240" w:lineRule="auto"/>
        <w:contextualSpacing/>
        <w:rPr>
          <w:rFonts w:asciiTheme="majorHAnsi" w:hAnsiTheme="majorHAnsi"/>
          <w:sz w:val="24"/>
          <w:szCs w:val="24"/>
        </w:rPr>
      </w:pPr>
      <w:r>
        <w:rPr>
          <w:rFonts w:asciiTheme="majorHAnsi" w:hAnsiTheme="majorHAnsi"/>
          <w:sz w:val="24"/>
          <w:szCs w:val="24"/>
        </w:rPr>
        <w:lastRenderedPageBreak/>
        <w:tab/>
      </w:r>
      <w:r>
        <w:rPr>
          <w:rFonts w:asciiTheme="majorHAnsi" w:hAnsiTheme="majorHAnsi"/>
          <w:i/>
          <w:sz w:val="24"/>
          <w:szCs w:val="24"/>
        </w:rPr>
        <w:t>Extension:</w:t>
      </w:r>
      <w:r>
        <w:rPr>
          <w:rFonts w:asciiTheme="majorHAnsi" w:hAnsiTheme="majorHAnsi"/>
          <w:sz w:val="24"/>
          <w:szCs w:val="24"/>
        </w:rPr>
        <w:t xml:space="preserve"> Give the students an activity based on how density causes certain substances to behave in the presence of each other (attached) and have the students then answer the questions included in the activity based on density; after they do the activity go over the results with the students and then relate it to the movement of tectonic plates and explain how if two tectonic plates have two different densities then one will subduct beneath the other and then cause volcanoes to form as well as deep ocean trenches</w:t>
      </w:r>
      <w:r w:rsidR="006C1ECD">
        <w:rPr>
          <w:rFonts w:asciiTheme="majorHAnsi" w:hAnsiTheme="majorHAnsi"/>
          <w:sz w:val="24"/>
          <w:szCs w:val="24"/>
        </w:rPr>
        <w:t xml:space="preserve"> (40 minutes)</w:t>
      </w:r>
    </w:p>
    <w:p w:rsidR="00FF63AF" w:rsidRDefault="00EB4B9A" w:rsidP="00FF63AF">
      <w:pPr>
        <w:spacing w:line="240" w:lineRule="auto"/>
        <w:contextualSpacing/>
        <w:rPr>
          <w:rFonts w:asciiTheme="majorHAnsi" w:hAnsiTheme="majorHAnsi"/>
          <w:sz w:val="24"/>
          <w:szCs w:val="24"/>
        </w:rPr>
      </w:pPr>
      <w:r>
        <w:rPr>
          <w:rFonts w:asciiTheme="majorHAnsi" w:hAnsiTheme="majorHAnsi"/>
          <w:sz w:val="24"/>
          <w:szCs w:val="24"/>
        </w:rPr>
        <w:tab/>
      </w:r>
      <w:r>
        <w:rPr>
          <w:rFonts w:asciiTheme="majorHAnsi" w:hAnsiTheme="majorHAnsi"/>
          <w:i/>
          <w:sz w:val="24"/>
          <w:szCs w:val="24"/>
        </w:rPr>
        <w:t>Evaluation:</w:t>
      </w:r>
      <w:r>
        <w:rPr>
          <w:rFonts w:asciiTheme="majorHAnsi" w:hAnsiTheme="majorHAnsi"/>
          <w:sz w:val="24"/>
          <w:szCs w:val="24"/>
        </w:rPr>
        <w:t xml:space="preserve"> -</w:t>
      </w:r>
      <w:r w:rsidR="00FF63AF" w:rsidRPr="00FF63AF">
        <w:rPr>
          <w:rFonts w:asciiTheme="majorHAnsi" w:hAnsiTheme="majorHAnsi"/>
          <w:sz w:val="24"/>
          <w:szCs w:val="24"/>
        </w:rPr>
        <w:t xml:space="preserve"> </w:t>
      </w:r>
      <w:r w:rsidR="00FF63AF">
        <w:rPr>
          <w:rFonts w:asciiTheme="majorHAnsi" w:hAnsiTheme="majorHAnsi"/>
          <w:sz w:val="24"/>
          <w:szCs w:val="24"/>
        </w:rPr>
        <w:t>Give the students a written assessment (a quiz) over the information presented to them in order to see how well they understood the materials presented to them (especially important because they are going to be expanding on this topic over the next couple of weeks) (20 minutes)</w:t>
      </w:r>
    </w:p>
    <w:p w:rsidR="00FF63AF" w:rsidRDefault="00FF63AF" w:rsidP="00FF63AF">
      <w:pPr>
        <w:spacing w:line="240" w:lineRule="auto"/>
        <w:contextualSpacing/>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xml:space="preserve">         -Go over the results of the quiz with the students and then have them journal and small group discuss why they received the grade they did on the assessment tool given by the instructor</w:t>
      </w:r>
      <w:r w:rsidR="006C1ECD">
        <w:rPr>
          <w:rFonts w:asciiTheme="majorHAnsi" w:hAnsiTheme="majorHAnsi"/>
          <w:sz w:val="24"/>
          <w:szCs w:val="24"/>
        </w:rPr>
        <w:t xml:space="preserve"> (15 minutes)</w:t>
      </w:r>
    </w:p>
    <w:p w:rsidR="00EB4B9A" w:rsidRDefault="00EB4B9A" w:rsidP="003846AE">
      <w:pPr>
        <w:spacing w:line="240" w:lineRule="auto"/>
        <w:contextualSpacing/>
        <w:rPr>
          <w:rFonts w:asciiTheme="majorHAnsi" w:hAnsiTheme="majorHAnsi"/>
          <w:sz w:val="24"/>
          <w:szCs w:val="24"/>
        </w:rPr>
      </w:pPr>
    </w:p>
    <w:p w:rsidR="001D75B5" w:rsidRDefault="001D75B5" w:rsidP="003846AE">
      <w:pPr>
        <w:spacing w:line="240" w:lineRule="auto"/>
        <w:contextualSpacing/>
        <w:rPr>
          <w:rFonts w:asciiTheme="majorHAnsi" w:hAnsiTheme="majorHAnsi"/>
          <w:sz w:val="24"/>
          <w:szCs w:val="24"/>
        </w:rPr>
      </w:pPr>
      <w:r>
        <w:rPr>
          <w:rFonts w:asciiTheme="majorHAnsi" w:hAnsiTheme="majorHAnsi"/>
          <w:b/>
          <w:i/>
          <w:sz w:val="24"/>
          <w:szCs w:val="24"/>
        </w:rPr>
        <w:t>IV. Materials and Resources:</w:t>
      </w:r>
    </w:p>
    <w:p w:rsidR="001D75B5" w:rsidRDefault="001D75B5" w:rsidP="003846AE">
      <w:pPr>
        <w:spacing w:line="240" w:lineRule="auto"/>
        <w:contextualSpacing/>
        <w:rPr>
          <w:rFonts w:asciiTheme="majorHAnsi" w:hAnsiTheme="majorHAnsi"/>
          <w:sz w:val="24"/>
          <w:szCs w:val="24"/>
        </w:rPr>
      </w:pPr>
      <w:r>
        <w:rPr>
          <w:rFonts w:asciiTheme="majorHAnsi" w:hAnsiTheme="majorHAnsi"/>
          <w:sz w:val="24"/>
          <w:szCs w:val="24"/>
        </w:rPr>
        <w:tab/>
        <w:t xml:space="preserve">-YouTube video found at </w:t>
      </w:r>
      <w:hyperlink r:id="rId10" w:history="1">
        <w:r w:rsidRPr="0046213F">
          <w:rPr>
            <w:rStyle w:val="Hyperlink"/>
            <w:rFonts w:asciiTheme="majorHAnsi" w:hAnsiTheme="majorHAnsi"/>
            <w:sz w:val="24"/>
            <w:szCs w:val="24"/>
          </w:rPr>
          <w:t>http://www.youtube.com/watch?v=8b1fqSLKSGk</w:t>
        </w:r>
      </w:hyperlink>
    </w:p>
    <w:p w:rsidR="001D75B5" w:rsidRDefault="001D75B5" w:rsidP="003846AE">
      <w:pPr>
        <w:spacing w:line="240" w:lineRule="auto"/>
        <w:contextualSpacing/>
        <w:rPr>
          <w:rFonts w:asciiTheme="majorHAnsi" w:hAnsiTheme="majorHAnsi"/>
          <w:sz w:val="24"/>
          <w:szCs w:val="24"/>
        </w:rPr>
      </w:pPr>
      <w:r>
        <w:rPr>
          <w:rFonts w:asciiTheme="majorHAnsi" w:hAnsiTheme="majorHAnsi"/>
          <w:sz w:val="24"/>
          <w:szCs w:val="24"/>
        </w:rPr>
        <w:tab/>
        <w:t>-</w:t>
      </w:r>
      <w:r w:rsidR="0017543E">
        <w:rPr>
          <w:rFonts w:asciiTheme="majorHAnsi" w:hAnsiTheme="majorHAnsi"/>
          <w:sz w:val="24"/>
          <w:szCs w:val="24"/>
        </w:rPr>
        <w:t>Play</w:t>
      </w:r>
      <w:r w:rsidR="00C87E6D">
        <w:rPr>
          <w:rFonts w:asciiTheme="majorHAnsi" w:hAnsiTheme="majorHAnsi"/>
          <w:sz w:val="24"/>
          <w:szCs w:val="24"/>
        </w:rPr>
        <w:t xml:space="preserve"> </w:t>
      </w:r>
      <w:r w:rsidR="0017543E">
        <w:rPr>
          <w:rFonts w:asciiTheme="majorHAnsi" w:hAnsiTheme="majorHAnsi"/>
          <w:sz w:val="24"/>
          <w:szCs w:val="24"/>
        </w:rPr>
        <w:t>dough lab</w:t>
      </w:r>
      <w:r w:rsidR="00864841">
        <w:rPr>
          <w:rFonts w:asciiTheme="majorHAnsi" w:hAnsiTheme="majorHAnsi"/>
          <w:sz w:val="24"/>
          <w:szCs w:val="24"/>
        </w:rPr>
        <w:t xml:space="preserve"> (attached)</w:t>
      </w:r>
      <w:r w:rsidR="0017543E">
        <w:rPr>
          <w:rFonts w:asciiTheme="majorHAnsi" w:hAnsiTheme="majorHAnsi"/>
          <w:sz w:val="24"/>
          <w:szCs w:val="24"/>
        </w:rPr>
        <w:t xml:space="preserve"> with these materials (</w:t>
      </w:r>
      <w:r w:rsidR="00864841">
        <w:rPr>
          <w:rFonts w:asciiTheme="majorHAnsi" w:hAnsiTheme="majorHAnsi"/>
          <w:sz w:val="24"/>
          <w:szCs w:val="24"/>
        </w:rPr>
        <w:t>play</w:t>
      </w:r>
      <w:r w:rsidR="00C87E6D">
        <w:rPr>
          <w:rFonts w:asciiTheme="majorHAnsi" w:hAnsiTheme="majorHAnsi"/>
          <w:sz w:val="24"/>
          <w:szCs w:val="24"/>
        </w:rPr>
        <w:t xml:space="preserve"> </w:t>
      </w:r>
      <w:r w:rsidR="00864841">
        <w:rPr>
          <w:rFonts w:asciiTheme="majorHAnsi" w:hAnsiTheme="majorHAnsi"/>
          <w:sz w:val="24"/>
          <w:szCs w:val="24"/>
        </w:rPr>
        <w:t xml:space="preserve">dough, paper, scissors, </w:t>
      </w:r>
      <w:r w:rsidR="00C84263">
        <w:rPr>
          <w:rFonts w:asciiTheme="majorHAnsi" w:hAnsiTheme="majorHAnsi"/>
          <w:sz w:val="24"/>
          <w:szCs w:val="24"/>
        </w:rPr>
        <w:t>and paper</w:t>
      </w:r>
      <w:r w:rsidR="00864841">
        <w:rPr>
          <w:rFonts w:asciiTheme="majorHAnsi" w:hAnsiTheme="majorHAnsi"/>
          <w:sz w:val="24"/>
          <w:szCs w:val="24"/>
        </w:rPr>
        <w:t xml:space="preserve"> to answer questions)</w:t>
      </w:r>
    </w:p>
    <w:p w:rsidR="0017543E" w:rsidRDefault="0017543E" w:rsidP="003846AE">
      <w:pPr>
        <w:spacing w:line="240" w:lineRule="auto"/>
        <w:contextualSpacing/>
        <w:rPr>
          <w:rFonts w:asciiTheme="majorHAnsi" w:hAnsiTheme="majorHAnsi"/>
          <w:sz w:val="24"/>
          <w:szCs w:val="24"/>
        </w:rPr>
      </w:pPr>
      <w:r>
        <w:rPr>
          <w:rFonts w:asciiTheme="majorHAnsi" w:hAnsiTheme="majorHAnsi"/>
          <w:sz w:val="24"/>
          <w:szCs w:val="24"/>
        </w:rPr>
        <w:tab/>
        <w:t>-Density lab</w:t>
      </w:r>
      <w:r w:rsidR="00864841">
        <w:rPr>
          <w:rFonts w:asciiTheme="majorHAnsi" w:hAnsiTheme="majorHAnsi"/>
          <w:sz w:val="24"/>
          <w:szCs w:val="24"/>
        </w:rPr>
        <w:t>(attached)</w:t>
      </w:r>
      <w:r>
        <w:rPr>
          <w:rFonts w:asciiTheme="majorHAnsi" w:hAnsiTheme="majorHAnsi"/>
          <w:sz w:val="24"/>
          <w:szCs w:val="24"/>
        </w:rPr>
        <w:t xml:space="preserve"> with these materials (</w:t>
      </w:r>
      <w:r w:rsidR="009D0FE6">
        <w:rPr>
          <w:rFonts w:asciiTheme="majorHAnsi" w:hAnsiTheme="majorHAnsi"/>
          <w:sz w:val="24"/>
          <w:szCs w:val="24"/>
        </w:rPr>
        <w:t>pepper corns, corn syrup, 100 mL beaker, food coloring, steel nuts, aluminum foil, water, vegetable oil)</w:t>
      </w:r>
    </w:p>
    <w:p w:rsidR="0017543E" w:rsidRDefault="0017543E" w:rsidP="003846AE">
      <w:pPr>
        <w:spacing w:line="240" w:lineRule="auto"/>
        <w:contextualSpacing/>
        <w:rPr>
          <w:rFonts w:asciiTheme="majorHAnsi" w:hAnsiTheme="majorHAnsi"/>
          <w:sz w:val="24"/>
          <w:szCs w:val="24"/>
        </w:rPr>
      </w:pPr>
      <w:r>
        <w:rPr>
          <w:rFonts w:asciiTheme="majorHAnsi" w:hAnsiTheme="majorHAnsi"/>
          <w:sz w:val="24"/>
          <w:szCs w:val="24"/>
        </w:rPr>
        <w:tab/>
        <w:t>-Quiz</w:t>
      </w:r>
      <w:r w:rsidR="00864841">
        <w:rPr>
          <w:rFonts w:asciiTheme="majorHAnsi" w:hAnsiTheme="majorHAnsi"/>
          <w:sz w:val="24"/>
          <w:szCs w:val="24"/>
        </w:rPr>
        <w:t xml:space="preserve"> (attached)</w:t>
      </w:r>
      <w:r w:rsidR="000D7345">
        <w:rPr>
          <w:rFonts w:asciiTheme="majorHAnsi" w:hAnsiTheme="majorHAnsi"/>
          <w:sz w:val="24"/>
          <w:szCs w:val="24"/>
        </w:rPr>
        <w:t xml:space="preserve"> made with Exam View Pro for the textbook series</w:t>
      </w:r>
    </w:p>
    <w:p w:rsidR="0017543E" w:rsidRDefault="0017543E"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C87E6D" w:rsidRDefault="00C87E6D" w:rsidP="003846AE">
      <w:pPr>
        <w:spacing w:line="240" w:lineRule="auto"/>
        <w:contextualSpacing/>
        <w:rPr>
          <w:rFonts w:asciiTheme="majorHAnsi" w:hAnsiTheme="majorHAnsi"/>
          <w:sz w:val="24"/>
          <w:szCs w:val="24"/>
        </w:rPr>
      </w:pPr>
    </w:p>
    <w:p w:rsidR="006040E9" w:rsidRDefault="006040E9" w:rsidP="003846AE">
      <w:pPr>
        <w:spacing w:line="240" w:lineRule="auto"/>
        <w:contextualSpacing/>
        <w:rPr>
          <w:rFonts w:asciiTheme="majorHAnsi" w:hAnsiTheme="majorHAnsi"/>
          <w:sz w:val="24"/>
          <w:szCs w:val="24"/>
        </w:rPr>
      </w:pPr>
    </w:p>
    <w:p w:rsidR="00C87E6D" w:rsidRDefault="00C87E6D" w:rsidP="00C87E6D">
      <w:pPr>
        <w:spacing w:line="240" w:lineRule="auto"/>
        <w:contextualSpacing/>
        <w:jc w:val="center"/>
        <w:rPr>
          <w:rFonts w:asciiTheme="majorHAnsi" w:hAnsiTheme="majorHAnsi"/>
          <w:b/>
          <w:sz w:val="24"/>
          <w:szCs w:val="24"/>
        </w:rPr>
      </w:pPr>
      <w:r>
        <w:rPr>
          <w:rFonts w:asciiTheme="majorHAnsi" w:hAnsiTheme="majorHAnsi"/>
          <w:b/>
          <w:sz w:val="24"/>
          <w:szCs w:val="24"/>
        </w:rPr>
        <w:t>Play dough mini-lab on mountain building</w:t>
      </w:r>
    </w:p>
    <w:p w:rsidR="00C87E6D" w:rsidRDefault="00C87E6D" w:rsidP="00C87E6D">
      <w:pPr>
        <w:spacing w:line="240" w:lineRule="auto"/>
        <w:contextualSpacing/>
        <w:jc w:val="center"/>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Name: __________________________________________ Date: _____________________________ pd: ______________</w:t>
      </w: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Materials needed:</w:t>
      </w: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*Two colors of play dough</w:t>
      </w: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*Paper</w:t>
      </w: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*Scissors</w:t>
      </w: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 xml:space="preserve">Procedure: </w:t>
      </w: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 xml:space="preserve">-Take each of the colors of play dough and mold out a rectangle shape out of each color. </w:t>
      </w: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-Cut out a rectangle the size of the play dough rectangle out of paper and place it underneath the play dough formation</w:t>
      </w: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-Take the two pieces of play dough and slide them towards each other eventually pushing them against each other</w:t>
      </w: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Draw what you see when you push the pieces of play dough into each other:</w:t>
      </w: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r>
        <w:rPr>
          <w:rFonts w:asciiTheme="majorHAnsi" w:hAnsiTheme="majorHAnsi"/>
          <w:sz w:val="24"/>
          <w:szCs w:val="24"/>
        </w:rPr>
        <w:t>Explain how this relates to the theory of plate tectonics and how mountains are formed:</w:t>
      </w: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C87E6D" w:rsidRDefault="00C87E6D"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C87E6D">
      <w:pPr>
        <w:spacing w:line="240" w:lineRule="auto"/>
        <w:contextualSpacing/>
        <w:rPr>
          <w:rFonts w:asciiTheme="majorHAnsi" w:hAnsiTheme="majorHAnsi"/>
          <w:sz w:val="24"/>
          <w:szCs w:val="24"/>
        </w:rPr>
      </w:pPr>
    </w:p>
    <w:p w:rsidR="006040E9" w:rsidRDefault="006040E9" w:rsidP="006040E9">
      <w:pPr>
        <w:spacing w:line="240" w:lineRule="auto"/>
        <w:contextualSpacing/>
        <w:jc w:val="center"/>
        <w:rPr>
          <w:rFonts w:asciiTheme="majorHAnsi" w:hAnsiTheme="majorHAnsi"/>
          <w:b/>
          <w:sz w:val="24"/>
          <w:szCs w:val="24"/>
        </w:rPr>
      </w:pPr>
      <w:r>
        <w:rPr>
          <w:rFonts w:asciiTheme="majorHAnsi" w:hAnsiTheme="majorHAnsi"/>
          <w:b/>
          <w:sz w:val="24"/>
          <w:szCs w:val="24"/>
        </w:rPr>
        <w:t xml:space="preserve">Density Lab and Questions from </w:t>
      </w:r>
      <w:r w:rsidR="00310310">
        <w:rPr>
          <w:rFonts w:asciiTheme="majorHAnsi" w:hAnsiTheme="majorHAnsi"/>
          <w:b/>
          <w:sz w:val="24"/>
          <w:szCs w:val="24"/>
        </w:rPr>
        <w:t>Glencoe Physical Science</w:t>
      </w:r>
    </w:p>
    <w:p w:rsidR="006040E9" w:rsidRPr="006040E9" w:rsidRDefault="006040E9" w:rsidP="006040E9">
      <w:pPr>
        <w:spacing w:line="240" w:lineRule="auto"/>
        <w:contextualSpacing/>
        <w:jc w:val="center"/>
        <w:rPr>
          <w:rFonts w:asciiTheme="majorHAnsi" w:hAnsiTheme="majorHAnsi"/>
          <w:b/>
          <w:sz w:val="24"/>
          <w:szCs w:val="24"/>
        </w:rPr>
      </w:pPr>
    </w:p>
    <w:p w:rsidR="006040E9" w:rsidRDefault="006040E9" w:rsidP="006040E9">
      <w:pPr>
        <w:spacing w:line="240" w:lineRule="auto"/>
        <w:contextualSpacing/>
        <w:jc w:val="center"/>
        <w:rPr>
          <w:rFonts w:asciiTheme="majorHAnsi" w:hAnsiTheme="majorHAnsi"/>
          <w:sz w:val="24"/>
          <w:szCs w:val="24"/>
        </w:rPr>
      </w:pPr>
      <w:r>
        <w:rPr>
          <w:rFonts w:asciiTheme="majorHAnsi" w:hAnsiTheme="majorHAnsi"/>
          <w:noProof/>
          <w:sz w:val="24"/>
          <w:szCs w:val="24"/>
        </w:rPr>
        <w:drawing>
          <wp:inline distT="0" distB="0" distL="0" distR="0">
            <wp:extent cx="4940300" cy="282511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940300" cy="2825115"/>
                    </a:xfrm>
                    <a:prstGeom prst="rect">
                      <a:avLst/>
                    </a:prstGeom>
                    <a:noFill/>
                    <a:ln w="9525">
                      <a:noFill/>
                      <a:miter lim="800000"/>
                      <a:headEnd/>
                      <a:tailEnd/>
                    </a:ln>
                  </pic:spPr>
                </pic:pic>
              </a:graphicData>
            </a:graphic>
          </wp:inline>
        </w:drawing>
      </w:r>
    </w:p>
    <w:p w:rsidR="00837CB3" w:rsidRDefault="00837CB3" w:rsidP="00837CB3">
      <w:pPr>
        <w:spacing w:line="240" w:lineRule="auto"/>
        <w:contextualSpacing/>
        <w:rPr>
          <w:rFonts w:asciiTheme="majorHAnsi" w:hAnsiTheme="majorHAnsi"/>
          <w:sz w:val="24"/>
          <w:szCs w:val="24"/>
        </w:rPr>
      </w:pPr>
      <w:r>
        <w:rPr>
          <w:rFonts w:asciiTheme="majorHAnsi" w:hAnsiTheme="majorHAnsi"/>
          <w:sz w:val="24"/>
          <w:szCs w:val="24"/>
        </w:rPr>
        <w:t>2. Explain how the density of these different substances and how they behave relate to the movement of tectonic plates at a convergent boundary of different densities:</w:t>
      </w:r>
    </w:p>
    <w:p w:rsidR="00837CB3" w:rsidRDefault="00837CB3" w:rsidP="00837CB3">
      <w:pPr>
        <w:spacing w:line="240" w:lineRule="auto"/>
        <w:contextualSpacing/>
        <w:rPr>
          <w:rFonts w:asciiTheme="majorHAnsi" w:hAnsiTheme="majorHAnsi"/>
          <w:sz w:val="24"/>
          <w:szCs w:val="24"/>
        </w:rPr>
      </w:pPr>
    </w:p>
    <w:p w:rsidR="00837CB3" w:rsidRDefault="00837CB3"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9D0FE6" w:rsidRDefault="009D0FE6" w:rsidP="00837CB3">
      <w:pPr>
        <w:spacing w:line="240" w:lineRule="auto"/>
        <w:contextualSpacing/>
        <w:rPr>
          <w:rFonts w:asciiTheme="majorHAnsi" w:hAnsiTheme="majorHAnsi"/>
          <w:sz w:val="24"/>
          <w:szCs w:val="24"/>
        </w:rPr>
      </w:pPr>
    </w:p>
    <w:p w:rsidR="000A4D13" w:rsidRDefault="000A4D13" w:rsidP="000A4D13">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lastRenderedPageBreak/>
        <w:t>Tectonic Plate Motion: Convergent Plate Boundary Quiz</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0A4D13" w:rsidRDefault="000A4D13" w:rsidP="000A4D13">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Multiple Choice</w:t>
      </w:r>
    </w:p>
    <w:p w:rsidR="000A4D13" w:rsidRDefault="000A4D13" w:rsidP="000A4D13">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the letter of the choice that best completes the statement or answers the question.</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w:t>
      </w:r>
      <w:r>
        <w:rPr>
          <w:rFonts w:ascii="Times New Roman" w:hAnsi="Times New Roman" w:cs="Times New Roman"/>
          <w:color w:val="000000"/>
        </w:rPr>
        <w:tab/>
        <w:t>Tectonic plates can include</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asthenosphere.</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continental crust.</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oceanic crust.</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oceanic and continental crust.</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w:t>
      </w:r>
      <w:r>
        <w:rPr>
          <w:rFonts w:ascii="Times New Roman" w:hAnsi="Times New Roman" w:cs="Times New Roman"/>
          <w:color w:val="000000"/>
        </w:rPr>
        <w:tab/>
        <w:t>The Pacific Ring of Fire is</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mid-ocean ridge.</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zone of active volcanoes.</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chain of volcanic islands.</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rift valley.</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w:t>
      </w:r>
      <w:r>
        <w:rPr>
          <w:rFonts w:ascii="Times New Roman" w:hAnsi="Times New Roman" w:cs="Times New Roman"/>
          <w:color w:val="000000"/>
        </w:rPr>
        <w:tab/>
        <w:t>The Himalaya Mountains were formed in a collision at a</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divergent boundary.</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transform boundary.</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convergent boundary.</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fracture zone.</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4.</w:t>
      </w:r>
      <w:r>
        <w:rPr>
          <w:rFonts w:ascii="Times New Roman" w:hAnsi="Times New Roman" w:cs="Times New Roman"/>
          <w:color w:val="000000"/>
        </w:rPr>
        <w:tab/>
        <w:t>The force exerted by the leading edge of a subducting plate is</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convection.</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ridge push.</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tectonic plate drag.</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slab pull.</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5.</w:t>
      </w:r>
      <w:r>
        <w:rPr>
          <w:rFonts w:ascii="Times New Roman" w:hAnsi="Times New Roman" w:cs="Times New Roman"/>
          <w:color w:val="000000"/>
        </w:rPr>
        <w:tab/>
        <w:t>What often forms when large terranes and continents collide?</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small volcanic islands</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small coral islands</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cratons</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major mountain chains</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6.</w:t>
      </w:r>
      <w:r>
        <w:rPr>
          <w:rFonts w:ascii="Times New Roman" w:hAnsi="Times New Roman" w:cs="Times New Roman"/>
          <w:color w:val="000000"/>
        </w:rPr>
        <w:tab/>
        <w:t>According to Wegener, what happened about 250 million years ago?</w:t>
      </w:r>
    </w:p>
    <w:tbl>
      <w:tblPr>
        <w:tblW w:w="0" w:type="auto"/>
        <w:tblLayout w:type="fixed"/>
        <w:tblCellMar>
          <w:left w:w="45" w:type="dxa"/>
          <w:right w:w="45" w:type="dxa"/>
        </w:tblCellMar>
        <w:tblLook w:val="0000"/>
      </w:tblPr>
      <w:tblGrid>
        <w:gridCol w:w="360"/>
        <w:gridCol w:w="810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South America and Nazca plates collided.</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supercontinent began breaking into smaller continents.</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Magma rose to Earth’s surface and solidified.</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continents drifted to their present locations.</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7.</w:t>
      </w:r>
      <w:r>
        <w:rPr>
          <w:rFonts w:ascii="Times New Roman" w:hAnsi="Times New Roman" w:cs="Times New Roman"/>
          <w:color w:val="000000"/>
        </w:rPr>
        <w:tab/>
        <w:t>The theory that explains why and how continents move is called</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continental drift.</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plate tectonics.</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paleomagnetism.</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sea-floor spreading.</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8.</w:t>
      </w:r>
      <w:r>
        <w:rPr>
          <w:rFonts w:ascii="Times New Roman" w:hAnsi="Times New Roman" w:cs="Times New Roman"/>
          <w:color w:val="000000"/>
        </w:rPr>
        <w:tab/>
        <w:t>Convection, ridge push, and slab pull work together to produce</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continental lithosphere.</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earthquakes.</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constant tectonic plate motion.</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fracture zones.</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9.</w:t>
      </w:r>
      <w:r>
        <w:rPr>
          <w:rFonts w:ascii="Times New Roman" w:hAnsi="Times New Roman" w:cs="Times New Roman"/>
          <w:color w:val="000000"/>
        </w:rPr>
        <w:tab/>
        <w:t>A terrane becomes part of a continent in a process called</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rifting.</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slab pull.</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converging.</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accretion.</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10.</w:t>
      </w:r>
      <w:r>
        <w:rPr>
          <w:rFonts w:ascii="Times New Roman" w:hAnsi="Times New Roman" w:cs="Times New Roman"/>
          <w:color w:val="000000"/>
        </w:rPr>
        <w:tab/>
        <w:t>Tectonic plates are blocks of</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magma.</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asthenosphere.</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magnetic rock.</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lithosphere.</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11.</w:t>
      </w:r>
      <w:r>
        <w:rPr>
          <w:rFonts w:ascii="Times New Roman" w:hAnsi="Times New Roman" w:cs="Times New Roman"/>
          <w:color w:val="000000"/>
        </w:rPr>
        <w:tab/>
        <w:t>Where do deep-ocean trenches form?</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 island arcs</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 fracture zones</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 convergent boundaries</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 transform boundaries</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12.</w:t>
      </w:r>
      <w:r>
        <w:rPr>
          <w:rFonts w:ascii="Times New Roman" w:hAnsi="Times New Roman" w:cs="Times New Roman"/>
          <w:color w:val="000000"/>
        </w:rPr>
        <w:tab/>
        <w:t>A seamount colliding with a continent and forming a mountain chain on the continent is an example of</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rifting.</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ridge push.</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slab pull.</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accretion.</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13.</w:t>
      </w:r>
      <w:r>
        <w:rPr>
          <w:rFonts w:ascii="Times New Roman" w:hAnsi="Times New Roman" w:cs="Times New Roman"/>
          <w:color w:val="000000"/>
        </w:rPr>
        <w:tab/>
        <w:t>One result of the collision that formed Pangaea was</w:t>
      </w:r>
    </w:p>
    <w:tbl>
      <w:tblPr>
        <w:tblW w:w="0" w:type="auto"/>
        <w:tblLayout w:type="fixed"/>
        <w:tblCellMar>
          <w:left w:w="45" w:type="dxa"/>
          <w:right w:w="45" w:type="dxa"/>
        </w:tblCellMar>
        <w:tblLook w:val="0000"/>
      </w:tblPr>
      <w:tblGrid>
        <w:gridCol w:w="360"/>
        <w:gridCol w:w="3870"/>
        <w:gridCol w:w="360"/>
        <w:gridCol w:w="3870"/>
      </w:tblGrid>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Appalachian Mountains.</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South Atlantic Ocean.</w:t>
            </w:r>
          </w:p>
        </w:tc>
      </w:tr>
      <w:tr w:rsidR="000A4D13">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continent of Gondwanaland.</w:t>
            </w:r>
          </w:p>
        </w:tc>
        <w:tc>
          <w:tcPr>
            <w:tcW w:w="36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A4D13" w:rsidRDefault="000A4D1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Himalaya Mountains.</w:t>
            </w:r>
          </w:p>
        </w:tc>
      </w:tr>
    </w:tbl>
    <w:p w:rsidR="000A4D13" w:rsidRDefault="000A4D13" w:rsidP="000A4D1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0A4D13" w:rsidRDefault="000A4D13" w:rsidP="000A4D13">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Completion</w:t>
      </w:r>
    </w:p>
    <w:p w:rsidR="000A4D13" w:rsidRDefault="000A4D13" w:rsidP="000A4D13">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Complete each sentence or statement.</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14.</w:t>
      </w:r>
      <w:r>
        <w:rPr>
          <w:rFonts w:ascii="Times New Roman" w:hAnsi="Times New Roman" w:cs="Times New Roman"/>
          <w:color w:val="000000"/>
        </w:rPr>
        <w:tab/>
        <w:t>The zone of active volcanoes that encircles the Pacific Ocean is known as the ____________________.</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15.</w:t>
      </w:r>
      <w:r>
        <w:rPr>
          <w:rFonts w:ascii="Times New Roman" w:hAnsi="Times New Roman" w:cs="Times New Roman"/>
          <w:color w:val="000000"/>
        </w:rPr>
        <w:tab/>
        <w:t>The region along a plate boundary where one plate moves under another plate is called a(n) ____________________.</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16.</w:t>
      </w:r>
      <w:r>
        <w:rPr>
          <w:rFonts w:ascii="Times New Roman" w:hAnsi="Times New Roman" w:cs="Times New Roman"/>
          <w:color w:val="000000"/>
        </w:rPr>
        <w:tab/>
        <w:t>The supercontinent that formed about 300 million years ago is called ____________________.</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0A4D13" w:rsidRDefault="000A4D13" w:rsidP="000A4D13">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Short Answer</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17.</w:t>
      </w:r>
      <w:r>
        <w:rPr>
          <w:rFonts w:ascii="Times New Roman" w:hAnsi="Times New Roman" w:cs="Times New Roman"/>
          <w:color w:val="000000"/>
        </w:rPr>
        <w:tab/>
        <w:t>Explain how studying mountain ranges can help scientists learn more about plate tectonics and continental drift.</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A4D13" w:rsidRDefault="000A4D13" w:rsidP="000A4D13">
      <w:pPr>
        <w:keepLines/>
        <w:tabs>
          <w:tab w:val="right" w:pos="-180"/>
          <w:tab w:val="left" w:pos="0"/>
        </w:tabs>
        <w:suppressAutoHyphens/>
        <w:autoSpaceDE w:val="0"/>
        <w:autoSpaceDN w:val="0"/>
        <w:adjustRightInd w:val="0"/>
        <w:spacing w:before="8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18.</w:t>
      </w:r>
      <w:r>
        <w:rPr>
          <w:rFonts w:ascii="Times New Roman" w:hAnsi="Times New Roman" w:cs="Times New Roman"/>
          <w:color w:val="000000"/>
        </w:rPr>
        <w:tab/>
        <w:t>What are the main differences between oceanic crust and continental crust?</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19.</w:t>
      </w:r>
      <w:r>
        <w:rPr>
          <w:rFonts w:ascii="Times New Roman" w:hAnsi="Times New Roman" w:cs="Times New Roman"/>
          <w:color w:val="000000"/>
        </w:rPr>
        <w:tab/>
        <w:t>Describe how volcanoes form at subduction zones.</w:t>
      </w:r>
    </w:p>
    <w:p w:rsidR="000A4D13" w:rsidRDefault="000A4D13" w:rsidP="000A4D13">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A4D13" w:rsidRDefault="000A4D13" w:rsidP="000A4D13">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ab/>
        <w:t>20.</w:t>
      </w:r>
      <w:r>
        <w:rPr>
          <w:rFonts w:ascii="Times New Roman" w:hAnsi="Times New Roman" w:cs="Times New Roman"/>
          <w:color w:val="000000"/>
        </w:rPr>
        <w:tab/>
        <w:t>Collisions of oceanic lithosphere and continental lithosphere at convergent boundaries form deep-ocean trenches. However, collisions of two plates made of continental lithosphere at convergent boundaries may cause large mountain ranges to form. Explain why the results of the two collisions differ.</w:t>
      </w:r>
    </w:p>
    <w:p w:rsidR="000A4D13" w:rsidRDefault="000A4D13" w:rsidP="00944CA4">
      <w:pPr>
        <w:keepLines/>
        <w:tabs>
          <w:tab w:val="right" w:pos="-180"/>
          <w:tab w:val="left" w:pos="0"/>
        </w:tabs>
        <w:suppressAutoHyphens/>
        <w:autoSpaceDE w:val="0"/>
        <w:autoSpaceDN w:val="0"/>
        <w:adjustRightInd w:val="0"/>
        <w:spacing w:before="120" w:after="0" w:line="240" w:lineRule="auto"/>
        <w:ind w:left="-1080"/>
        <w:rPr>
          <w:rFonts w:ascii="Times New Roman" w:hAnsi="Times New Roman" w:cs="Times New Roman"/>
          <w:color w:val="000000"/>
        </w:rPr>
      </w:pPr>
      <w:r>
        <w:rPr>
          <w:rFonts w:ascii="Times New Roman" w:hAnsi="Times New Roman" w:cs="Times New Roman"/>
          <w:color w:val="000000"/>
        </w:rPr>
        <w:br w:type="page"/>
      </w:r>
    </w:p>
    <w:p w:rsidR="009D0FE6" w:rsidRDefault="00E043CA" w:rsidP="00E043CA">
      <w:pPr>
        <w:spacing w:line="240" w:lineRule="auto"/>
        <w:contextualSpacing/>
        <w:jc w:val="center"/>
        <w:rPr>
          <w:rFonts w:asciiTheme="majorHAnsi" w:hAnsiTheme="majorHAnsi"/>
          <w:sz w:val="24"/>
          <w:szCs w:val="24"/>
        </w:rPr>
      </w:pPr>
      <w:r>
        <w:rPr>
          <w:rFonts w:asciiTheme="majorHAnsi" w:hAnsiTheme="majorHAnsi"/>
          <w:b/>
          <w:sz w:val="24"/>
          <w:szCs w:val="24"/>
        </w:rPr>
        <w:lastRenderedPageBreak/>
        <w:t>Lesson Three: Divergent and Transform Plate Boundaries</w:t>
      </w:r>
    </w:p>
    <w:p w:rsidR="00E043CA" w:rsidRDefault="00E043CA" w:rsidP="00E043CA">
      <w:pPr>
        <w:spacing w:line="240" w:lineRule="auto"/>
        <w:contextualSpacing/>
        <w:jc w:val="center"/>
        <w:rPr>
          <w:rFonts w:asciiTheme="majorHAnsi" w:hAnsiTheme="majorHAnsi"/>
          <w:sz w:val="24"/>
          <w:szCs w:val="24"/>
        </w:rPr>
      </w:pPr>
    </w:p>
    <w:p w:rsidR="00E043CA" w:rsidRDefault="00E043CA" w:rsidP="00E043CA">
      <w:pPr>
        <w:spacing w:line="240" w:lineRule="auto"/>
        <w:contextualSpacing/>
        <w:rPr>
          <w:rFonts w:asciiTheme="majorHAnsi" w:hAnsiTheme="majorHAnsi"/>
          <w:sz w:val="24"/>
          <w:szCs w:val="24"/>
        </w:rPr>
      </w:pPr>
      <w:r>
        <w:rPr>
          <w:rFonts w:asciiTheme="majorHAnsi" w:hAnsiTheme="majorHAnsi"/>
          <w:b/>
          <w:i/>
          <w:sz w:val="24"/>
          <w:szCs w:val="24"/>
        </w:rPr>
        <w:t xml:space="preserve">I. </w:t>
      </w:r>
      <w:r w:rsidR="00DB2C49">
        <w:rPr>
          <w:rFonts w:asciiTheme="majorHAnsi" w:hAnsiTheme="majorHAnsi"/>
          <w:b/>
          <w:i/>
          <w:sz w:val="24"/>
          <w:szCs w:val="24"/>
        </w:rPr>
        <w:t>Concept or Skill to be learned:</w:t>
      </w:r>
      <w:r w:rsidR="00DB2C49">
        <w:rPr>
          <w:rFonts w:asciiTheme="majorHAnsi" w:hAnsiTheme="majorHAnsi"/>
          <w:sz w:val="24"/>
          <w:szCs w:val="24"/>
        </w:rPr>
        <w:t xml:space="preserve"> Continuing with our theme the last two plate boundaries will be explored in this lesson (Divergent and Transform boundaries); students will understand how plate motion causes these two boundaries to form and also will understand how they change the shape of the surface of the Earth</w:t>
      </w:r>
    </w:p>
    <w:p w:rsidR="00DB2C49" w:rsidRDefault="00DB2C49" w:rsidP="00E043CA">
      <w:pPr>
        <w:spacing w:line="240" w:lineRule="auto"/>
        <w:contextualSpacing/>
        <w:rPr>
          <w:rFonts w:asciiTheme="majorHAnsi" w:hAnsiTheme="majorHAnsi"/>
          <w:sz w:val="24"/>
          <w:szCs w:val="24"/>
        </w:rPr>
      </w:pPr>
    </w:p>
    <w:p w:rsidR="00DB2C49" w:rsidRDefault="00DB2C49" w:rsidP="000744D2">
      <w:pPr>
        <w:spacing w:line="240" w:lineRule="auto"/>
        <w:contextualSpacing/>
        <w:rPr>
          <w:rFonts w:asciiTheme="majorHAnsi" w:hAnsiTheme="majorHAnsi"/>
          <w:sz w:val="24"/>
          <w:szCs w:val="24"/>
        </w:rPr>
      </w:pPr>
      <w:r>
        <w:rPr>
          <w:rFonts w:asciiTheme="majorHAnsi" w:hAnsiTheme="majorHAnsi"/>
          <w:b/>
          <w:i/>
          <w:sz w:val="24"/>
          <w:szCs w:val="24"/>
        </w:rPr>
        <w:t>II. Lesson Objectives:</w:t>
      </w:r>
    </w:p>
    <w:p w:rsidR="000744D2" w:rsidRDefault="000744D2" w:rsidP="000744D2">
      <w:pPr>
        <w:spacing w:line="240" w:lineRule="auto"/>
        <w:contextualSpacing/>
        <w:rPr>
          <w:rFonts w:ascii="Cambria" w:eastAsia="Calibri" w:hAnsi="Cambria" w:cs="Times New Roman"/>
          <w:b/>
          <w:sz w:val="24"/>
          <w:szCs w:val="24"/>
        </w:rPr>
      </w:pPr>
      <w:r w:rsidRPr="00264506">
        <w:rPr>
          <w:rFonts w:ascii="Cambria" w:eastAsia="Calibri" w:hAnsi="Cambria" w:cs="Times New Roman"/>
          <w:b/>
          <w:sz w:val="24"/>
          <w:szCs w:val="24"/>
        </w:rPr>
        <w:t>Divergent Boundaries:</w:t>
      </w:r>
    </w:p>
    <w:p w:rsidR="000744D2" w:rsidRPr="00264506" w:rsidRDefault="000744D2" w:rsidP="000744D2">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Pr>
          <w:rFonts w:ascii="Cambria" w:eastAsia="Calibri" w:hAnsi="Cambria" w:cs="Times New Roman"/>
          <w:sz w:val="24"/>
          <w:szCs w:val="24"/>
        </w:rPr>
        <w:t xml:space="preserve">distinguish </w:t>
      </w:r>
      <w:r w:rsidRPr="00264506">
        <w:rPr>
          <w:rFonts w:ascii="Cambria" w:eastAsia="Calibri" w:hAnsi="Cambria" w:cs="Times New Roman"/>
          <w:sz w:val="24"/>
          <w:szCs w:val="24"/>
        </w:rPr>
        <w:t>that a divergent plate boundary is caused when two tectonic plates are pulling apart from each other</w:t>
      </w:r>
      <w:r w:rsidR="005E75B4">
        <w:rPr>
          <w:rFonts w:ascii="Cambria" w:eastAsia="Calibri" w:hAnsi="Cambria" w:cs="Times New Roman"/>
          <w:sz w:val="24"/>
          <w:szCs w:val="24"/>
        </w:rPr>
        <w:t xml:space="preserve"> and</w:t>
      </w:r>
      <w:r w:rsidRPr="00264506">
        <w:rPr>
          <w:rFonts w:ascii="Cambria" w:eastAsia="Calibri" w:hAnsi="Cambria" w:cs="Times New Roman"/>
          <w:sz w:val="24"/>
          <w:szCs w:val="24"/>
        </w:rPr>
        <w:t xml:space="preserve"> </w:t>
      </w:r>
      <w:r>
        <w:rPr>
          <w:rFonts w:ascii="Cambria" w:eastAsia="Calibri" w:hAnsi="Cambria" w:cs="Times New Roman"/>
          <w:sz w:val="24"/>
          <w:szCs w:val="24"/>
        </w:rPr>
        <w:t xml:space="preserve">distinguish </w:t>
      </w:r>
      <w:r w:rsidRPr="00264506">
        <w:rPr>
          <w:rFonts w:ascii="Cambria" w:eastAsia="Calibri" w:hAnsi="Cambria" w:cs="Times New Roman"/>
          <w:sz w:val="24"/>
          <w:szCs w:val="24"/>
        </w:rPr>
        <w:t>that divergent plate motion causes the deformation of the crust in the form of mid-ocean ridges and rifting of the crust due to the plates pulling apart the crust on top of them</w:t>
      </w:r>
      <w:r>
        <w:rPr>
          <w:rFonts w:ascii="Cambria" w:eastAsia="Calibri" w:hAnsi="Cambria" w:cs="Times New Roman"/>
          <w:sz w:val="24"/>
          <w:szCs w:val="24"/>
        </w:rPr>
        <w:t xml:space="preserve"> </w:t>
      </w:r>
    </w:p>
    <w:p w:rsidR="000744D2" w:rsidRPr="00264506" w:rsidRDefault="000744D2" w:rsidP="000744D2">
      <w:pPr>
        <w:spacing w:line="240" w:lineRule="auto"/>
        <w:contextualSpacing/>
        <w:rPr>
          <w:rFonts w:ascii="Cambria" w:eastAsia="Calibri" w:hAnsi="Cambria" w:cs="Times New Roman"/>
          <w:sz w:val="24"/>
          <w:szCs w:val="24"/>
        </w:rPr>
      </w:pPr>
      <w:r>
        <w:rPr>
          <w:rFonts w:ascii="Cambria" w:eastAsia="Calibri" w:hAnsi="Cambria" w:cs="Times New Roman"/>
          <w:sz w:val="24"/>
          <w:szCs w:val="24"/>
        </w:rPr>
        <w:t>*Students will ap</w:t>
      </w:r>
      <w:r w:rsidRPr="00264506">
        <w:rPr>
          <w:rFonts w:ascii="Cambria" w:eastAsia="Calibri" w:hAnsi="Cambria" w:cs="Times New Roman"/>
          <w:sz w:val="24"/>
          <w:szCs w:val="24"/>
        </w:rPr>
        <w:t>ply</w:t>
      </w:r>
      <w:r>
        <w:rPr>
          <w:rFonts w:ascii="Cambria" w:eastAsia="Calibri" w:hAnsi="Cambria" w:cs="Times New Roman"/>
          <w:sz w:val="24"/>
          <w:szCs w:val="24"/>
        </w:rPr>
        <w:t xml:space="preserve"> and establish </w:t>
      </w:r>
      <w:r w:rsidRPr="00264506">
        <w:rPr>
          <w:rFonts w:ascii="Cambria" w:eastAsia="Calibri" w:hAnsi="Cambria" w:cs="Times New Roman"/>
          <w:sz w:val="24"/>
          <w:szCs w:val="24"/>
        </w:rPr>
        <w:t>the knowledge that this type of plate motion causes rifting and also understand that due to density differences in the magma under the tectonic plates new sea floor is formed due to these events because magma comes up and is generating the new sea floor in the rifts</w:t>
      </w:r>
      <w:r>
        <w:rPr>
          <w:rFonts w:ascii="Cambria" w:eastAsia="Calibri" w:hAnsi="Cambria" w:cs="Times New Roman"/>
          <w:sz w:val="24"/>
          <w:szCs w:val="24"/>
        </w:rPr>
        <w:t xml:space="preserve"> </w:t>
      </w:r>
    </w:p>
    <w:p w:rsidR="000744D2" w:rsidRPr="00264506" w:rsidRDefault="000744D2" w:rsidP="000744D2">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Pr>
          <w:rFonts w:ascii="Cambria" w:eastAsia="Calibri" w:hAnsi="Cambria" w:cs="Times New Roman"/>
          <w:sz w:val="24"/>
          <w:szCs w:val="24"/>
        </w:rPr>
        <w:t>discriminate</w:t>
      </w:r>
      <w:r w:rsidRPr="00264506">
        <w:rPr>
          <w:rFonts w:ascii="Cambria" w:eastAsia="Calibri" w:hAnsi="Cambria" w:cs="Times New Roman"/>
          <w:sz w:val="24"/>
          <w:szCs w:val="24"/>
        </w:rPr>
        <w:t xml:space="preserve"> how the formation of new sea floor leads to the movement of the continents (continental drift) which is a result of tectonic plate motion</w:t>
      </w:r>
      <w:r>
        <w:rPr>
          <w:rFonts w:ascii="Cambria" w:eastAsia="Calibri" w:hAnsi="Cambria" w:cs="Times New Roman"/>
          <w:sz w:val="24"/>
          <w:szCs w:val="24"/>
        </w:rPr>
        <w:t xml:space="preserve"> (Evaluation)</w:t>
      </w:r>
    </w:p>
    <w:p w:rsidR="00605113" w:rsidRDefault="000744D2" w:rsidP="000744D2">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*Students will experiment with divergent motion of clay and apply it to the idea of how divergent motion changes the shape of the crust</w:t>
      </w:r>
      <w:r>
        <w:rPr>
          <w:rFonts w:ascii="Cambria" w:eastAsia="Calibri" w:hAnsi="Cambria" w:cs="Times New Roman"/>
          <w:sz w:val="24"/>
          <w:szCs w:val="24"/>
        </w:rPr>
        <w:t xml:space="preserve"> </w:t>
      </w:r>
    </w:p>
    <w:p w:rsidR="000744D2" w:rsidRDefault="000744D2" w:rsidP="000744D2">
      <w:pPr>
        <w:spacing w:line="240" w:lineRule="auto"/>
        <w:contextualSpacing/>
        <w:rPr>
          <w:rFonts w:ascii="Cambria" w:eastAsia="Calibri" w:hAnsi="Cambria" w:cs="Times New Roman"/>
          <w:b/>
          <w:sz w:val="24"/>
          <w:szCs w:val="24"/>
        </w:rPr>
      </w:pPr>
      <w:r w:rsidRPr="00264506">
        <w:rPr>
          <w:rFonts w:ascii="Cambria" w:eastAsia="Calibri" w:hAnsi="Cambria" w:cs="Times New Roman"/>
          <w:b/>
          <w:sz w:val="24"/>
          <w:szCs w:val="24"/>
        </w:rPr>
        <w:t>Transform Boundaries:</w:t>
      </w:r>
    </w:p>
    <w:p w:rsidR="000744D2" w:rsidRPr="00264506" w:rsidRDefault="000744D2" w:rsidP="000744D2">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Pr>
          <w:rFonts w:ascii="Cambria" w:eastAsia="Calibri" w:hAnsi="Cambria" w:cs="Times New Roman"/>
          <w:sz w:val="24"/>
          <w:szCs w:val="24"/>
        </w:rPr>
        <w:t>describe</w:t>
      </w:r>
      <w:r w:rsidRPr="00264506">
        <w:rPr>
          <w:rFonts w:ascii="Cambria" w:eastAsia="Calibri" w:hAnsi="Cambria" w:cs="Times New Roman"/>
          <w:sz w:val="24"/>
          <w:szCs w:val="24"/>
        </w:rPr>
        <w:t xml:space="preserve"> that plate motion that is transform results in tectonic plates moving or sliding past each other horizontally</w:t>
      </w:r>
      <w:r>
        <w:rPr>
          <w:rFonts w:ascii="Cambria" w:eastAsia="Calibri" w:hAnsi="Cambria" w:cs="Times New Roman"/>
          <w:sz w:val="24"/>
          <w:szCs w:val="24"/>
        </w:rPr>
        <w:t xml:space="preserve"> </w:t>
      </w:r>
    </w:p>
    <w:p w:rsidR="000744D2" w:rsidRPr="00264506" w:rsidRDefault="000744D2" w:rsidP="000744D2">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Pr>
          <w:rFonts w:ascii="Cambria" w:eastAsia="Calibri" w:hAnsi="Cambria" w:cs="Times New Roman"/>
          <w:sz w:val="24"/>
          <w:szCs w:val="24"/>
        </w:rPr>
        <w:t>describe</w:t>
      </w:r>
      <w:r w:rsidRPr="00264506">
        <w:rPr>
          <w:rFonts w:ascii="Cambria" w:eastAsia="Calibri" w:hAnsi="Cambria" w:cs="Times New Roman"/>
          <w:sz w:val="24"/>
          <w:szCs w:val="24"/>
        </w:rPr>
        <w:t xml:space="preserve"> that transform motion results in the vibration and “breaking” of the tectonic plates which then results in earthquake motion</w:t>
      </w:r>
      <w:r w:rsidR="00605113">
        <w:rPr>
          <w:rFonts w:ascii="Cambria" w:eastAsia="Calibri" w:hAnsi="Cambria" w:cs="Times New Roman"/>
          <w:sz w:val="24"/>
          <w:szCs w:val="24"/>
        </w:rPr>
        <w:t xml:space="preserve"> </w:t>
      </w:r>
    </w:p>
    <w:p w:rsidR="000744D2" w:rsidRPr="00264506" w:rsidRDefault="000744D2" w:rsidP="000744D2">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*Students will apply the knowledge that earthquake motion can cause phenomena like tsunamis when they occur under the ocean floor and result in tremendous damage to the crustal areas when they occur near these areas</w:t>
      </w:r>
      <w:r w:rsidR="00605113">
        <w:rPr>
          <w:rFonts w:ascii="Cambria" w:eastAsia="Calibri" w:hAnsi="Cambria" w:cs="Times New Roman"/>
          <w:sz w:val="24"/>
          <w:szCs w:val="24"/>
        </w:rPr>
        <w:t xml:space="preserve"> </w:t>
      </w:r>
    </w:p>
    <w:p w:rsidR="000744D2" w:rsidRPr="00264506" w:rsidRDefault="000744D2" w:rsidP="000744D2">
      <w:pPr>
        <w:spacing w:line="240" w:lineRule="auto"/>
        <w:contextualSpacing/>
        <w:rPr>
          <w:rFonts w:ascii="Cambria" w:eastAsia="Calibri" w:hAnsi="Cambria" w:cs="Times New Roman"/>
          <w:sz w:val="24"/>
          <w:szCs w:val="24"/>
        </w:rPr>
      </w:pPr>
      <w:r w:rsidRPr="00264506">
        <w:rPr>
          <w:rFonts w:ascii="Cambria" w:eastAsia="Calibri" w:hAnsi="Cambria" w:cs="Times New Roman"/>
          <w:sz w:val="24"/>
          <w:szCs w:val="24"/>
        </w:rPr>
        <w:t xml:space="preserve">*Students will </w:t>
      </w:r>
      <w:r>
        <w:rPr>
          <w:rFonts w:ascii="Cambria" w:eastAsia="Calibri" w:hAnsi="Cambria" w:cs="Times New Roman"/>
          <w:sz w:val="24"/>
          <w:szCs w:val="24"/>
        </w:rPr>
        <w:t xml:space="preserve">analyze </w:t>
      </w:r>
      <w:r w:rsidRPr="00264506">
        <w:rPr>
          <w:rFonts w:ascii="Cambria" w:eastAsia="Calibri" w:hAnsi="Cambria" w:cs="Times New Roman"/>
          <w:sz w:val="24"/>
          <w:szCs w:val="24"/>
        </w:rPr>
        <w:t>how earthquake waves affect the earth surface when experimenting with elastic rebound and transform motion of different objects and apply this knowledge to the topic</w:t>
      </w:r>
      <w:r w:rsidR="00605113">
        <w:rPr>
          <w:rFonts w:ascii="Cambria" w:eastAsia="Calibri" w:hAnsi="Cambria" w:cs="Times New Roman"/>
          <w:sz w:val="24"/>
          <w:szCs w:val="24"/>
        </w:rPr>
        <w:t xml:space="preserve"> </w:t>
      </w:r>
    </w:p>
    <w:p w:rsidR="00605113" w:rsidRDefault="00605113" w:rsidP="000744D2">
      <w:pPr>
        <w:spacing w:line="240" w:lineRule="auto"/>
        <w:contextualSpacing/>
        <w:rPr>
          <w:rFonts w:ascii="Cambria" w:eastAsia="Calibri" w:hAnsi="Cambria" w:cs="Times New Roman"/>
          <w:sz w:val="24"/>
          <w:szCs w:val="24"/>
        </w:rPr>
      </w:pPr>
      <w:r>
        <w:rPr>
          <w:rFonts w:ascii="Cambria" w:eastAsia="Calibri" w:hAnsi="Cambria" w:cs="Times New Roman"/>
          <w:b/>
          <w:i/>
          <w:sz w:val="24"/>
          <w:szCs w:val="24"/>
        </w:rPr>
        <w:t>III. Lesson Procedure:</w:t>
      </w:r>
    </w:p>
    <w:p w:rsidR="00605113" w:rsidRDefault="00605113" w:rsidP="000744D2">
      <w:pPr>
        <w:spacing w:line="240" w:lineRule="auto"/>
        <w:contextualSpacing/>
        <w:rPr>
          <w:rFonts w:ascii="Cambria" w:eastAsia="Calibri" w:hAnsi="Cambria" w:cs="Times New Roman"/>
          <w:sz w:val="24"/>
          <w:szCs w:val="24"/>
        </w:rPr>
      </w:pPr>
      <w:r>
        <w:rPr>
          <w:rFonts w:ascii="Cambria" w:eastAsia="Calibri" w:hAnsi="Cambria" w:cs="Times New Roman"/>
          <w:sz w:val="24"/>
          <w:szCs w:val="24"/>
        </w:rPr>
        <w:tab/>
      </w:r>
      <w:r>
        <w:rPr>
          <w:rFonts w:ascii="Cambria" w:eastAsia="Calibri" w:hAnsi="Cambria" w:cs="Times New Roman"/>
          <w:i/>
          <w:sz w:val="24"/>
          <w:szCs w:val="24"/>
        </w:rPr>
        <w:t>Engagement:</w:t>
      </w:r>
      <w:r>
        <w:rPr>
          <w:rFonts w:ascii="Cambria" w:eastAsia="Calibri" w:hAnsi="Cambria" w:cs="Times New Roman"/>
          <w:sz w:val="24"/>
          <w:szCs w:val="24"/>
        </w:rPr>
        <w:t xml:space="preserve"> The instructor will engage the students and get their attention by </w:t>
      </w:r>
      <w:r w:rsidR="00B90EE8">
        <w:rPr>
          <w:rFonts w:ascii="Cambria" w:eastAsia="Calibri" w:hAnsi="Cambria" w:cs="Times New Roman"/>
          <w:sz w:val="24"/>
          <w:szCs w:val="24"/>
        </w:rPr>
        <w:t xml:space="preserve">showing them images of a volcano erupting take from a major motion picture called </w:t>
      </w:r>
      <w:r w:rsidR="00B90EE8">
        <w:rPr>
          <w:rFonts w:ascii="Cambria" w:eastAsia="Calibri" w:hAnsi="Cambria" w:cs="Times New Roman"/>
          <w:i/>
          <w:sz w:val="24"/>
          <w:szCs w:val="24"/>
        </w:rPr>
        <w:t>Dante’s Peak</w:t>
      </w:r>
      <w:r w:rsidR="00B90EE8">
        <w:rPr>
          <w:rFonts w:ascii="Cambria" w:eastAsia="Calibri" w:hAnsi="Cambria" w:cs="Times New Roman"/>
          <w:sz w:val="24"/>
          <w:szCs w:val="24"/>
        </w:rPr>
        <w:t xml:space="preserve"> and then ask the students to deduce why they are looking at images of a volcano erupting and to try to explain how it relates to the unit they are covering which is a unit of Plate Tectonics</w:t>
      </w:r>
      <w:r w:rsidR="005E75B4">
        <w:rPr>
          <w:rFonts w:ascii="Cambria" w:eastAsia="Calibri" w:hAnsi="Cambria" w:cs="Times New Roman"/>
          <w:sz w:val="24"/>
          <w:szCs w:val="24"/>
        </w:rPr>
        <w:t xml:space="preserve"> (15 minutes)</w:t>
      </w:r>
    </w:p>
    <w:p w:rsidR="00B90EE8" w:rsidRDefault="00B90EE8" w:rsidP="000744D2">
      <w:pPr>
        <w:spacing w:line="240" w:lineRule="auto"/>
        <w:contextualSpacing/>
        <w:rPr>
          <w:rFonts w:ascii="Cambria" w:eastAsia="Calibri" w:hAnsi="Cambria" w:cs="Times New Roman"/>
          <w:sz w:val="24"/>
          <w:szCs w:val="24"/>
        </w:rPr>
      </w:pPr>
      <w:r>
        <w:rPr>
          <w:rFonts w:ascii="Cambria" w:eastAsia="Calibri" w:hAnsi="Cambria" w:cs="Times New Roman"/>
          <w:sz w:val="24"/>
          <w:szCs w:val="24"/>
        </w:rPr>
        <w:tab/>
      </w:r>
      <w:r>
        <w:rPr>
          <w:rFonts w:ascii="Cambria" w:eastAsia="Calibri" w:hAnsi="Cambria" w:cs="Times New Roman"/>
          <w:i/>
          <w:sz w:val="24"/>
          <w:szCs w:val="24"/>
        </w:rPr>
        <w:t>Exploration:</w:t>
      </w:r>
      <w:r>
        <w:rPr>
          <w:rFonts w:ascii="Cambria" w:eastAsia="Calibri" w:hAnsi="Cambria" w:cs="Times New Roman"/>
          <w:sz w:val="24"/>
          <w:szCs w:val="24"/>
        </w:rPr>
        <w:t xml:space="preserve"> </w:t>
      </w:r>
      <w:r w:rsidR="005E75B4">
        <w:rPr>
          <w:rFonts w:ascii="Cambria" w:eastAsia="Calibri" w:hAnsi="Cambria" w:cs="Times New Roman"/>
          <w:sz w:val="24"/>
          <w:szCs w:val="24"/>
        </w:rPr>
        <w:t>-Introduce the students to the last ideas of the unit on the last two plate boundaries (divergent and transform) and the differences between their two types of motion; do this by having a note taking lesson that goes over all the essential ideas with the students and have them write these ideas down on  a piece of paper to keep with them during the lesson (divergent boundaries occur when two plates pull apart, transform occurs when two plates slide together, divergent boundaries cause mid-ocean ridges, transform boundaries are the number one cause of earthquakes but not the only cause of earthquakes) (40 minutes)</w:t>
      </w:r>
    </w:p>
    <w:p w:rsidR="005E75B4" w:rsidRDefault="005E75B4" w:rsidP="000744D2">
      <w:pPr>
        <w:spacing w:line="240" w:lineRule="auto"/>
        <w:contextualSpacing/>
        <w:rPr>
          <w:rFonts w:ascii="Cambria" w:eastAsia="Calibri" w:hAnsi="Cambria" w:cs="Times New Roman"/>
          <w:sz w:val="24"/>
          <w:szCs w:val="24"/>
        </w:rPr>
      </w:pPr>
      <w:r>
        <w:rPr>
          <w:rFonts w:ascii="Cambria" w:eastAsia="Calibri" w:hAnsi="Cambria" w:cs="Times New Roman"/>
          <w:sz w:val="24"/>
          <w:szCs w:val="24"/>
        </w:rPr>
        <w:lastRenderedPageBreak/>
        <w:t xml:space="preserve"> </w:t>
      </w:r>
      <w:r>
        <w:rPr>
          <w:rFonts w:ascii="Cambria" w:eastAsia="Calibri" w:hAnsi="Cambria" w:cs="Times New Roman"/>
          <w:sz w:val="24"/>
          <w:szCs w:val="24"/>
        </w:rPr>
        <w:tab/>
        <w:t xml:space="preserve">            -Have the students complete a mini-lab over the last two different types of plate motion and how they each deform the earth’s surface (attached) (20 minutes)</w:t>
      </w:r>
    </w:p>
    <w:p w:rsidR="005E75B4" w:rsidRDefault="005E75B4" w:rsidP="000744D2">
      <w:pPr>
        <w:spacing w:line="240" w:lineRule="auto"/>
        <w:contextualSpacing/>
        <w:rPr>
          <w:rFonts w:ascii="Cambria" w:eastAsia="Calibri" w:hAnsi="Cambria" w:cs="Times New Roman"/>
          <w:sz w:val="24"/>
          <w:szCs w:val="24"/>
        </w:rPr>
      </w:pPr>
      <w:r>
        <w:rPr>
          <w:rFonts w:ascii="Cambria" w:eastAsia="Calibri" w:hAnsi="Cambria" w:cs="Times New Roman"/>
          <w:sz w:val="24"/>
          <w:szCs w:val="24"/>
        </w:rPr>
        <w:tab/>
      </w:r>
      <w:r>
        <w:rPr>
          <w:rFonts w:ascii="Cambria" w:eastAsia="Calibri" w:hAnsi="Cambria" w:cs="Times New Roman"/>
          <w:i/>
          <w:sz w:val="24"/>
          <w:szCs w:val="24"/>
        </w:rPr>
        <w:t>Explanation:</w:t>
      </w:r>
      <w:r>
        <w:rPr>
          <w:rFonts w:ascii="Cambria" w:eastAsia="Calibri" w:hAnsi="Cambria" w:cs="Times New Roman"/>
          <w:sz w:val="24"/>
          <w:szCs w:val="24"/>
        </w:rPr>
        <w:t xml:space="preserve"> Go over the ideas introduced to the students of how divergent and transform boundaries shape the Earth’s surface; also, discuss the results of the mini-lab with the students in a small group discussion making sure the students are on task and understanding how the mini-lab related to the information presented today on the two different types of plate boundaries</w:t>
      </w:r>
    </w:p>
    <w:p w:rsidR="005E75B4" w:rsidRDefault="005E75B4" w:rsidP="000744D2">
      <w:pPr>
        <w:spacing w:line="240" w:lineRule="auto"/>
        <w:contextualSpacing/>
        <w:rPr>
          <w:rFonts w:ascii="Cambria" w:eastAsia="Calibri" w:hAnsi="Cambria" w:cs="Times New Roman"/>
          <w:sz w:val="24"/>
          <w:szCs w:val="24"/>
        </w:rPr>
      </w:pPr>
      <w:r>
        <w:rPr>
          <w:rFonts w:ascii="Cambria" w:eastAsia="Calibri" w:hAnsi="Cambria" w:cs="Times New Roman"/>
          <w:sz w:val="24"/>
          <w:szCs w:val="24"/>
        </w:rPr>
        <w:tab/>
      </w:r>
      <w:r>
        <w:rPr>
          <w:rFonts w:ascii="Cambria" w:eastAsia="Calibri" w:hAnsi="Cambria" w:cs="Times New Roman"/>
          <w:i/>
          <w:sz w:val="24"/>
          <w:szCs w:val="24"/>
        </w:rPr>
        <w:t>Extension:</w:t>
      </w:r>
      <w:r>
        <w:rPr>
          <w:rFonts w:ascii="Cambria" w:eastAsia="Calibri" w:hAnsi="Cambria" w:cs="Times New Roman"/>
          <w:sz w:val="24"/>
          <w:szCs w:val="24"/>
        </w:rPr>
        <w:t xml:space="preserve"> Have the students research tsunamis (which have been in the news recently) and have them discover how tsunamis are created due to the shift in tectonic plates from earthquake motion and have them share their findings with the class</w:t>
      </w:r>
    </w:p>
    <w:p w:rsidR="005E75B4" w:rsidRDefault="005E75B4" w:rsidP="000744D2">
      <w:pPr>
        <w:spacing w:line="240" w:lineRule="auto"/>
        <w:contextualSpacing/>
        <w:rPr>
          <w:rFonts w:ascii="Cambria" w:eastAsia="Calibri" w:hAnsi="Cambria" w:cs="Times New Roman"/>
          <w:sz w:val="24"/>
          <w:szCs w:val="24"/>
        </w:rPr>
      </w:pPr>
      <w:r>
        <w:rPr>
          <w:rFonts w:ascii="Cambria" w:eastAsia="Calibri" w:hAnsi="Cambria" w:cs="Times New Roman"/>
          <w:sz w:val="24"/>
          <w:szCs w:val="24"/>
        </w:rPr>
        <w:tab/>
      </w:r>
      <w:r>
        <w:rPr>
          <w:rFonts w:ascii="Cambria" w:eastAsia="Calibri" w:hAnsi="Cambria" w:cs="Times New Roman"/>
          <w:i/>
          <w:sz w:val="24"/>
          <w:szCs w:val="24"/>
        </w:rPr>
        <w:t>Evaluation:</w:t>
      </w:r>
      <w:r>
        <w:rPr>
          <w:rFonts w:ascii="Cambria" w:eastAsia="Calibri" w:hAnsi="Cambria" w:cs="Times New Roman"/>
          <w:sz w:val="24"/>
          <w:szCs w:val="24"/>
        </w:rPr>
        <w:t xml:space="preserve"> -Have the students take a quiz over the information presented with this lesson to make sure they understood the lesson and content of it                      </w:t>
      </w:r>
    </w:p>
    <w:p w:rsidR="005E75B4" w:rsidRDefault="005E75B4" w:rsidP="000744D2">
      <w:pPr>
        <w:spacing w:line="240" w:lineRule="auto"/>
        <w:contextualSpacing/>
        <w:rPr>
          <w:rFonts w:ascii="Cambria" w:eastAsia="Calibri" w:hAnsi="Cambria" w:cs="Times New Roman"/>
          <w:sz w:val="24"/>
          <w:szCs w:val="24"/>
        </w:rPr>
      </w:pPr>
      <w:r>
        <w:rPr>
          <w:rFonts w:ascii="Cambria" w:eastAsia="Calibri" w:hAnsi="Cambria" w:cs="Times New Roman"/>
          <w:sz w:val="24"/>
          <w:szCs w:val="24"/>
        </w:rPr>
        <w:tab/>
        <w:t xml:space="preserve">                     -Go over the results of the quiz with the students and have them discuss in small groups how they think the quiz results reflected what they learned in the lesson presented to them</w:t>
      </w:r>
    </w:p>
    <w:p w:rsidR="005E75B4" w:rsidRDefault="005E75B4" w:rsidP="000744D2">
      <w:pPr>
        <w:spacing w:line="240" w:lineRule="auto"/>
        <w:contextualSpacing/>
        <w:rPr>
          <w:rFonts w:ascii="Cambria" w:eastAsia="Calibri" w:hAnsi="Cambria" w:cs="Times New Roman"/>
          <w:sz w:val="24"/>
          <w:szCs w:val="24"/>
        </w:rPr>
      </w:pPr>
    </w:p>
    <w:p w:rsidR="00BE1A40" w:rsidRDefault="00BE1A40" w:rsidP="000744D2">
      <w:pPr>
        <w:spacing w:line="240" w:lineRule="auto"/>
        <w:contextualSpacing/>
        <w:rPr>
          <w:rFonts w:ascii="Cambria" w:eastAsia="Calibri" w:hAnsi="Cambria" w:cs="Times New Roman"/>
          <w:sz w:val="24"/>
          <w:szCs w:val="24"/>
        </w:rPr>
      </w:pPr>
      <w:r>
        <w:rPr>
          <w:rFonts w:ascii="Cambria" w:eastAsia="Calibri" w:hAnsi="Cambria" w:cs="Times New Roman"/>
          <w:b/>
          <w:i/>
          <w:sz w:val="24"/>
          <w:szCs w:val="24"/>
        </w:rPr>
        <w:t>IV. Materials and Resources:</w:t>
      </w:r>
    </w:p>
    <w:p w:rsidR="00BE1A40" w:rsidRDefault="00BE1A40" w:rsidP="000744D2">
      <w:pPr>
        <w:spacing w:line="240" w:lineRule="auto"/>
        <w:contextualSpacing/>
        <w:rPr>
          <w:rFonts w:ascii="Cambria" w:eastAsia="Calibri" w:hAnsi="Cambria" w:cs="Times New Roman"/>
          <w:i/>
          <w:sz w:val="24"/>
          <w:szCs w:val="24"/>
        </w:rPr>
      </w:pPr>
      <w:r>
        <w:rPr>
          <w:rFonts w:ascii="Cambria" w:eastAsia="Calibri" w:hAnsi="Cambria" w:cs="Times New Roman"/>
          <w:sz w:val="24"/>
          <w:szCs w:val="24"/>
        </w:rPr>
        <w:tab/>
        <w:t xml:space="preserve">-Clips of volcanoes erupting from movie </w:t>
      </w:r>
      <w:r>
        <w:rPr>
          <w:rFonts w:ascii="Cambria" w:eastAsia="Calibri" w:hAnsi="Cambria" w:cs="Times New Roman"/>
          <w:i/>
          <w:sz w:val="24"/>
          <w:szCs w:val="24"/>
        </w:rPr>
        <w:t>Dante’s Peak</w:t>
      </w:r>
    </w:p>
    <w:p w:rsidR="00BE1A40" w:rsidRDefault="00BE1A40" w:rsidP="000744D2">
      <w:pPr>
        <w:spacing w:line="240" w:lineRule="auto"/>
        <w:contextualSpacing/>
        <w:rPr>
          <w:rFonts w:ascii="Cambria" w:eastAsia="Calibri" w:hAnsi="Cambria" w:cs="Times New Roman"/>
          <w:sz w:val="24"/>
          <w:szCs w:val="24"/>
        </w:rPr>
      </w:pPr>
      <w:r>
        <w:rPr>
          <w:rFonts w:ascii="Cambria" w:eastAsia="Calibri" w:hAnsi="Cambria" w:cs="Times New Roman"/>
          <w:i/>
          <w:sz w:val="24"/>
          <w:szCs w:val="24"/>
        </w:rPr>
        <w:tab/>
      </w:r>
      <w:r>
        <w:rPr>
          <w:rFonts w:ascii="Cambria" w:eastAsia="Calibri" w:hAnsi="Cambria" w:cs="Times New Roman"/>
          <w:sz w:val="24"/>
          <w:szCs w:val="24"/>
        </w:rPr>
        <w:t>-Mini-lab (attached) of divergent and transform motion at the two different types of boundaries with these supplies (</w:t>
      </w:r>
      <w:r w:rsidR="001428FC">
        <w:rPr>
          <w:rFonts w:ascii="Cambria" w:eastAsia="Calibri" w:hAnsi="Cambria" w:cs="Times New Roman"/>
          <w:sz w:val="24"/>
          <w:szCs w:val="24"/>
        </w:rPr>
        <w:t>two different colors of play dough, scissors, paper)</w:t>
      </w:r>
    </w:p>
    <w:p w:rsidR="005E75B4" w:rsidRDefault="00BE1A40" w:rsidP="000744D2">
      <w:pPr>
        <w:spacing w:line="240" w:lineRule="auto"/>
        <w:contextualSpacing/>
        <w:rPr>
          <w:rFonts w:ascii="Cambria" w:eastAsia="Calibri" w:hAnsi="Cambria" w:cs="Times New Roman"/>
          <w:sz w:val="24"/>
          <w:szCs w:val="24"/>
        </w:rPr>
      </w:pPr>
      <w:r>
        <w:rPr>
          <w:rFonts w:ascii="Cambria" w:eastAsia="Calibri" w:hAnsi="Cambria" w:cs="Times New Roman"/>
          <w:sz w:val="24"/>
          <w:szCs w:val="24"/>
        </w:rPr>
        <w:tab/>
        <w:t>-Quiz over two types of plate motion (attached)</w:t>
      </w:r>
      <w:r w:rsidR="00BF4A0C">
        <w:rPr>
          <w:rFonts w:ascii="Cambria" w:eastAsia="Calibri" w:hAnsi="Cambria" w:cs="Times New Roman"/>
          <w:sz w:val="24"/>
          <w:szCs w:val="24"/>
        </w:rPr>
        <w:t xml:space="preserve"> questions from Holt-Rinehart-Winston textbook series</w:t>
      </w:r>
    </w:p>
    <w:p w:rsidR="005E75B4" w:rsidRPr="00B90EE8" w:rsidRDefault="005E75B4" w:rsidP="000744D2">
      <w:pPr>
        <w:spacing w:line="240" w:lineRule="auto"/>
        <w:contextualSpacing/>
        <w:rPr>
          <w:rFonts w:ascii="Cambria" w:eastAsia="Calibri" w:hAnsi="Cambria" w:cs="Times New Roman"/>
          <w:sz w:val="24"/>
          <w:szCs w:val="24"/>
        </w:rPr>
      </w:pPr>
    </w:p>
    <w:p w:rsidR="000744D2" w:rsidRPr="000744D2" w:rsidRDefault="000744D2" w:rsidP="00E043CA">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4D2A62" w:rsidRDefault="004D2A62" w:rsidP="00837CB3">
      <w:pPr>
        <w:spacing w:line="240" w:lineRule="auto"/>
        <w:contextualSpacing/>
        <w:rPr>
          <w:rFonts w:asciiTheme="majorHAnsi" w:hAnsiTheme="majorHAnsi"/>
          <w:sz w:val="24"/>
          <w:szCs w:val="24"/>
        </w:rPr>
      </w:pPr>
    </w:p>
    <w:p w:rsidR="004D2A62" w:rsidRDefault="004D2A62" w:rsidP="00837CB3">
      <w:pPr>
        <w:spacing w:line="240" w:lineRule="auto"/>
        <w:contextualSpacing/>
        <w:rPr>
          <w:rFonts w:asciiTheme="majorHAnsi" w:hAnsiTheme="majorHAnsi"/>
          <w:sz w:val="24"/>
          <w:szCs w:val="24"/>
        </w:rPr>
      </w:pPr>
    </w:p>
    <w:p w:rsidR="004D2A62" w:rsidRDefault="004D2A62" w:rsidP="00837CB3">
      <w:pPr>
        <w:spacing w:line="240" w:lineRule="auto"/>
        <w:contextualSpacing/>
        <w:rPr>
          <w:rFonts w:asciiTheme="majorHAnsi" w:hAnsiTheme="majorHAnsi"/>
          <w:sz w:val="24"/>
          <w:szCs w:val="24"/>
        </w:rPr>
      </w:pPr>
    </w:p>
    <w:p w:rsidR="004D2A62" w:rsidRDefault="004D2A62" w:rsidP="00837CB3">
      <w:pPr>
        <w:spacing w:line="240" w:lineRule="auto"/>
        <w:contextualSpacing/>
        <w:rPr>
          <w:rFonts w:asciiTheme="majorHAnsi" w:hAnsiTheme="majorHAnsi"/>
          <w:sz w:val="24"/>
          <w:szCs w:val="24"/>
        </w:rPr>
      </w:pPr>
    </w:p>
    <w:p w:rsidR="004D2A62" w:rsidRDefault="004D2A62" w:rsidP="00837CB3">
      <w:pPr>
        <w:spacing w:line="240" w:lineRule="auto"/>
        <w:contextualSpacing/>
        <w:rPr>
          <w:rFonts w:asciiTheme="majorHAnsi" w:hAnsiTheme="majorHAnsi"/>
          <w:sz w:val="24"/>
          <w:szCs w:val="24"/>
        </w:rPr>
      </w:pPr>
    </w:p>
    <w:p w:rsidR="004D2A62" w:rsidRDefault="004D2A62"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9E574F" w:rsidP="009E574F">
      <w:pPr>
        <w:spacing w:line="240" w:lineRule="auto"/>
        <w:contextualSpacing/>
        <w:jc w:val="center"/>
        <w:rPr>
          <w:rFonts w:asciiTheme="majorHAnsi" w:hAnsiTheme="majorHAnsi"/>
          <w:b/>
          <w:sz w:val="24"/>
          <w:szCs w:val="24"/>
        </w:rPr>
      </w:pPr>
      <w:r>
        <w:rPr>
          <w:rFonts w:asciiTheme="majorHAnsi" w:hAnsiTheme="majorHAnsi"/>
          <w:b/>
          <w:sz w:val="24"/>
          <w:szCs w:val="24"/>
        </w:rPr>
        <w:lastRenderedPageBreak/>
        <w:t>Divergent and Transform Plate Motion Mini-Lab</w:t>
      </w:r>
    </w:p>
    <w:p w:rsidR="009E574F" w:rsidRDefault="009E574F" w:rsidP="009E574F">
      <w:pPr>
        <w:spacing w:line="240" w:lineRule="auto"/>
        <w:contextualSpacing/>
        <w:jc w:val="center"/>
        <w:rPr>
          <w:rFonts w:asciiTheme="majorHAnsi" w:hAnsiTheme="majorHAnsi"/>
          <w:b/>
          <w:sz w:val="24"/>
          <w:szCs w:val="24"/>
        </w:rPr>
      </w:pPr>
    </w:p>
    <w:p w:rsidR="009E574F" w:rsidRDefault="009E574F" w:rsidP="009E574F">
      <w:pPr>
        <w:spacing w:line="240" w:lineRule="auto"/>
        <w:contextualSpacing/>
        <w:rPr>
          <w:rFonts w:asciiTheme="majorHAnsi" w:hAnsiTheme="majorHAnsi"/>
          <w:b/>
          <w:sz w:val="24"/>
          <w:szCs w:val="24"/>
        </w:rPr>
      </w:pPr>
      <w:r>
        <w:rPr>
          <w:rFonts w:asciiTheme="majorHAnsi" w:hAnsiTheme="majorHAnsi"/>
          <w:b/>
          <w:sz w:val="24"/>
          <w:szCs w:val="24"/>
        </w:rPr>
        <w:t>Name: _______________________________________ Date: _________________________________ pd:____________</w:t>
      </w:r>
    </w:p>
    <w:p w:rsidR="009E574F" w:rsidRDefault="009E574F" w:rsidP="009E574F">
      <w:pPr>
        <w:spacing w:line="240" w:lineRule="auto"/>
        <w:contextualSpacing/>
        <w:rPr>
          <w:rFonts w:asciiTheme="majorHAnsi" w:hAnsiTheme="majorHAnsi"/>
          <w:b/>
          <w:sz w:val="24"/>
          <w:szCs w:val="24"/>
        </w:rPr>
      </w:pPr>
    </w:p>
    <w:p w:rsidR="009E574F" w:rsidRDefault="009E574F" w:rsidP="009E574F">
      <w:pPr>
        <w:spacing w:line="240" w:lineRule="auto"/>
        <w:contextualSpacing/>
        <w:rPr>
          <w:rFonts w:asciiTheme="majorHAnsi" w:hAnsiTheme="majorHAnsi"/>
          <w:b/>
          <w:sz w:val="24"/>
          <w:szCs w:val="24"/>
        </w:rPr>
      </w:pPr>
      <w:r>
        <w:rPr>
          <w:rFonts w:asciiTheme="majorHAnsi" w:hAnsiTheme="majorHAnsi"/>
          <w:b/>
          <w:sz w:val="24"/>
          <w:szCs w:val="24"/>
        </w:rPr>
        <w:t xml:space="preserve">Materials needed: </w:t>
      </w:r>
    </w:p>
    <w:p w:rsidR="009E574F" w:rsidRDefault="009E574F" w:rsidP="009E574F">
      <w:pPr>
        <w:spacing w:line="240" w:lineRule="auto"/>
        <w:contextualSpacing/>
        <w:rPr>
          <w:rFonts w:asciiTheme="majorHAnsi" w:hAnsiTheme="majorHAnsi"/>
          <w:b/>
          <w:sz w:val="24"/>
          <w:szCs w:val="24"/>
        </w:rPr>
      </w:pPr>
      <w:r>
        <w:rPr>
          <w:rFonts w:asciiTheme="majorHAnsi" w:hAnsiTheme="majorHAnsi"/>
          <w:b/>
          <w:sz w:val="24"/>
          <w:szCs w:val="24"/>
        </w:rPr>
        <w:t>-Two different colors of play dough</w:t>
      </w:r>
    </w:p>
    <w:p w:rsidR="000A4D13" w:rsidRDefault="009E574F" w:rsidP="00837CB3">
      <w:pPr>
        <w:spacing w:line="240" w:lineRule="auto"/>
        <w:contextualSpacing/>
        <w:rPr>
          <w:rFonts w:asciiTheme="majorHAnsi" w:hAnsiTheme="majorHAnsi"/>
          <w:b/>
          <w:sz w:val="24"/>
          <w:szCs w:val="24"/>
        </w:rPr>
      </w:pPr>
      <w:r>
        <w:rPr>
          <w:rFonts w:asciiTheme="majorHAnsi" w:hAnsiTheme="majorHAnsi"/>
          <w:b/>
          <w:sz w:val="24"/>
          <w:szCs w:val="24"/>
        </w:rPr>
        <w:t>-scissors</w:t>
      </w:r>
    </w:p>
    <w:p w:rsidR="009E574F" w:rsidRDefault="009E574F" w:rsidP="00837CB3">
      <w:pPr>
        <w:spacing w:line="240" w:lineRule="auto"/>
        <w:contextualSpacing/>
        <w:rPr>
          <w:rFonts w:asciiTheme="majorHAnsi" w:hAnsiTheme="majorHAnsi"/>
          <w:b/>
          <w:sz w:val="24"/>
          <w:szCs w:val="24"/>
        </w:rPr>
      </w:pPr>
      <w:r>
        <w:rPr>
          <w:rFonts w:asciiTheme="majorHAnsi" w:hAnsiTheme="majorHAnsi"/>
          <w:b/>
          <w:sz w:val="24"/>
          <w:szCs w:val="24"/>
        </w:rPr>
        <w:t>-Paper</w:t>
      </w:r>
    </w:p>
    <w:p w:rsidR="009E574F" w:rsidRDefault="009E574F" w:rsidP="00837CB3">
      <w:pPr>
        <w:spacing w:line="240" w:lineRule="auto"/>
        <w:contextualSpacing/>
        <w:rPr>
          <w:rFonts w:asciiTheme="majorHAnsi" w:hAnsiTheme="majorHAnsi"/>
          <w:b/>
          <w:sz w:val="24"/>
          <w:szCs w:val="24"/>
        </w:rPr>
      </w:pPr>
    </w:p>
    <w:p w:rsidR="009E574F" w:rsidRDefault="009E574F" w:rsidP="00837CB3">
      <w:pPr>
        <w:spacing w:line="240" w:lineRule="auto"/>
        <w:contextualSpacing/>
        <w:rPr>
          <w:rFonts w:asciiTheme="majorHAnsi" w:hAnsiTheme="majorHAnsi"/>
          <w:sz w:val="24"/>
          <w:szCs w:val="24"/>
        </w:rPr>
      </w:pPr>
      <w:r>
        <w:rPr>
          <w:rFonts w:asciiTheme="majorHAnsi" w:hAnsiTheme="majorHAnsi"/>
          <w:b/>
          <w:sz w:val="24"/>
          <w:szCs w:val="24"/>
        </w:rPr>
        <w:t>Procedure:</w:t>
      </w:r>
      <w:r>
        <w:rPr>
          <w:rFonts w:asciiTheme="majorHAnsi" w:hAnsiTheme="majorHAnsi"/>
          <w:sz w:val="24"/>
          <w:szCs w:val="24"/>
        </w:rPr>
        <w:t xml:space="preserve"> </w:t>
      </w:r>
    </w:p>
    <w:p w:rsidR="009E574F" w:rsidRDefault="009E574F" w:rsidP="00837CB3">
      <w:pPr>
        <w:spacing w:line="240" w:lineRule="auto"/>
        <w:contextualSpacing/>
        <w:rPr>
          <w:rFonts w:asciiTheme="majorHAnsi" w:hAnsiTheme="majorHAnsi"/>
          <w:sz w:val="24"/>
          <w:szCs w:val="24"/>
        </w:rPr>
      </w:pPr>
      <w:r>
        <w:rPr>
          <w:rFonts w:asciiTheme="majorHAnsi" w:hAnsiTheme="majorHAnsi"/>
          <w:sz w:val="24"/>
          <w:szCs w:val="24"/>
        </w:rPr>
        <w:t>Step 1: take one color of play dough and flatten it into a large pancake shape (do not smash into the lab desk because it will become stuck to the desk); take your hands and split the play dough in half.</w:t>
      </w:r>
    </w:p>
    <w:p w:rsidR="009E574F" w:rsidRDefault="009E574F" w:rsidP="00837CB3">
      <w:pPr>
        <w:spacing w:line="240" w:lineRule="auto"/>
        <w:contextualSpacing/>
        <w:rPr>
          <w:rFonts w:asciiTheme="majorHAnsi" w:hAnsiTheme="majorHAnsi"/>
          <w:sz w:val="24"/>
          <w:szCs w:val="24"/>
        </w:rPr>
      </w:pPr>
      <w:r>
        <w:rPr>
          <w:rFonts w:asciiTheme="majorHAnsi" w:hAnsiTheme="majorHAnsi"/>
          <w:sz w:val="24"/>
          <w:szCs w:val="24"/>
        </w:rPr>
        <w:t>Step 2: take both colors of play dough and make two rectangle shapes out of them *similar to the convergent boundary lab you completed earlier in the unit* and take the paper and cut out rectangles the same size and shape to place underneath the two colors of play dough (to stop them from sticking to the table)</w:t>
      </w:r>
    </w:p>
    <w:p w:rsidR="009E574F" w:rsidRDefault="009E574F" w:rsidP="00837CB3">
      <w:pPr>
        <w:spacing w:line="240" w:lineRule="auto"/>
        <w:contextualSpacing/>
        <w:rPr>
          <w:rFonts w:asciiTheme="majorHAnsi" w:hAnsiTheme="majorHAnsi"/>
          <w:sz w:val="24"/>
          <w:szCs w:val="24"/>
        </w:rPr>
      </w:pPr>
      <w:r>
        <w:rPr>
          <w:rFonts w:asciiTheme="majorHAnsi" w:hAnsiTheme="majorHAnsi"/>
          <w:sz w:val="24"/>
          <w:szCs w:val="24"/>
        </w:rPr>
        <w:t>Step 3: Move the two rectangles in a sliding motion past each other (transform motion) and observe what happens to the play dough</w:t>
      </w:r>
    </w:p>
    <w:p w:rsidR="009E574F" w:rsidRDefault="009E574F" w:rsidP="00837CB3">
      <w:pPr>
        <w:spacing w:line="240" w:lineRule="auto"/>
        <w:contextualSpacing/>
        <w:rPr>
          <w:rFonts w:asciiTheme="majorHAnsi" w:hAnsiTheme="majorHAnsi"/>
          <w:sz w:val="24"/>
          <w:szCs w:val="24"/>
        </w:rPr>
      </w:pPr>
    </w:p>
    <w:p w:rsidR="009E574F" w:rsidRDefault="009E574F" w:rsidP="00837CB3">
      <w:pPr>
        <w:spacing w:line="240" w:lineRule="auto"/>
        <w:contextualSpacing/>
        <w:rPr>
          <w:rFonts w:asciiTheme="majorHAnsi" w:hAnsiTheme="majorHAnsi"/>
          <w:sz w:val="24"/>
          <w:szCs w:val="24"/>
        </w:rPr>
      </w:pPr>
      <w:r>
        <w:rPr>
          <w:rFonts w:asciiTheme="majorHAnsi" w:hAnsiTheme="majorHAnsi"/>
          <w:sz w:val="24"/>
          <w:szCs w:val="24"/>
        </w:rPr>
        <w:t>Question 1: Describe what happens to the play dough in step 1 and you pull the pancake shape apart from each side; how is this motion similar to what happens at mid-ocean ridges in the middle of the sea floor at divergent plate boundaries?</w:t>
      </w:r>
    </w:p>
    <w:p w:rsidR="009E574F" w:rsidRDefault="009E574F" w:rsidP="00837CB3">
      <w:pPr>
        <w:spacing w:line="240" w:lineRule="auto"/>
        <w:contextualSpacing/>
        <w:rPr>
          <w:rFonts w:asciiTheme="majorHAnsi" w:hAnsiTheme="majorHAnsi"/>
          <w:sz w:val="24"/>
          <w:szCs w:val="24"/>
        </w:rPr>
      </w:pPr>
    </w:p>
    <w:p w:rsidR="009E574F" w:rsidRDefault="009E574F" w:rsidP="00837CB3">
      <w:pPr>
        <w:spacing w:line="240" w:lineRule="auto"/>
        <w:contextualSpacing/>
        <w:rPr>
          <w:rFonts w:asciiTheme="majorHAnsi" w:hAnsiTheme="majorHAnsi"/>
          <w:sz w:val="24"/>
          <w:szCs w:val="24"/>
        </w:rPr>
      </w:pPr>
    </w:p>
    <w:p w:rsidR="009E574F" w:rsidRDefault="009E574F" w:rsidP="00837CB3">
      <w:pPr>
        <w:spacing w:line="240" w:lineRule="auto"/>
        <w:contextualSpacing/>
        <w:rPr>
          <w:rFonts w:asciiTheme="majorHAnsi" w:hAnsiTheme="majorHAnsi"/>
          <w:sz w:val="24"/>
          <w:szCs w:val="24"/>
        </w:rPr>
      </w:pPr>
    </w:p>
    <w:p w:rsidR="009E574F" w:rsidRPr="009E574F" w:rsidRDefault="009E574F" w:rsidP="00837CB3">
      <w:pPr>
        <w:spacing w:line="240" w:lineRule="auto"/>
        <w:contextualSpacing/>
        <w:rPr>
          <w:rFonts w:asciiTheme="majorHAnsi" w:hAnsiTheme="majorHAnsi"/>
          <w:sz w:val="24"/>
          <w:szCs w:val="24"/>
        </w:rPr>
      </w:pPr>
      <w:r>
        <w:rPr>
          <w:rFonts w:asciiTheme="majorHAnsi" w:hAnsiTheme="majorHAnsi"/>
          <w:sz w:val="24"/>
          <w:szCs w:val="24"/>
        </w:rPr>
        <w:t>Question 2: Describe what happens in steps 2 and 3 and tell how this motion is like what happens at a transform boundary where tectonic plates slide past each other horizontally? What types of crustal deformation can you see at a transform boundary?  What occurs most frequently at a transform boundary?</w:t>
      </w: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0A4D13" w:rsidRDefault="000A4D13" w:rsidP="00837CB3">
      <w:pPr>
        <w:spacing w:line="240" w:lineRule="auto"/>
        <w:contextualSpacing/>
        <w:rPr>
          <w:rFonts w:asciiTheme="majorHAnsi" w:hAnsiTheme="majorHAnsi"/>
          <w:sz w:val="24"/>
          <w:szCs w:val="24"/>
        </w:rPr>
      </w:pPr>
    </w:p>
    <w:p w:rsidR="004D2A62" w:rsidRDefault="004D2A62"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4D2A62" w:rsidRDefault="004D2A62"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4D2A62" w:rsidRDefault="004D2A62"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4D2A62" w:rsidRDefault="004D2A62"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4D2A62" w:rsidRDefault="004D2A62"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4D2A62" w:rsidRDefault="004D2A62"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4D2A62" w:rsidRDefault="004D2A62"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C27328" w:rsidRDefault="00C27328"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C27328" w:rsidRDefault="00C27328"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C27328" w:rsidRDefault="00C27328" w:rsidP="00BF4A0C">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p>
    <w:p w:rsidR="00BF4A0C" w:rsidRDefault="00BF4A0C" w:rsidP="00BF4A0C">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lastRenderedPageBreak/>
        <w:t>Divergent and Transform Plate Boundaries Quiz</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BF4A0C" w:rsidRDefault="00BF4A0C" w:rsidP="00BF4A0C">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Multiple Choice</w:t>
      </w:r>
    </w:p>
    <w:p w:rsidR="00BF4A0C" w:rsidRDefault="00BF4A0C" w:rsidP="00BF4A0C">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the letter of the choice that best completes the statement or answers the question.</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w:t>
      </w:r>
      <w:r>
        <w:rPr>
          <w:rFonts w:ascii="Times New Roman" w:hAnsi="Times New Roman" w:cs="Times New Roman"/>
          <w:color w:val="000000"/>
        </w:rPr>
        <w:tab/>
        <w:t>Tectonic plates can include</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asthenosphere.</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continental crust.</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oceanic crust.</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oceanic and continental crust.</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w:t>
      </w:r>
      <w:r>
        <w:rPr>
          <w:rFonts w:ascii="Times New Roman" w:hAnsi="Times New Roman" w:cs="Times New Roman"/>
          <w:color w:val="000000"/>
        </w:rPr>
        <w:tab/>
        <w:t>The Pacific Ring of Fire is</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mid-ocean ridge.</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zone of active volcanoes.</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chain of volcanic islands.</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rift valley.</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w:t>
      </w:r>
      <w:r>
        <w:rPr>
          <w:rFonts w:ascii="Times New Roman" w:hAnsi="Times New Roman" w:cs="Times New Roman"/>
          <w:color w:val="000000"/>
        </w:rPr>
        <w:tab/>
        <w:t>An example of a transform boundary is the</w:t>
      </w:r>
    </w:p>
    <w:tbl>
      <w:tblPr>
        <w:tblW w:w="0" w:type="auto"/>
        <w:tblLayout w:type="fixed"/>
        <w:tblCellMar>
          <w:left w:w="45" w:type="dxa"/>
          <w:right w:w="45" w:type="dxa"/>
        </w:tblCellMar>
        <w:tblLook w:val="0000"/>
      </w:tblPr>
      <w:tblGrid>
        <w:gridCol w:w="360"/>
        <w:gridCol w:w="810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San Andreas Fault in California.</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Nazca plate on the west coast of South America.</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Eurasian plate at the Mid-Atlantic Ridge.</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island arc of Japan.</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4.</w:t>
      </w:r>
      <w:r>
        <w:rPr>
          <w:rFonts w:ascii="Times New Roman" w:hAnsi="Times New Roman" w:cs="Times New Roman"/>
          <w:color w:val="000000"/>
        </w:rPr>
        <w:tab/>
        <w:t>North America and Eurasia were formed when a rift separated the continent of</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Pangaea.</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Laurasia.</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Gondwanaland.</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Panthalassa.</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5.</w:t>
      </w:r>
      <w:r>
        <w:rPr>
          <w:rFonts w:ascii="Times New Roman" w:hAnsi="Times New Roman" w:cs="Times New Roman"/>
          <w:color w:val="000000"/>
        </w:rPr>
        <w:tab/>
        <w:t>In 150 million years, where may Los Angeles be in relation to San Francisco’s current location?</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south of it</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north of it</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west of it</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east of it</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6.</w:t>
      </w:r>
      <w:r>
        <w:rPr>
          <w:rFonts w:ascii="Times New Roman" w:hAnsi="Times New Roman" w:cs="Times New Roman"/>
          <w:color w:val="000000"/>
        </w:rPr>
        <w:tab/>
        <w:t>The theory that explains why and how continents move is called</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continental drift.</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plate tectonics.</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paleomagnetism.</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sea-floor spreading.</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7.</w:t>
      </w:r>
      <w:r>
        <w:rPr>
          <w:rFonts w:ascii="Times New Roman" w:hAnsi="Times New Roman" w:cs="Times New Roman"/>
          <w:color w:val="000000"/>
        </w:rPr>
        <w:tab/>
        <w:t>Frequent earthquakes in an area may indicate</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tectonic plate boundaries.</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mantle convection.</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sea-floor spreading.</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reversed polarity.</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8.</w:t>
      </w:r>
      <w:r>
        <w:rPr>
          <w:rFonts w:ascii="Times New Roman" w:hAnsi="Times New Roman" w:cs="Times New Roman"/>
          <w:color w:val="000000"/>
        </w:rPr>
        <w:tab/>
        <w:t>The splitting of Pangaea into two continents is part of</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process of accretion.</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process of slab pull.</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convection cell.</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supercontinent cycle.</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9.</w:t>
      </w:r>
      <w:r>
        <w:rPr>
          <w:rFonts w:ascii="Times New Roman" w:hAnsi="Times New Roman" w:cs="Times New Roman"/>
          <w:color w:val="000000"/>
        </w:rPr>
        <w:tab/>
        <w:t>Tectonic plates are blocks of</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magma.</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asthenosphere.</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magnetic rock.</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lithosphere.</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10.</w:t>
      </w:r>
      <w:r>
        <w:rPr>
          <w:rFonts w:ascii="Times New Roman" w:hAnsi="Times New Roman" w:cs="Times New Roman"/>
          <w:color w:val="000000"/>
        </w:rPr>
        <w:tab/>
        <w:t>At the center of a mid-ocean ridge is a(n)</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subduction zone.</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rift valley.</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fracture zone.</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deep-ocean trench.</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11.</w:t>
      </w:r>
      <w:r>
        <w:rPr>
          <w:rFonts w:ascii="Times New Roman" w:hAnsi="Times New Roman" w:cs="Times New Roman"/>
          <w:color w:val="000000"/>
        </w:rPr>
        <w:tab/>
        <w:t>What occurs at a transform boundary?</w:t>
      </w:r>
    </w:p>
    <w:tbl>
      <w:tblPr>
        <w:tblW w:w="0" w:type="auto"/>
        <w:tblLayout w:type="fixed"/>
        <w:tblCellMar>
          <w:left w:w="45" w:type="dxa"/>
          <w:right w:w="45" w:type="dxa"/>
        </w:tblCellMar>
        <w:tblLook w:val="0000"/>
      </w:tblPr>
      <w:tblGrid>
        <w:gridCol w:w="360"/>
        <w:gridCol w:w="810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Oceanic lithosphere collides with continental lithosphere.</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Magma rises to the surface and forms a mid-ocean ridge.</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Two plates slide past each other horizontally.</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Two plates collide and crumple.</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lastRenderedPageBreak/>
        <w:t>____</w:t>
      </w:r>
      <w:r>
        <w:rPr>
          <w:rFonts w:ascii="Times New Roman" w:hAnsi="Times New Roman" w:cs="Times New Roman"/>
          <w:color w:val="000000"/>
        </w:rPr>
        <w:tab/>
        <w:t>12.</w:t>
      </w:r>
      <w:r>
        <w:rPr>
          <w:rFonts w:ascii="Times New Roman" w:hAnsi="Times New Roman" w:cs="Times New Roman"/>
          <w:color w:val="000000"/>
        </w:rPr>
        <w:tab/>
        <w:t>Built-up heat from the mantle that weakens lithosphere causes</w:t>
      </w:r>
    </w:p>
    <w:tbl>
      <w:tblPr>
        <w:tblW w:w="0" w:type="auto"/>
        <w:tblLayout w:type="fixed"/>
        <w:tblCellMar>
          <w:left w:w="45" w:type="dxa"/>
          <w:right w:w="45" w:type="dxa"/>
        </w:tblCellMar>
        <w:tblLook w:val="0000"/>
      </w:tblPr>
      <w:tblGrid>
        <w:gridCol w:w="360"/>
        <w:gridCol w:w="3870"/>
        <w:gridCol w:w="360"/>
        <w:gridCol w:w="387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cratons.</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accretion.</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rifting.</w:t>
            </w:r>
          </w:p>
        </w:t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atolls.</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BF4A0C" w:rsidRDefault="00BF4A0C" w:rsidP="00BF4A0C">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Short Answer</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13.</w:t>
      </w:r>
      <w:r>
        <w:rPr>
          <w:rFonts w:ascii="Times New Roman" w:hAnsi="Times New Roman" w:cs="Times New Roman"/>
          <w:color w:val="000000"/>
        </w:rPr>
        <w:tab/>
        <w:t>How are earthquakes and volcanoes related?</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BF4A0C" w:rsidRDefault="00BF4A0C" w:rsidP="00BF4A0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14.</w:t>
      </w:r>
      <w:r>
        <w:rPr>
          <w:rFonts w:ascii="Times New Roman" w:hAnsi="Times New Roman" w:cs="Times New Roman"/>
          <w:color w:val="000000"/>
        </w:rPr>
        <w:tab/>
        <w:t>Explain how the nature of continental crust may lead to rifting.</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BF4A0C" w:rsidRDefault="00BF4A0C" w:rsidP="00BF4A0C">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Matching</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rPr>
      </w:pPr>
    </w:p>
    <w:p w:rsidR="00BF4A0C" w:rsidRDefault="00BF4A0C" w:rsidP="00BF4A0C">
      <w:pPr>
        <w:keepLines/>
        <w:suppressAutoHyphens/>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i/>
          <w:iCs/>
          <w:color w:val="000000"/>
        </w:rPr>
        <w:t>Match each item with the correct statement below.</w:t>
      </w:r>
    </w:p>
    <w:tbl>
      <w:tblPr>
        <w:tblW w:w="0" w:type="auto"/>
        <w:tblLayout w:type="fixed"/>
        <w:tblCellMar>
          <w:left w:w="45" w:type="dxa"/>
          <w:right w:w="45" w:type="dxa"/>
        </w:tblCellMar>
        <w:tblLook w:val="0000"/>
      </w:tblPr>
      <w:tblGrid>
        <w:gridCol w:w="360"/>
        <w:gridCol w:w="8100"/>
      </w:tblGrid>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thin outer shell of Earth that is broken into several blocks</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boundary that forms where two plates collide</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process by which new sea floor forms as magma rises through a rift</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hypothesis that the continents moved to their present positions</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study of the alignment of magnetic minerals in rock</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boundary where two plates slide past one another horizontally</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layer of plastic rock just below the lithosphere</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forming of cracks in weakened continental or oceanic crust</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boundary at which two plates move away from each other</w:t>
            </w:r>
          </w:p>
        </w:tc>
      </w:tr>
      <w:tr w:rsidR="00BF4A0C">
        <w:tc>
          <w:tcPr>
            <w:tcW w:w="36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w:t>
            </w:r>
          </w:p>
        </w:tc>
        <w:tc>
          <w:tcPr>
            <w:tcW w:w="8100" w:type="dxa"/>
            <w:tcBorders>
              <w:top w:val="nil"/>
              <w:left w:val="nil"/>
              <w:bottom w:val="nil"/>
              <w:right w:val="nil"/>
            </w:tcBorders>
          </w:tcPr>
          <w:p w:rsidR="00BF4A0C" w:rsidRDefault="00BF4A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piece of lithosphere with a unique geologic history</w:t>
            </w:r>
          </w:p>
        </w:tc>
      </w:tr>
    </w:tbl>
    <w:p w:rsidR="00BF4A0C" w:rsidRDefault="00BF4A0C" w:rsidP="00BF4A0C">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BF4A0C" w:rsidRDefault="00BF4A0C" w:rsidP="00BF4A0C">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____</w:t>
      </w:r>
      <w:r>
        <w:rPr>
          <w:rFonts w:ascii="Times New Roman" w:hAnsi="Times New Roman" w:cs="Times New Roman"/>
          <w:color w:val="000000"/>
        </w:rPr>
        <w:tab/>
        <w:t>15.</w:t>
      </w:r>
      <w:r>
        <w:rPr>
          <w:rFonts w:ascii="Times New Roman" w:hAnsi="Times New Roman" w:cs="Times New Roman"/>
          <w:color w:val="000000"/>
        </w:rPr>
        <w:tab/>
        <w:t>transform boundary</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____</w:t>
      </w:r>
      <w:r>
        <w:rPr>
          <w:rFonts w:ascii="Times New Roman" w:hAnsi="Times New Roman" w:cs="Times New Roman"/>
          <w:color w:val="000000"/>
        </w:rPr>
        <w:tab/>
        <w:t>16.</w:t>
      </w:r>
      <w:r>
        <w:rPr>
          <w:rFonts w:ascii="Times New Roman" w:hAnsi="Times New Roman" w:cs="Times New Roman"/>
          <w:color w:val="000000"/>
        </w:rPr>
        <w:tab/>
        <w:t>continental drift</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____</w:t>
      </w:r>
      <w:r>
        <w:rPr>
          <w:rFonts w:ascii="Times New Roman" w:hAnsi="Times New Roman" w:cs="Times New Roman"/>
          <w:color w:val="000000"/>
        </w:rPr>
        <w:tab/>
        <w:t>17.</w:t>
      </w:r>
      <w:r>
        <w:rPr>
          <w:rFonts w:ascii="Times New Roman" w:hAnsi="Times New Roman" w:cs="Times New Roman"/>
          <w:color w:val="000000"/>
        </w:rPr>
        <w:tab/>
        <w:t>sea-floor spreading</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____</w:t>
      </w:r>
      <w:r>
        <w:rPr>
          <w:rFonts w:ascii="Times New Roman" w:hAnsi="Times New Roman" w:cs="Times New Roman"/>
          <w:color w:val="000000"/>
        </w:rPr>
        <w:tab/>
        <w:t>18.</w:t>
      </w:r>
      <w:r>
        <w:rPr>
          <w:rFonts w:ascii="Times New Roman" w:hAnsi="Times New Roman" w:cs="Times New Roman"/>
          <w:color w:val="000000"/>
        </w:rPr>
        <w:tab/>
        <w:t>rifting</w:t>
      </w:r>
    </w:p>
    <w:p w:rsidR="00BF4A0C" w:rsidRDefault="00BF4A0C" w:rsidP="00BF4A0C">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BF4A0C" w:rsidRDefault="00BF4A0C" w:rsidP="00BF4A0C">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19.</w:t>
      </w:r>
      <w:r>
        <w:rPr>
          <w:rFonts w:ascii="Times New Roman" w:hAnsi="Times New Roman" w:cs="Times New Roman"/>
          <w:color w:val="000000"/>
        </w:rPr>
        <w:tab/>
        <w:t>divergent boundary</w:t>
      </w:r>
    </w:p>
    <w:p w:rsidR="000A4D13" w:rsidRDefault="000A4D13"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BF4A0C">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rPr>
      </w:pPr>
    </w:p>
    <w:p w:rsidR="0064470D" w:rsidRDefault="0064470D"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r>
        <w:rPr>
          <w:rFonts w:ascii="Times New Roman" w:hAnsi="Times New Roman" w:cs="Times New Roman"/>
          <w:b/>
          <w:color w:val="000000"/>
        </w:rPr>
        <w:lastRenderedPageBreak/>
        <w:t>Post assessment of Plate Tectonic Theory (to be given after entire unit)</w:t>
      </w:r>
    </w:p>
    <w:p w:rsidR="0064470D" w:rsidRDefault="0064470D"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64470D" w:rsidRDefault="0064470D" w:rsidP="0064470D">
      <w:pPr>
        <w:spacing w:line="480" w:lineRule="auto"/>
        <w:contextualSpacing/>
        <w:rPr>
          <w:rFonts w:asciiTheme="majorHAnsi" w:hAnsiTheme="majorHAnsi"/>
          <w:sz w:val="24"/>
          <w:szCs w:val="24"/>
        </w:rPr>
      </w:pPr>
      <w:r>
        <w:rPr>
          <w:rFonts w:asciiTheme="majorHAnsi" w:hAnsiTheme="majorHAnsi"/>
          <w:i/>
          <w:sz w:val="24"/>
          <w:szCs w:val="24"/>
        </w:rPr>
        <w:t>Please rate how familiar you are with the following concepts: 1= not familiar at all through 5=extremely familiar</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1. Who is Alfred Wegener?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2. What is Sea-Floor spreading?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3. What are tectonic plates?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4. What are tectonic plates made out of?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5. What is convection?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6. What are the three types of plate boundaries?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7. What is a divergent boundary?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8. How does a divergent boundary shape the crust?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9. What is a convergent boundary?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10. How does a convergent boundary shape the crust?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11. What is a transform boundary?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12. How does a transform boundary shape the crust?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13. What is an Earthquake?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14. How does an Earthquake occur? 1  2  3  4  5</w:t>
      </w: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15. What is a mid-ocean ridge? 1  2  3  4  5</w:t>
      </w:r>
    </w:p>
    <w:p w:rsidR="0064470D" w:rsidRDefault="0064470D" w:rsidP="0064470D">
      <w:pPr>
        <w:spacing w:line="480" w:lineRule="auto"/>
        <w:contextualSpacing/>
        <w:rPr>
          <w:rFonts w:asciiTheme="majorHAnsi" w:hAnsiTheme="majorHAnsi"/>
          <w:sz w:val="24"/>
          <w:szCs w:val="24"/>
        </w:rPr>
      </w:pPr>
    </w:p>
    <w:p w:rsidR="0064470D" w:rsidRDefault="0064470D" w:rsidP="0064470D">
      <w:pPr>
        <w:spacing w:line="480" w:lineRule="auto"/>
        <w:contextualSpacing/>
        <w:rPr>
          <w:rFonts w:asciiTheme="majorHAnsi" w:hAnsiTheme="majorHAnsi"/>
          <w:sz w:val="24"/>
          <w:szCs w:val="24"/>
        </w:rPr>
      </w:pPr>
      <w:r>
        <w:rPr>
          <w:rFonts w:asciiTheme="majorHAnsi" w:hAnsiTheme="majorHAnsi"/>
          <w:sz w:val="24"/>
          <w:szCs w:val="24"/>
        </w:rPr>
        <w:t>16. Please tell me your background knowledge you have on the theory of plate tectonics or any of the topics listed above:</w:t>
      </w:r>
    </w:p>
    <w:p w:rsidR="0064470D" w:rsidRDefault="0064470D"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64470D" w:rsidRDefault="0064470D"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64470D" w:rsidRDefault="0064470D"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64470D" w:rsidRDefault="0064470D"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64470D" w:rsidRDefault="0064470D" w:rsidP="0064470D">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lastRenderedPageBreak/>
        <w:t>Theory of Plate Tectonic Test</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64470D" w:rsidRDefault="0064470D" w:rsidP="0064470D">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Multiple Choice</w:t>
      </w:r>
    </w:p>
    <w:p w:rsidR="0064470D" w:rsidRDefault="0064470D" w:rsidP="0064470D">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the letter of the choice that best completes the statement or answers the question.</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w:t>
      </w:r>
      <w:r>
        <w:rPr>
          <w:rFonts w:ascii="Times New Roman" w:hAnsi="Times New Roman" w:cs="Times New Roman"/>
          <w:color w:val="000000"/>
        </w:rPr>
        <w:tab/>
        <w:t>What is the crack in the ocean floor through which magma rises?</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ridge</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rift</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rip</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rent</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w:t>
      </w:r>
      <w:r>
        <w:rPr>
          <w:rFonts w:ascii="Times New Roman" w:hAnsi="Times New Roman" w:cs="Times New Roman"/>
          <w:color w:val="000000"/>
        </w:rPr>
        <w:tab/>
        <w:t>Wegener’s hypothesis of continental drift was finally confirmed by</w:t>
      </w:r>
    </w:p>
    <w:tbl>
      <w:tblPr>
        <w:tblW w:w="0" w:type="auto"/>
        <w:tblLayout w:type="fixed"/>
        <w:tblCellMar>
          <w:left w:w="45" w:type="dxa"/>
          <w:right w:w="45" w:type="dxa"/>
        </w:tblCellMar>
        <w:tblLook w:val="0000"/>
      </w:tblPr>
      <w:tblGrid>
        <w:gridCol w:w="360"/>
        <w:gridCol w:w="810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fossils from the same reptile found on two continents.</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evidence supporting the idea of sea-floor spreading.</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continental coastlines that fit together.</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formation of mountain ranges such as the Andes.</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w:t>
      </w:r>
      <w:r>
        <w:rPr>
          <w:rFonts w:ascii="Times New Roman" w:hAnsi="Times New Roman" w:cs="Times New Roman"/>
          <w:color w:val="000000"/>
        </w:rPr>
        <w:tab/>
        <w:t>Tectonic plates can include</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asthenosphere.</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continental crust.</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oceanic crust.</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oceanic and continental crust.</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4.</w:t>
      </w:r>
      <w:r>
        <w:rPr>
          <w:rFonts w:ascii="Times New Roman" w:hAnsi="Times New Roman" w:cs="Times New Roman"/>
          <w:color w:val="000000"/>
        </w:rPr>
        <w:tab/>
        <w:t>The Pacific Ring of Fire is</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mid-ocean ridge.</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zone of active volcanoes.</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chain of volcanic islands.</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rift valley.</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5.</w:t>
      </w:r>
      <w:r>
        <w:rPr>
          <w:rFonts w:ascii="Times New Roman" w:hAnsi="Times New Roman" w:cs="Times New Roman"/>
          <w:color w:val="000000"/>
        </w:rPr>
        <w:tab/>
        <w:t>The Himalaya Mountains were formed in a collision at a</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divergent boundary.</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transform boundary.</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convergent boundary.</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fracture zone.</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6.</w:t>
      </w:r>
      <w:r>
        <w:rPr>
          <w:rFonts w:ascii="Times New Roman" w:hAnsi="Times New Roman" w:cs="Times New Roman"/>
          <w:color w:val="000000"/>
        </w:rPr>
        <w:tab/>
        <w:t>An example of a transform boundary is the</w:t>
      </w:r>
    </w:p>
    <w:tbl>
      <w:tblPr>
        <w:tblW w:w="0" w:type="auto"/>
        <w:tblLayout w:type="fixed"/>
        <w:tblCellMar>
          <w:left w:w="45" w:type="dxa"/>
          <w:right w:w="45" w:type="dxa"/>
        </w:tblCellMar>
        <w:tblLook w:val="0000"/>
      </w:tblPr>
      <w:tblGrid>
        <w:gridCol w:w="360"/>
        <w:gridCol w:w="810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San Andreas Fault in California.</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Nazca plate on the west coast of South America.</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Eurasian plate at the Mid-Atlantic Ridge.</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island arc of Japan.</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7.</w:t>
      </w:r>
      <w:r>
        <w:rPr>
          <w:rFonts w:ascii="Times New Roman" w:hAnsi="Times New Roman" w:cs="Times New Roman"/>
          <w:color w:val="000000"/>
        </w:rPr>
        <w:tab/>
        <w:t>In 150 million years, where may Los Angeles be in relation to San Francisco’s current location?</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south of it</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north of it</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west of it</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east of it</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8.</w:t>
      </w:r>
      <w:r>
        <w:rPr>
          <w:rFonts w:ascii="Times New Roman" w:hAnsi="Times New Roman" w:cs="Times New Roman"/>
          <w:color w:val="000000"/>
        </w:rPr>
        <w:tab/>
        <w:t>According to Wegener, what happened about 250 million years ago?</w:t>
      </w:r>
    </w:p>
    <w:tbl>
      <w:tblPr>
        <w:tblW w:w="0" w:type="auto"/>
        <w:tblLayout w:type="fixed"/>
        <w:tblCellMar>
          <w:left w:w="45" w:type="dxa"/>
          <w:right w:w="45" w:type="dxa"/>
        </w:tblCellMar>
        <w:tblLook w:val="0000"/>
      </w:tblPr>
      <w:tblGrid>
        <w:gridCol w:w="360"/>
        <w:gridCol w:w="810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South America and Nazca plates collided.</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supercontinent began breaking into smaller continents.</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Magma rose to Earth’s surface and solidified.</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continents drifted to their present locations.</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9.</w:t>
      </w:r>
      <w:r>
        <w:rPr>
          <w:rFonts w:ascii="Times New Roman" w:hAnsi="Times New Roman" w:cs="Times New Roman"/>
          <w:color w:val="000000"/>
        </w:rPr>
        <w:tab/>
        <w:t>The theory that explains why and how continents move is called</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continental drift.</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plate tectonics.</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paleomagnetism.</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sea-floor spreading.</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10.</w:t>
      </w:r>
      <w:r>
        <w:rPr>
          <w:rFonts w:ascii="Times New Roman" w:hAnsi="Times New Roman" w:cs="Times New Roman"/>
          <w:color w:val="000000"/>
        </w:rPr>
        <w:tab/>
        <w:t>Frequent earthquakes in an area may indicate</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tectonic plate boundaries.</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mantle convection.</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sea-floor spreading.</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reversed polarity.</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11.</w:t>
      </w:r>
      <w:r>
        <w:rPr>
          <w:rFonts w:ascii="Times New Roman" w:hAnsi="Times New Roman" w:cs="Times New Roman"/>
          <w:color w:val="000000"/>
        </w:rPr>
        <w:tab/>
        <w:t>Convection, ridge push, and slab pull work together to produce</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continental lithosphere.</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earthquakes.</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constant tectonic plate motion.</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fracture zones.</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12.</w:t>
      </w:r>
      <w:r>
        <w:rPr>
          <w:rFonts w:ascii="Times New Roman" w:hAnsi="Times New Roman" w:cs="Times New Roman"/>
          <w:color w:val="000000"/>
        </w:rPr>
        <w:tab/>
        <w:t>Tectonic plates are blocks of</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magma.</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asthenosphere.</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magnetic rock.</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lithosphere.</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13.</w:t>
      </w:r>
      <w:r>
        <w:rPr>
          <w:rFonts w:ascii="Times New Roman" w:hAnsi="Times New Roman" w:cs="Times New Roman"/>
          <w:color w:val="000000"/>
        </w:rPr>
        <w:tab/>
        <w:t>At the center of a mid-ocean ridge is a(n)</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subduction zone.</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rift valley.</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fracture zone.</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deep-ocean trench.</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14.</w:t>
      </w:r>
      <w:r>
        <w:rPr>
          <w:rFonts w:ascii="Times New Roman" w:hAnsi="Times New Roman" w:cs="Times New Roman"/>
          <w:color w:val="000000"/>
        </w:rPr>
        <w:tab/>
        <w:t>An example of a divergent boundary is</w:t>
      </w:r>
    </w:p>
    <w:tbl>
      <w:tblPr>
        <w:tblW w:w="0" w:type="auto"/>
        <w:tblLayout w:type="fixed"/>
        <w:tblCellMar>
          <w:left w:w="45" w:type="dxa"/>
          <w:right w:w="45" w:type="dxa"/>
        </w:tblCellMar>
        <w:tblLook w:val="0000"/>
      </w:tblPr>
      <w:tblGrid>
        <w:gridCol w:w="360"/>
        <w:gridCol w:w="810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sea between the Arabian Peninsula and Africa.</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San Andreas Fault in California.</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Chilean trench along the west coast of South America.</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Himalaya Mountains.</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15.</w:t>
      </w:r>
      <w:r>
        <w:rPr>
          <w:rFonts w:ascii="Times New Roman" w:hAnsi="Times New Roman" w:cs="Times New Roman"/>
          <w:color w:val="000000"/>
        </w:rPr>
        <w:tab/>
        <w:t>Where do deep-ocean trenches form?</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 island arcs</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 fracture zones</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 convergent boundaries</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 transform boundaries</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16.</w:t>
      </w:r>
      <w:r>
        <w:rPr>
          <w:rFonts w:ascii="Times New Roman" w:hAnsi="Times New Roman" w:cs="Times New Roman"/>
          <w:color w:val="000000"/>
        </w:rPr>
        <w:tab/>
        <w:t>What occurs at a transform boundary?</w:t>
      </w:r>
    </w:p>
    <w:tbl>
      <w:tblPr>
        <w:tblW w:w="0" w:type="auto"/>
        <w:tblLayout w:type="fixed"/>
        <w:tblCellMar>
          <w:left w:w="45" w:type="dxa"/>
          <w:right w:w="45" w:type="dxa"/>
        </w:tblCellMar>
        <w:tblLook w:val="0000"/>
      </w:tblPr>
      <w:tblGrid>
        <w:gridCol w:w="360"/>
        <w:gridCol w:w="810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Oceanic lithosphere collides with continental lithosphere.</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Magma rises to the surface and forms a mid-ocean ridge.</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Two plates slide past each other horizontally.</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Two plates collide and crumple.</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2"/>
          <w:szCs w:val="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17.</w:t>
      </w:r>
      <w:r>
        <w:rPr>
          <w:rFonts w:ascii="Times New Roman" w:hAnsi="Times New Roman" w:cs="Times New Roman"/>
          <w:color w:val="000000"/>
        </w:rPr>
        <w:tab/>
        <w:t>Built-up heat from the mantle that weakens lithosphere causes</w:t>
      </w:r>
    </w:p>
    <w:tbl>
      <w:tblPr>
        <w:tblW w:w="0" w:type="auto"/>
        <w:tblLayout w:type="fixed"/>
        <w:tblCellMar>
          <w:left w:w="45" w:type="dxa"/>
          <w:right w:w="45" w:type="dxa"/>
        </w:tblCellMar>
        <w:tblLook w:val="0000"/>
      </w:tblPr>
      <w:tblGrid>
        <w:gridCol w:w="360"/>
        <w:gridCol w:w="3870"/>
        <w:gridCol w:w="360"/>
        <w:gridCol w:w="3870"/>
      </w:tblGrid>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cratons.</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accretion.</w:t>
            </w:r>
          </w:p>
        </w:tc>
      </w:tr>
      <w:tr w:rsidR="0064470D">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rifting.</w:t>
            </w:r>
          </w:p>
        </w:tc>
        <w:tc>
          <w:tcPr>
            <w:tcW w:w="36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4470D" w:rsidRDefault="0064470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atolls.</w:t>
            </w:r>
          </w:p>
        </w:tc>
      </w:tr>
    </w:tbl>
    <w:p w:rsidR="0064470D" w:rsidRDefault="0064470D" w:rsidP="0064470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64470D" w:rsidRDefault="0064470D" w:rsidP="0064470D">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Completion</w:t>
      </w:r>
    </w:p>
    <w:p w:rsidR="0064470D" w:rsidRDefault="0064470D" w:rsidP="0064470D">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Complete each sentence or statement.</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18.</w:t>
      </w:r>
      <w:r>
        <w:rPr>
          <w:rFonts w:ascii="Times New Roman" w:hAnsi="Times New Roman" w:cs="Times New Roman"/>
          <w:color w:val="000000"/>
        </w:rPr>
        <w:tab/>
        <w:t>The layer of plastic rock just below the lithosphere is the ____________________.</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19.</w:t>
      </w:r>
      <w:r>
        <w:rPr>
          <w:rFonts w:ascii="Times New Roman" w:hAnsi="Times New Roman" w:cs="Times New Roman"/>
          <w:color w:val="000000"/>
        </w:rPr>
        <w:tab/>
        <w:t>The zone of active volcanoes that encircles the Pacific Ocean is known as the ____________________.</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20.</w:t>
      </w:r>
      <w:r>
        <w:rPr>
          <w:rFonts w:ascii="Times New Roman" w:hAnsi="Times New Roman" w:cs="Times New Roman"/>
          <w:color w:val="000000"/>
        </w:rPr>
        <w:tab/>
        <w:t>The region along a plate boundary where one plate moves under another plate is called a(n) ____________________.</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21.</w:t>
      </w:r>
      <w:r>
        <w:rPr>
          <w:rFonts w:ascii="Times New Roman" w:hAnsi="Times New Roman" w:cs="Times New Roman"/>
          <w:color w:val="000000"/>
        </w:rPr>
        <w:tab/>
        <w:t>The supercontinent that formed about 300 million years ago is called ____________________.</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36"/>
          <w:szCs w:val="36"/>
        </w:rPr>
      </w:pPr>
    </w:p>
    <w:p w:rsidR="0064470D" w:rsidRDefault="0064470D" w:rsidP="0064470D">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Short Answer</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22.</w:t>
      </w:r>
      <w:r>
        <w:rPr>
          <w:rFonts w:ascii="Times New Roman" w:hAnsi="Times New Roman" w:cs="Times New Roman"/>
          <w:color w:val="000000"/>
        </w:rPr>
        <w:tab/>
        <w:t>How are earthquakes and volcanoes related?</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4470D" w:rsidRDefault="0064470D" w:rsidP="0064470D">
      <w:pPr>
        <w:keepLines/>
        <w:tabs>
          <w:tab w:val="right" w:pos="-180"/>
          <w:tab w:val="left" w:pos="0"/>
        </w:tabs>
        <w:suppressAutoHyphens/>
        <w:autoSpaceDE w:val="0"/>
        <w:autoSpaceDN w:val="0"/>
        <w:adjustRightInd w:val="0"/>
        <w:spacing w:before="8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23.</w:t>
      </w:r>
      <w:r>
        <w:rPr>
          <w:rFonts w:ascii="Times New Roman" w:hAnsi="Times New Roman" w:cs="Times New Roman"/>
          <w:color w:val="000000"/>
        </w:rPr>
        <w:tab/>
        <w:t>What are the main differences between oceanic crust and continental crust?</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24.</w:t>
      </w:r>
      <w:r>
        <w:rPr>
          <w:rFonts w:ascii="Times New Roman" w:hAnsi="Times New Roman" w:cs="Times New Roman"/>
          <w:color w:val="000000"/>
        </w:rPr>
        <w:tab/>
        <w:t>Suppose you looked at rural areas in which the San Andreas Fault is located from the air. Would you expect to see signs of the fault? Explain why or why not.</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lastRenderedPageBreak/>
        <w:tab/>
        <w:t>25.</w:t>
      </w:r>
      <w:r>
        <w:rPr>
          <w:rFonts w:ascii="Times New Roman" w:hAnsi="Times New Roman" w:cs="Times New Roman"/>
          <w:color w:val="000000"/>
        </w:rPr>
        <w:tab/>
        <w:t>Describe how volcanoes form at subduction zones.</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26.</w:t>
      </w:r>
      <w:r>
        <w:rPr>
          <w:rFonts w:ascii="Times New Roman" w:hAnsi="Times New Roman" w:cs="Times New Roman"/>
          <w:color w:val="000000"/>
        </w:rPr>
        <w:tab/>
        <w:t>Collisions of oceanic lithosphere and continental lithosphere at convergent boundaries form deep-ocean trenches. However, collisions of two plates made of continental lithosphere at convergent boundaries may cause large mountain ranges to form. Explain why the results of the two collisions differ.</w:t>
      </w:r>
    </w:p>
    <w:p w:rsidR="0064470D" w:rsidRDefault="0064470D" w:rsidP="0064470D">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4470D" w:rsidRDefault="0064470D" w:rsidP="0064470D">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rPr>
      </w:pPr>
      <w:r>
        <w:rPr>
          <w:rFonts w:ascii="Times New Roman" w:hAnsi="Times New Roman" w:cs="Times New Roman"/>
          <w:color w:val="000000"/>
        </w:rPr>
        <w:tab/>
        <w:t>27.</w:t>
      </w:r>
      <w:r>
        <w:rPr>
          <w:rFonts w:ascii="Times New Roman" w:hAnsi="Times New Roman" w:cs="Times New Roman"/>
          <w:color w:val="000000"/>
        </w:rPr>
        <w:tab/>
        <w:t>Describe the forces that move tectonic plates.</w:t>
      </w:r>
    </w:p>
    <w:p w:rsidR="0064470D" w:rsidRDefault="0064470D"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Default="004D16F5" w:rsidP="0064470D">
      <w:pPr>
        <w:keepLines/>
        <w:tabs>
          <w:tab w:val="right" w:pos="-180"/>
          <w:tab w:val="left" w:pos="0"/>
        </w:tabs>
        <w:suppressAutoHyphens/>
        <w:autoSpaceDE w:val="0"/>
        <w:autoSpaceDN w:val="0"/>
        <w:adjustRightInd w:val="0"/>
        <w:spacing w:after="0" w:line="240" w:lineRule="auto"/>
        <w:ind w:left="-1080"/>
        <w:jc w:val="center"/>
        <w:rPr>
          <w:rFonts w:ascii="Times New Roman" w:hAnsi="Times New Roman" w:cs="Times New Roman"/>
          <w:b/>
          <w:color w:val="000000"/>
        </w:rPr>
      </w:pPr>
    </w:p>
    <w:p w:rsidR="004D16F5" w:rsidRPr="007A4521" w:rsidRDefault="00861622" w:rsidP="0064470D">
      <w:pPr>
        <w:keepLines/>
        <w:tabs>
          <w:tab w:val="right" w:pos="-180"/>
          <w:tab w:val="left" w:pos="0"/>
        </w:tabs>
        <w:suppressAutoHyphens/>
        <w:autoSpaceDE w:val="0"/>
        <w:autoSpaceDN w:val="0"/>
        <w:adjustRightInd w:val="0"/>
        <w:spacing w:after="0" w:line="240" w:lineRule="auto"/>
        <w:ind w:left="-1080"/>
        <w:jc w:val="center"/>
        <w:rPr>
          <w:rFonts w:asciiTheme="majorHAnsi" w:hAnsiTheme="majorHAnsi" w:cs="Times New Roman"/>
          <w:color w:val="000000"/>
        </w:rPr>
      </w:pPr>
      <w:r w:rsidRPr="007A4521">
        <w:rPr>
          <w:rFonts w:asciiTheme="majorHAnsi" w:hAnsiTheme="majorHAnsi" w:cs="Times New Roman"/>
          <w:b/>
          <w:color w:val="000000"/>
        </w:rPr>
        <w:lastRenderedPageBreak/>
        <w:t>Citations</w:t>
      </w:r>
    </w:p>
    <w:p w:rsidR="00861622" w:rsidRPr="007A4521" w:rsidRDefault="00861622" w:rsidP="00861622">
      <w:pPr>
        <w:keepLines/>
        <w:tabs>
          <w:tab w:val="right" w:pos="-180"/>
          <w:tab w:val="left" w:pos="0"/>
        </w:tabs>
        <w:suppressAutoHyphens/>
        <w:autoSpaceDE w:val="0"/>
        <w:autoSpaceDN w:val="0"/>
        <w:adjustRightInd w:val="0"/>
        <w:spacing w:after="0" w:line="240" w:lineRule="auto"/>
        <w:ind w:left="-1080"/>
        <w:rPr>
          <w:rFonts w:asciiTheme="majorHAnsi" w:hAnsiTheme="majorHAnsi" w:cs="Times New Roman"/>
          <w:color w:val="000000"/>
        </w:rPr>
      </w:pPr>
    </w:p>
    <w:p w:rsidR="00720DB4" w:rsidRDefault="00720DB4" w:rsidP="00720DB4">
      <w:pPr>
        <w:keepLines/>
        <w:tabs>
          <w:tab w:val="right" w:pos="-180"/>
          <w:tab w:val="left" w:pos="0"/>
        </w:tabs>
        <w:suppressAutoHyphens/>
        <w:autoSpaceDE w:val="0"/>
        <w:autoSpaceDN w:val="0"/>
        <w:adjustRightInd w:val="0"/>
        <w:spacing w:after="0" w:line="240" w:lineRule="auto"/>
        <w:ind w:left="-1080"/>
        <w:contextualSpacing/>
        <w:rPr>
          <w:rFonts w:ascii="Times New Roman" w:hAnsi="Times New Roman" w:cs="Times New Roman"/>
          <w:color w:val="000000"/>
          <w:sz w:val="24"/>
          <w:szCs w:val="24"/>
        </w:rPr>
      </w:pPr>
    </w:p>
    <w:p w:rsidR="007A4521" w:rsidRPr="00720DB4" w:rsidRDefault="00720DB4" w:rsidP="007A4521">
      <w:pPr>
        <w:keepLines/>
        <w:tabs>
          <w:tab w:val="right" w:pos="-180"/>
          <w:tab w:val="left" w:pos="0"/>
        </w:tabs>
        <w:suppressAutoHyphens/>
        <w:autoSpaceDE w:val="0"/>
        <w:autoSpaceDN w:val="0"/>
        <w:adjustRightInd w:val="0"/>
        <w:spacing w:after="0" w:line="240" w:lineRule="auto"/>
        <w:ind w:left="-1080"/>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Allison, M. A., DeGaetano, A. T., Pasachoff, J. M. (2006). </w:t>
      </w:r>
      <w:r>
        <w:rPr>
          <w:rFonts w:ascii="Times New Roman" w:hAnsi="Times New Roman" w:cs="Times New Roman"/>
          <w:i/>
          <w:color w:val="000000"/>
          <w:sz w:val="24"/>
          <w:szCs w:val="24"/>
        </w:rPr>
        <w:t>Earth Science.</w:t>
      </w:r>
      <w:r>
        <w:rPr>
          <w:rFonts w:ascii="Times New Roman" w:hAnsi="Times New Roman" w:cs="Times New Roman"/>
          <w:color w:val="000000"/>
          <w:sz w:val="24"/>
          <w:szCs w:val="24"/>
        </w:rPr>
        <w:t xml:space="preserve"> Austin, TX: Holt, Rinehart, and Winston.</w:t>
      </w:r>
    </w:p>
    <w:p w:rsidR="00720DB4" w:rsidRDefault="007A4521" w:rsidP="00F067EC">
      <w:pPr>
        <w:keepLines/>
        <w:tabs>
          <w:tab w:val="right" w:pos="-180"/>
          <w:tab w:val="left" w:pos="0"/>
        </w:tabs>
        <w:suppressAutoHyphens/>
        <w:autoSpaceDE w:val="0"/>
        <w:autoSpaceDN w:val="0"/>
        <w:adjustRightInd w:val="0"/>
        <w:spacing w:after="0" w:line="240" w:lineRule="auto"/>
        <w:ind w:left="-1080"/>
        <w:contextualSpacing/>
        <w:rPr>
          <w:rFonts w:asciiTheme="majorHAnsi" w:hAnsiTheme="majorHAnsi" w:cs="Times New Roman"/>
          <w:color w:val="000000"/>
        </w:rPr>
      </w:pPr>
      <w:r w:rsidRPr="007A4521">
        <w:rPr>
          <w:rFonts w:asciiTheme="majorHAnsi" w:hAnsiTheme="majorHAnsi" w:cs="Times New Roman"/>
          <w:color w:val="000000"/>
        </w:rPr>
        <w:tab/>
      </w:r>
    </w:p>
    <w:p w:rsidR="007A4521" w:rsidRDefault="007A4521" w:rsidP="00F067EC">
      <w:pPr>
        <w:keepLines/>
        <w:tabs>
          <w:tab w:val="right" w:pos="-180"/>
          <w:tab w:val="left" w:pos="0"/>
        </w:tabs>
        <w:suppressAutoHyphens/>
        <w:autoSpaceDE w:val="0"/>
        <w:autoSpaceDN w:val="0"/>
        <w:adjustRightInd w:val="0"/>
        <w:spacing w:after="0" w:line="240" w:lineRule="auto"/>
        <w:ind w:left="-1080"/>
        <w:contextualSpacing/>
        <w:rPr>
          <w:rFonts w:asciiTheme="majorHAnsi" w:hAnsiTheme="majorHAnsi" w:cs="Times New Roman"/>
          <w:color w:val="000000"/>
          <w:sz w:val="24"/>
          <w:szCs w:val="24"/>
        </w:rPr>
      </w:pPr>
      <w:r w:rsidRPr="007A4521">
        <w:rPr>
          <w:rFonts w:asciiTheme="majorHAnsi" w:hAnsiTheme="majorHAnsi" w:cs="Times New Roman"/>
          <w:color w:val="000000"/>
          <w:sz w:val="24"/>
          <w:szCs w:val="24"/>
        </w:rPr>
        <w:t xml:space="preserve">Cahn, S. (2012). </w:t>
      </w:r>
      <w:r w:rsidRPr="007A4521">
        <w:rPr>
          <w:rFonts w:asciiTheme="majorHAnsi" w:hAnsiTheme="majorHAnsi" w:cs="Times New Roman"/>
          <w:i/>
          <w:color w:val="000000"/>
          <w:sz w:val="24"/>
          <w:szCs w:val="24"/>
        </w:rPr>
        <w:t>Classic and Contemporary Readings in the Philosophy of Education</w:t>
      </w:r>
      <w:r w:rsidRPr="007A4521">
        <w:rPr>
          <w:rFonts w:asciiTheme="majorHAnsi" w:hAnsiTheme="majorHAnsi" w:cs="Times New Roman"/>
          <w:color w:val="000000"/>
          <w:sz w:val="24"/>
          <w:szCs w:val="24"/>
        </w:rPr>
        <w:t>. New York: Oxford University Press</w:t>
      </w:r>
    </w:p>
    <w:p w:rsidR="007A4521" w:rsidRDefault="007A4521" w:rsidP="00F067EC">
      <w:pPr>
        <w:keepLines/>
        <w:tabs>
          <w:tab w:val="right" w:pos="-180"/>
          <w:tab w:val="left" w:pos="0"/>
        </w:tabs>
        <w:suppressAutoHyphens/>
        <w:autoSpaceDE w:val="0"/>
        <w:autoSpaceDN w:val="0"/>
        <w:adjustRightInd w:val="0"/>
        <w:spacing w:after="0" w:line="240" w:lineRule="auto"/>
        <w:ind w:left="-1080"/>
        <w:contextualSpacing/>
        <w:rPr>
          <w:rFonts w:asciiTheme="majorHAnsi" w:hAnsiTheme="majorHAnsi" w:cs="Times New Roman"/>
          <w:color w:val="000000"/>
          <w:sz w:val="24"/>
          <w:szCs w:val="24"/>
        </w:rPr>
      </w:pPr>
    </w:p>
    <w:p w:rsidR="007A4521" w:rsidRDefault="00861622" w:rsidP="00F067EC">
      <w:pPr>
        <w:keepLines/>
        <w:tabs>
          <w:tab w:val="right" w:pos="-180"/>
          <w:tab w:val="left" w:pos="0"/>
        </w:tabs>
        <w:suppressAutoHyphens/>
        <w:autoSpaceDE w:val="0"/>
        <w:autoSpaceDN w:val="0"/>
        <w:adjustRightInd w:val="0"/>
        <w:spacing w:after="0" w:line="240" w:lineRule="auto"/>
        <w:ind w:left="-1080"/>
        <w:contextualSpacing/>
        <w:rPr>
          <w:rFonts w:asciiTheme="majorHAnsi" w:hAnsiTheme="majorHAnsi" w:cs="Times New Roman"/>
          <w:color w:val="000000"/>
          <w:sz w:val="24"/>
          <w:szCs w:val="24"/>
        </w:rPr>
      </w:pPr>
      <w:r w:rsidRPr="007A4521">
        <w:rPr>
          <w:rFonts w:asciiTheme="majorHAnsi" w:hAnsiTheme="majorHAnsi" w:cs="Calibri"/>
          <w:color w:val="333333"/>
          <w:spacing w:val="30"/>
          <w:sz w:val="24"/>
          <w:szCs w:val="24"/>
        </w:rPr>
        <w:t xml:space="preserve">Chiarelott, L. (2006). </w:t>
      </w:r>
      <w:r w:rsidRPr="007A4521">
        <w:rPr>
          <w:rFonts w:asciiTheme="majorHAnsi" w:hAnsiTheme="majorHAnsi" w:cs="Calibri"/>
          <w:i/>
          <w:iCs/>
          <w:color w:val="333333"/>
          <w:spacing w:val="30"/>
          <w:sz w:val="24"/>
          <w:szCs w:val="24"/>
        </w:rPr>
        <w:t>Curriculum in context</w:t>
      </w:r>
      <w:r w:rsidRPr="007A4521">
        <w:rPr>
          <w:rFonts w:asciiTheme="majorHAnsi" w:hAnsiTheme="majorHAnsi" w:cs="Calibri"/>
          <w:color w:val="333333"/>
          <w:spacing w:val="30"/>
          <w:sz w:val="24"/>
          <w:szCs w:val="24"/>
        </w:rPr>
        <w:t>. Belmont, CA: Wadsworth</w:t>
      </w:r>
    </w:p>
    <w:p w:rsidR="007A4521" w:rsidRDefault="007A4521" w:rsidP="00F067EC">
      <w:pPr>
        <w:keepLines/>
        <w:tabs>
          <w:tab w:val="right" w:pos="-180"/>
          <w:tab w:val="left" w:pos="0"/>
        </w:tabs>
        <w:suppressAutoHyphens/>
        <w:autoSpaceDE w:val="0"/>
        <w:autoSpaceDN w:val="0"/>
        <w:adjustRightInd w:val="0"/>
        <w:spacing w:after="0" w:line="240" w:lineRule="auto"/>
        <w:ind w:left="-1080"/>
        <w:contextualSpacing/>
        <w:rPr>
          <w:rFonts w:asciiTheme="majorHAnsi" w:hAnsiTheme="majorHAnsi" w:cs="Times New Roman"/>
          <w:color w:val="000000"/>
          <w:sz w:val="24"/>
          <w:szCs w:val="24"/>
        </w:rPr>
      </w:pPr>
    </w:p>
    <w:p w:rsidR="00861622" w:rsidRDefault="00861622" w:rsidP="00F067EC">
      <w:pPr>
        <w:keepLines/>
        <w:tabs>
          <w:tab w:val="right" w:pos="-180"/>
          <w:tab w:val="left" w:pos="0"/>
        </w:tabs>
        <w:suppressAutoHyphens/>
        <w:autoSpaceDE w:val="0"/>
        <w:autoSpaceDN w:val="0"/>
        <w:adjustRightInd w:val="0"/>
        <w:spacing w:after="0" w:line="240" w:lineRule="auto"/>
        <w:ind w:left="-1080"/>
        <w:contextualSpacing/>
        <w:rPr>
          <w:rFonts w:asciiTheme="majorHAnsi" w:hAnsiTheme="majorHAnsi" w:cs="Calibri"/>
          <w:color w:val="333333"/>
          <w:spacing w:val="30"/>
          <w:sz w:val="24"/>
          <w:szCs w:val="24"/>
        </w:rPr>
      </w:pPr>
      <w:r w:rsidRPr="007A4521">
        <w:rPr>
          <w:rFonts w:asciiTheme="majorHAnsi" w:hAnsiTheme="majorHAnsi" w:cs="Calibri"/>
          <w:i/>
          <w:iCs/>
          <w:color w:val="333333"/>
          <w:spacing w:val="30"/>
          <w:sz w:val="24"/>
          <w:szCs w:val="24"/>
        </w:rPr>
        <w:t>Ohio academic content standards</w:t>
      </w:r>
      <w:r w:rsidRPr="007A4521">
        <w:rPr>
          <w:rFonts w:asciiTheme="majorHAnsi" w:hAnsiTheme="majorHAnsi" w:cs="Calibri"/>
          <w:color w:val="333333"/>
          <w:spacing w:val="30"/>
          <w:sz w:val="24"/>
          <w:szCs w:val="24"/>
        </w:rPr>
        <w:t xml:space="preserve">. (n.d.). Retrieved from Ohio department of </w:t>
      </w:r>
      <w:r w:rsidRPr="007A4521">
        <w:rPr>
          <w:rFonts w:asciiTheme="majorHAnsi" w:hAnsiTheme="majorHAnsi" w:cs="Calibri"/>
          <w:color w:val="333333"/>
          <w:spacing w:val="30"/>
          <w:sz w:val="24"/>
          <w:szCs w:val="24"/>
        </w:rPr>
        <w:tab/>
        <w:t xml:space="preserve">education: teaching. (n.d.). Retrieved from </w:t>
      </w:r>
      <w:r w:rsidRPr="007A4521">
        <w:rPr>
          <w:rFonts w:asciiTheme="majorHAnsi" w:hAnsiTheme="majorHAnsi" w:cs="Calibri"/>
          <w:color w:val="333333"/>
          <w:spacing w:val="30"/>
          <w:sz w:val="24"/>
          <w:szCs w:val="24"/>
        </w:rPr>
        <w:tab/>
      </w:r>
      <w:hyperlink r:id="rId12" w:history="1">
        <w:r w:rsidRPr="007A4521">
          <w:rPr>
            <w:rStyle w:val="Hyperlink"/>
            <w:rFonts w:asciiTheme="majorHAnsi" w:hAnsiTheme="majorHAnsi" w:cs="Calibri"/>
            <w:spacing w:val="30"/>
            <w:sz w:val="24"/>
            <w:szCs w:val="24"/>
          </w:rPr>
          <w:t>http://www.ode.state.oh.us/GD/Templates/Pages/ODE/ODEPrimary.aspx</w:t>
        </w:r>
      </w:hyperlink>
      <w:r w:rsidRPr="007A4521">
        <w:rPr>
          <w:rFonts w:asciiTheme="majorHAnsi" w:hAnsiTheme="majorHAnsi" w:cs="Calibri"/>
          <w:color w:val="333333"/>
          <w:spacing w:val="30"/>
          <w:sz w:val="24"/>
          <w:szCs w:val="24"/>
        </w:rPr>
        <w:tab/>
        <w:t>?page=2&amp;TopicRelationID=1696</w:t>
      </w:r>
    </w:p>
    <w:p w:rsidR="00F067EC" w:rsidRDefault="00F067EC" w:rsidP="007A4521">
      <w:pPr>
        <w:keepLines/>
        <w:tabs>
          <w:tab w:val="right" w:pos="-180"/>
          <w:tab w:val="left" w:pos="0"/>
        </w:tabs>
        <w:suppressAutoHyphens/>
        <w:autoSpaceDE w:val="0"/>
        <w:autoSpaceDN w:val="0"/>
        <w:adjustRightInd w:val="0"/>
        <w:spacing w:after="0" w:line="240" w:lineRule="auto"/>
        <w:ind w:left="-1080"/>
        <w:contextualSpacing/>
        <w:rPr>
          <w:rFonts w:asciiTheme="majorHAnsi" w:hAnsiTheme="majorHAnsi" w:cs="Times New Roman"/>
          <w:color w:val="000000"/>
          <w:sz w:val="24"/>
          <w:szCs w:val="24"/>
        </w:rPr>
      </w:pPr>
    </w:p>
    <w:p w:rsidR="00F067EC" w:rsidRPr="007A4521" w:rsidRDefault="00F067EC" w:rsidP="007A4521">
      <w:pPr>
        <w:keepLines/>
        <w:tabs>
          <w:tab w:val="right" w:pos="-180"/>
          <w:tab w:val="left" w:pos="0"/>
        </w:tabs>
        <w:suppressAutoHyphens/>
        <w:autoSpaceDE w:val="0"/>
        <w:autoSpaceDN w:val="0"/>
        <w:adjustRightInd w:val="0"/>
        <w:spacing w:after="0" w:line="240" w:lineRule="auto"/>
        <w:ind w:left="-1080"/>
        <w:contextualSpacing/>
        <w:rPr>
          <w:rFonts w:asciiTheme="majorHAnsi" w:hAnsiTheme="majorHAnsi" w:cs="Times New Roman"/>
          <w:color w:val="000000"/>
          <w:sz w:val="24"/>
          <w:szCs w:val="24"/>
        </w:rPr>
      </w:pPr>
    </w:p>
    <w:p w:rsidR="0095051D" w:rsidRDefault="00720DB4" w:rsidP="007A4521">
      <w:pPr>
        <w:keepLines/>
        <w:tabs>
          <w:tab w:val="right" w:pos="-180"/>
          <w:tab w:val="left" w:pos="0"/>
        </w:tabs>
        <w:suppressAutoHyphens/>
        <w:autoSpaceDE w:val="0"/>
        <w:autoSpaceDN w:val="0"/>
        <w:adjustRightInd w:val="0"/>
        <w:spacing w:after="0" w:line="240" w:lineRule="auto"/>
        <w:ind w:left="-1080"/>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Mclaughlin, C. W., Thompson, M., and Zike, D. (2008). </w:t>
      </w:r>
      <w:r>
        <w:rPr>
          <w:rFonts w:ascii="Times New Roman" w:hAnsi="Times New Roman" w:cs="Times New Roman"/>
          <w:i/>
          <w:color w:val="000000"/>
          <w:sz w:val="24"/>
          <w:szCs w:val="24"/>
        </w:rPr>
        <w:t>Physical Science</w:t>
      </w:r>
      <w:r>
        <w:rPr>
          <w:rFonts w:ascii="Times New Roman" w:hAnsi="Times New Roman" w:cs="Times New Roman"/>
          <w:color w:val="000000"/>
          <w:sz w:val="24"/>
          <w:szCs w:val="24"/>
        </w:rPr>
        <w:t>. New York: Glencoe McGraw-Hill</w:t>
      </w:r>
    </w:p>
    <w:p w:rsidR="00720DB4" w:rsidRDefault="00720DB4" w:rsidP="007A4521">
      <w:pPr>
        <w:keepLines/>
        <w:tabs>
          <w:tab w:val="right" w:pos="-180"/>
          <w:tab w:val="left" w:pos="0"/>
        </w:tabs>
        <w:suppressAutoHyphens/>
        <w:autoSpaceDE w:val="0"/>
        <w:autoSpaceDN w:val="0"/>
        <w:adjustRightInd w:val="0"/>
        <w:spacing w:after="0" w:line="240" w:lineRule="auto"/>
        <w:ind w:left="-1080"/>
        <w:contextualSpacing/>
        <w:rPr>
          <w:rFonts w:ascii="Times New Roman" w:hAnsi="Times New Roman" w:cs="Times New Roman"/>
          <w:color w:val="000000"/>
          <w:sz w:val="24"/>
          <w:szCs w:val="24"/>
        </w:rPr>
      </w:pPr>
    </w:p>
    <w:p w:rsidR="00720DB4" w:rsidRDefault="00CC10AB" w:rsidP="007A4521">
      <w:pPr>
        <w:keepLines/>
        <w:tabs>
          <w:tab w:val="right" w:pos="-180"/>
          <w:tab w:val="left" w:pos="0"/>
        </w:tabs>
        <w:suppressAutoHyphens/>
        <w:autoSpaceDE w:val="0"/>
        <w:autoSpaceDN w:val="0"/>
        <w:adjustRightInd w:val="0"/>
        <w:spacing w:after="0" w:line="240" w:lineRule="auto"/>
        <w:ind w:left="-1080"/>
        <w:contextualSpacing/>
        <w:rPr>
          <w:rFonts w:ascii="Times New Roman" w:hAnsi="Times New Roman" w:cs="Times New Roman"/>
          <w:color w:val="000000"/>
          <w:sz w:val="24"/>
          <w:szCs w:val="24"/>
        </w:rPr>
      </w:pPr>
      <w:hyperlink r:id="rId13" w:history="1">
        <w:r w:rsidR="00720DB4" w:rsidRPr="0046213F">
          <w:rPr>
            <w:rStyle w:val="Hyperlink"/>
            <w:rFonts w:ascii="Times New Roman" w:hAnsi="Times New Roman" w:cs="Times New Roman"/>
            <w:sz w:val="24"/>
            <w:szCs w:val="24"/>
          </w:rPr>
          <w:t>http://www.youtube.com/watch?v=8b1fqSLKSGk</w:t>
        </w:r>
      </w:hyperlink>
    </w:p>
    <w:p w:rsidR="00720DB4" w:rsidRDefault="00720DB4" w:rsidP="007A4521">
      <w:pPr>
        <w:keepLines/>
        <w:tabs>
          <w:tab w:val="right" w:pos="-180"/>
          <w:tab w:val="left" w:pos="0"/>
        </w:tabs>
        <w:suppressAutoHyphens/>
        <w:autoSpaceDE w:val="0"/>
        <w:autoSpaceDN w:val="0"/>
        <w:adjustRightInd w:val="0"/>
        <w:spacing w:after="0" w:line="240" w:lineRule="auto"/>
        <w:ind w:left="-1080"/>
        <w:contextualSpacing/>
        <w:rPr>
          <w:rFonts w:ascii="Times New Roman" w:hAnsi="Times New Roman" w:cs="Times New Roman"/>
          <w:color w:val="000000"/>
          <w:sz w:val="24"/>
          <w:szCs w:val="24"/>
        </w:rPr>
      </w:pPr>
    </w:p>
    <w:p w:rsidR="00720DB4" w:rsidRDefault="00CC10AB" w:rsidP="007A4521">
      <w:pPr>
        <w:keepLines/>
        <w:tabs>
          <w:tab w:val="right" w:pos="-180"/>
          <w:tab w:val="left" w:pos="0"/>
        </w:tabs>
        <w:suppressAutoHyphens/>
        <w:autoSpaceDE w:val="0"/>
        <w:autoSpaceDN w:val="0"/>
        <w:adjustRightInd w:val="0"/>
        <w:spacing w:after="0" w:line="240" w:lineRule="auto"/>
        <w:ind w:left="-1080"/>
        <w:contextualSpacing/>
        <w:rPr>
          <w:rFonts w:ascii="Times New Roman" w:hAnsi="Times New Roman" w:cs="Times New Roman"/>
          <w:color w:val="000000"/>
          <w:sz w:val="24"/>
          <w:szCs w:val="24"/>
        </w:rPr>
      </w:pPr>
      <w:hyperlink r:id="rId14" w:history="1">
        <w:r w:rsidR="00720DB4" w:rsidRPr="0046213F">
          <w:rPr>
            <w:rStyle w:val="Hyperlink"/>
            <w:rFonts w:ascii="Times New Roman" w:hAnsi="Times New Roman" w:cs="Times New Roman"/>
            <w:sz w:val="24"/>
            <w:szCs w:val="24"/>
          </w:rPr>
          <w:t>http://www.stevespanglerscience.com/experiment/00000031</w:t>
        </w:r>
      </w:hyperlink>
    </w:p>
    <w:p w:rsidR="00720DB4" w:rsidRDefault="00720DB4" w:rsidP="007A4521">
      <w:pPr>
        <w:keepLines/>
        <w:tabs>
          <w:tab w:val="right" w:pos="-180"/>
          <w:tab w:val="left" w:pos="0"/>
        </w:tabs>
        <w:suppressAutoHyphens/>
        <w:autoSpaceDE w:val="0"/>
        <w:autoSpaceDN w:val="0"/>
        <w:adjustRightInd w:val="0"/>
        <w:spacing w:after="0" w:line="240" w:lineRule="auto"/>
        <w:ind w:left="-1080"/>
        <w:contextualSpacing/>
        <w:rPr>
          <w:rFonts w:ascii="Times New Roman" w:hAnsi="Times New Roman" w:cs="Times New Roman"/>
          <w:color w:val="000000"/>
          <w:sz w:val="24"/>
          <w:szCs w:val="24"/>
        </w:rPr>
      </w:pPr>
    </w:p>
    <w:sectPr w:rsidR="00720DB4" w:rsidSect="0076381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87CB6"/>
    <w:multiLevelType w:val="hybridMultilevel"/>
    <w:tmpl w:val="3FB67D4C"/>
    <w:lvl w:ilvl="0" w:tplc="71A2BA78">
      <w:start w:val="3"/>
      <w:numFmt w:val="bullet"/>
      <w:lvlText w:val="-"/>
      <w:lvlJc w:val="left"/>
      <w:pPr>
        <w:ind w:left="1800" w:hanging="360"/>
      </w:pPr>
      <w:rPr>
        <w:rFonts w:ascii="Cambria" w:eastAsiaTheme="minorHAnsi" w:hAnsi="Cambr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5C90471A"/>
    <w:multiLevelType w:val="multilevel"/>
    <w:tmpl w:val="FCEC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EB672D"/>
    <w:rsid w:val="000227FA"/>
    <w:rsid w:val="00026832"/>
    <w:rsid w:val="00046CA7"/>
    <w:rsid w:val="00053AFB"/>
    <w:rsid w:val="000556E0"/>
    <w:rsid w:val="0007108B"/>
    <w:rsid w:val="000744D2"/>
    <w:rsid w:val="0009633C"/>
    <w:rsid w:val="000A4D13"/>
    <w:rsid w:val="000D45E5"/>
    <w:rsid w:val="000D6EC5"/>
    <w:rsid w:val="000D7345"/>
    <w:rsid w:val="001114B3"/>
    <w:rsid w:val="0012265E"/>
    <w:rsid w:val="001428FC"/>
    <w:rsid w:val="0017543E"/>
    <w:rsid w:val="001D75B5"/>
    <w:rsid w:val="00211D0F"/>
    <w:rsid w:val="00243034"/>
    <w:rsid w:val="00250187"/>
    <w:rsid w:val="002565F2"/>
    <w:rsid w:val="00264506"/>
    <w:rsid w:val="00267B3B"/>
    <w:rsid w:val="00277900"/>
    <w:rsid w:val="002E0CAD"/>
    <w:rsid w:val="00310310"/>
    <w:rsid w:val="003129D8"/>
    <w:rsid w:val="00320DE4"/>
    <w:rsid w:val="003846AE"/>
    <w:rsid w:val="003D639A"/>
    <w:rsid w:val="00434149"/>
    <w:rsid w:val="00462AC7"/>
    <w:rsid w:val="004D16F5"/>
    <w:rsid w:val="004D2A62"/>
    <w:rsid w:val="005751C3"/>
    <w:rsid w:val="005A3B05"/>
    <w:rsid w:val="005E75B4"/>
    <w:rsid w:val="006040E9"/>
    <w:rsid w:val="00605113"/>
    <w:rsid w:val="00631268"/>
    <w:rsid w:val="00640230"/>
    <w:rsid w:val="0064470D"/>
    <w:rsid w:val="00653BAE"/>
    <w:rsid w:val="006C1ECD"/>
    <w:rsid w:val="006D6C58"/>
    <w:rsid w:val="006E1298"/>
    <w:rsid w:val="006F4772"/>
    <w:rsid w:val="007078F6"/>
    <w:rsid w:val="00710B7D"/>
    <w:rsid w:val="00720DB4"/>
    <w:rsid w:val="007425EF"/>
    <w:rsid w:val="00763815"/>
    <w:rsid w:val="00794CF8"/>
    <w:rsid w:val="007A4521"/>
    <w:rsid w:val="007B082E"/>
    <w:rsid w:val="00824DF4"/>
    <w:rsid w:val="00825A99"/>
    <w:rsid w:val="00837CB3"/>
    <w:rsid w:val="00861622"/>
    <w:rsid w:val="00864841"/>
    <w:rsid w:val="0087137C"/>
    <w:rsid w:val="008C615C"/>
    <w:rsid w:val="008E5DCB"/>
    <w:rsid w:val="008F3F53"/>
    <w:rsid w:val="0092354B"/>
    <w:rsid w:val="00944CA4"/>
    <w:rsid w:val="0095051D"/>
    <w:rsid w:val="009532D1"/>
    <w:rsid w:val="009B47FE"/>
    <w:rsid w:val="009C2440"/>
    <w:rsid w:val="009D0FE6"/>
    <w:rsid w:val="009E56FB"/>
    <w:rsid w:val="009E574F"/>
    <w:rsid w:val="00A60CBB"/>
    <w:rsid w:val="00AB2041"/>
    <w:rsid w:val="00AF0F4C"/>
    <w:rsid w:val="00B47213"/>
    <w:rsid w:val="00B90EE8"/>
    <w:rsid w:val="00BE1A40"/>
    <w:rsid w:val="00BF4A0C"/>
    <w:rsid w:val="00C12A70"/>
    <w:rsid w:val="00C20EED"/>
    <w:rsid w:val="00C27328"/>
    <w:rsid w:val="00C5474A"/>
    <w:rsid w:val="00C551C9"/>
    <w:rsid w:val="00C67F7B"/>
    <w:rsid w:val="00C84263"/>
    <w:rsid w:val="00C87E6D"/>
    <w:rsid w:val="00CB75D5"/>
    <w:rsid w:val="00CC10AB"/>
    <w:rsid w:val="00CC6083"/>
    <w:rsid w:val="00D2655F"/>
    <w:rsid w:val="00D278AC"/>
    <w:rsid w:val="00D932E7"/>
    <w:rsid w:val="00DB2C49"/>
    <w:rsid w:val="00DE35D2"/>
    <w:rsid w:val="00E02A27"/>
    <w:rsid w:val="00E043CA"/>
    <w:rsid w:val="00EA6310"/>
    <w:rsid w:val="00EB4B9A"/>
    <w:rsid w:val="00EB672D"/>
    <w:rsid w:val="00EF7AC3"/>
    <w:rsid w:val="00F0251E"/>
    <w:rsid w:val="00F067EC"/>
    <w:rsid w:val="00F1598A"/>
    <w:rsid w:val="00FD70B8"/>
    <w:rsid w:val="00FF63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8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detopicheadercontent">
    <w:name w:val="odetopicheadercontent"/>
    <w:basedOn w:val="DefaultParagraphFont"/>
    <w:rsid w:val="003D639A"/>
  </w:style>
  <w:style w:type="paragraph" w:styleId="ListParagraph">
    <w:name w:val="List Paragraph"/>
    <w:basedOn w:val="Normal"/>
    <w:uiPriority w:val="34"/>
    <w:qFormat/>
    <w:rsid w:val="00277900"/>
    <w:pPr>
      <w:ind w:left="720"/>
      <w:contextualSpacing/>
    </w:pPr>
  </w:style>
  <w:style w:type="character" w:styleId="Hyperlink">
    <w:name w:val="Hyperlink"/>
    <w:basedOn w:val="DefaultParagraphFont"/>
    <w:uiPriority w:val="99"/>
    <w:unhideWhenUsed/>
    <w:rsid w:val="001D75B5"/>
    <w:rPr>
      <w:color w:val="0000FF" w:themeColor="hyperlink"/>
      <w:u w:val="single"/>
    </w:rPr>
  </w:style>
  <w:style w:type="paragraph" w:styleId="BalloonText">
    <w:name w:val="Balloon Text"/>
    <w:basedOn w:val="Normal"/>
    <w:link w:val="BalloonTextChar"/>
    <w:uiPriority w:val="99"/>
    <w:semiHidden/>
    <w:unhideWhenUsed/>
    <w:rsid w:val="009E5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6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7743966">
      <w:bodyDiv w:val="1"/>
      <w:marLeft w:val="0"/>
      <w:marRight w:val="0"/>
      <w:marTop w:val="0"/>
      <w:marBottom w:val="0"/>
      <w:divBdr>
        <w:top w:val="none" w:sz="0" w:space="0" w:color="auto"/>
        <w:left w:val="none" w:sz="0" w:space="0" w:color="auto"/>
        <w:bottom w:val="none" w:sz="0" w:space="0" w:color="auto"/>
        <w:right w:val="none" w:sz="0" w:space="0" w:color="auto"/>
      </w:divBdr>
      <w:divsChild>
        <w:div w:id="951596307">
          <w:marLeft w:val="0"/>
          <w:marRight w:val="0"/>
          <w:marTop w:val="0"/>
          <w:marBottom w:val="0"/>
          <w:divBdr>
            <w:top w:val="none" w:sz="0" w:space="0" w:color="auto"/>
            <w:left w:val="none" w:sz="0" w:space="0" w:color="auto"/>
            <w:bottom w:val="none" w:sz="0" w:space="0" w:color="auto"/>
            <w:right w:val="none" w:sz="0" w:space="0" w:color="auto"/>
          </w:divBdr>
          <w:divsChild>
            <w:div w:id="1428766819">
              <w:marLeft w:val="0"/>
              <w:marRight w:val="0"/>
              <w:marTop w:val="0"/>
              <w:marBottom w:val="0"/>
              <w:divBdr>
                <w:top w:val="none" w:sz="0" w:space="0" w:color="auto"/>
                <w:left w:val="none" w:sz="0" w:space="0" w:color="auto"/>
                <w:bottom w:val="none" w:sz="0" w:space="0" w:color="auto"/>
                <w:right w:val="none" w:sz="0" w:space="0" w:color="auto"/>
              </w:divBdr>
              <w:divsChild>
                <w:div w:id="1359773620">
                  <w:marLeft w:val="0"/>
                  <w:marRight w:val="0"/>
                  <w:marTop w:val="0"/>
                  <w:marBottom w:val="0"/>
                  <w:divBdr>
                    <w:top w:val="none" w:sz="0" w:space="0" w:color="auto"/>
                    <w:left w:val="none" w:sz="0" w:space="0" w:color="auto"/>
                    <w:bottom w:val="none" w:sz="0" w:space="0" w:color="auto"/>
                    <w:right w:val="none" w:sz="0" w:space="0" w:color="auto"/>
                  </w:divBdr>
                  <w:divsChild>
                    <w:div w:id="987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youtube.com/watch?v=8b1fqSLKSGk" TargetMode="External"/><Relationship Id="rId3" Type="http://schemas.openxmlformats.org/officeDocument/2006/relationships/settings" Target="settings.xml"/><Relationship Id="rId7" Type="http://schemas.openxmlformats.org/officeDocument/2006/relationships/hyperlink" Target="http://www.stevespanglerscience.com/product/1156" TargetMode="External"/><Relationship Id="rId12" Type="http://schemas.openxmlformats.org/officeDocument/2006/relationships/hyperlink" Target="http://www.ode.state.oh.us/GD/Templates/Pages/ODE/ODEPrimary.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tevespanglerscience.com/product/split-demo-tank" TargetMode="External"/><Relationship Id="rId11" Type="http://schemas.openxmlformats.org/officeDocument/2006/relationships/image" Target="media/image3.emf"/><Relationship Id="rId5" Type="http://schemas.openxmlformats.org/officeDocument/2006/relationships/hyperlink" Target="http://www.stevespanglerscience.com/experiment/00000031" TargetMode="External"/><Relationship Id="rId15" Type="http://schemas.openxmlformats.org/officeDocument/2006/relationships/fontTable" Target="fontTable.xml"/><Relationship Id="rId10" Type="http://schemas.openxmlformats.org/officeDocument/2006/relationships/hyperlink" Target="http://www.youtube.com/watch?v=8b1fqSLKSGk"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stevespanglerscience.com/experiment/000000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554</TotalTime>
  <Pages>30</Pages>
  <Words>6445</Words>
  <Characters>36739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VSCC</Company>
  <LinksUpToDate>false</LinksUpToDate>
  <CharactersWithSpaces>43098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105</cp:revision>
  <dcterms:created xsi:type="dcterms:W3CDTF">2011-06-16T19:18:00Z</dcterms:created>
  <dcterms:modified xsi:type="dcterms:W3CDTF">2011-06-17T05:12:00Z</dcterms:modified>
</cp:coreProperties>
</file>