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10" w:rsidRDefault="007B5C10" w:rsidP="001F6B19">
      <w:pPr>
        <w:spacing w:line="480" w:lineRule="auto"/>
        <w:jc w:val="center"/>
        <w:rPr>
          <w:sz w:val="44"/>
          <w:szCs w:val="44"/>
        </w:rPr>
      </w:pPr>
      <w:r w:rsidRPr="00AA7B1A">
        <w:rPr>
          <w:sz w:val="44"/>
          <w:szCs w:val="44"/>
        </w:rPr>
        <w:t>Evaluation Strategy</w:t>
      </w:r>
    </w:p>
    <w:p w:rsidR="007B5C10" w:rsidRDefault="007B5C10" w:rsidP="001F6B19">
      <w:pPr>
        <w:spacing w:line="480" w:lineRule="auto"/>
        <w:rPr>
          <w:sz w:val="24"/>
          <w:szCs w:val="24"/>
        </w:rPr>
      </w:pPr>
      <w:r>
        <w:rPr>
          <w:sz w:val="24"/>
          <w:szCs w:val="24"/>
        </w:rPr>
        <w:tab/>
        <w:t>The understanding of factoring and higher-level mathematics is essential in developing critical thinking and problem solving skills among the students.  This unit meets current state standards developed by the Ohio Department of Education, but does not clearly match with the course of study approved by the district.  Understanding the math concept goes much farther than working out a problem, and must involve real-life problems with the students creating the solutions.</w:t>
      </w:r>
    </w:p>
    <w:p w:rsidR="007B5C10" w:rsidRDefault="007B5C10" w:rsidP="001F6B19">
      <w:pPr>
        <w:spacing w:line="480" w:lineRule="auto"/>
        <w:rPr>
          <w:sz w:val="24"/>
          <w:szCs w:val="24"/>
        </w:rPr>
      </w:pPr>
      <w:r>
        <w:rPr>
          <w:sz w:val="24"/>
          <w:szCs w:val="24"/>
        </w:rPr>
        <w:tab/>
        <w:t>Each day during the unit the students will be assigned some type of homework which will sometimes be taken for a completion grade.  The idea of homework is for students to practice what they have learned, but not grade on accuracy, and instead on effort and attempts.  Homework will include questions with a variety of difficulty and include word problems.  Each student will also take multiple quizzes and one unit test that will be in the traditional form.  The students will also be graded by teacher observation on a daily basis that will count in some numerical form in their grade.  The teacher will continually assess the students in all ways during the class.</w:t>
      </w:r>
    </w:p>
    <w:p w:rsidR="007B5C10" w:rsidRPr="008636ED" w:rsidRDefault="007B5C10" w:rsidP="001F6B19">
      <w:pPr>
        <w:spacing w:line="480" w:lineRule="auto"/>
        <w:rPr>
          <w:sz w:val="24"/>
          <w:szCs w:val="24"/>
        </w:rPr>
      </w:pPr>
      <w:r>
        <w:rPr>
          <w:sz w:val="24"/>
          <w:szCs w:val="24"/>
        </w:rPr>
        <w:tab/>
        <w:t>The teacher will need to use formative a summative assessments as the unit is taught in subsequent years to evaluate and update as needed.  The teacher will need to constantly self-evaluate whether the lessons were working or not.  The assessments must include real-life problems that the students have not seen before to see if they can truly take the content and relate it to real-life problems and be able to explain themselves clearly.  Another element of evaluation that would be added would be some type of group project which would include some type of presentation.  This will contextualize the lessons and will help the students learn how to work together and present to a larger group.</w:t>
      </w:r>
    </w:p>
    <w:p w:rsidR="007B5C10" w:rsidRDefault="007B5C10"/>
    <w:sectPr w:rsidR="007B5C10" w:rsidSect="00E503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6B19"/>
    <w:rsid w:val="0019601F"/>
    <w:rsid w:val="001F6B19"/>
    <w:rsid w:val="0043153B"/>
    <w:rsid w:val="00473E4E"/>
    <w:rsid w:val="007B5C10"/>
    <w:rsid w:val="008275AD"/>
    <w:rsid w:val="008636ED"/>
    <w:rsid w:val="00AA7B1A"/>
    <w:rsid w:val="00E503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B1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277</Words>
  <Characters>1585</Characters>
  <Application>Microsoft Office Outlook</Application>
  <DocSecurity>0</DocSecurity>
  <Lines>0</Lines>
  <Paragraphs>0</Paragraphs>
  <ScaleCrop>false</ScaleCrop>
  <Company>Sylvania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Strategy</dc:title>
  <dc:subject/>
  <dc:creator>Tech</dc:creator>
  <cp:keywords/>
  <dc:description/>
  <cp:lastModifiedBy>Penta Career Center</cp:lastModifiedBy>
  <cp:revision>2</cp:revision>
  <dcterms:created xsi:type="dcterms:W3CDTF">2011-05-13T11:43:00Z</dcterms:created>
  <dcterms:modified xsi:type="dcterms:W3CDTF">2011-05-13T11:43:00Z</dcterms:modified>
</cp:coreProperties>
</file>