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DF" w:rsidRDefault="00CD1873" w:rsidP="00E77BDF">
      <w:pPr>
        <w:jc w:val="both"/>
        <w:rPr>
          <w:rFonts w:ascii="Tahoma" w:hAnsi="Tahoma" w:cs="Tahoma"/>
          <w:color w:val="13171B"/>
          <w:sz w:val="18"/>
          <w:szCs w:val="18"/>
        </w:rPr>
      </w:pPr>
      <w:r w:rsidRPr="00CD1873">
        <w:rPr>
          <w:rFonts w:ascii="Tahoma" w:hAnsi="Tahoma" w:cs="Tahoma"/>
          <w:color w:val="13171B"/>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5.25pt;height:21pt" fillcolor="#369" stroked="f">
            <v:shadow on="t" color="#b2b2b2" opacity="52429f" offset="3pt"/>
            <v:textpath style="font-family:&quot;Times New Roman&quot;;v-text-kern:t" trim="t" fitpath="t" string="La Era Digital y las Nuevas Tecnologías de Comunicación"/>
          </v:shape>
        </w:pict>
      </w:r>
    </w:p>
    <w:p w:rsidR="009E73CC" w:rsidRDefault="00E77BDF" w:rsidP="00E77BDF">
      <w:pPr>
        <w:spacing w:line="480" w:lineRule="auto"/>
        <w:jc w:val="both"/>
      </w:pPr>
      <w:r>
        <w:rPr>
          <w:rFonts w:ascii="Tahoma" w:hAnsi="Tahoma" w:cs="Tahoma"/>
          <w:color w:val="13171B"/>
          <w:sz w:val="18"/>
          <w:szCs w:val="18"/>
        </w:rPr>
        <w:t xml:space="preserve">La era digital se ha instalado definitivamente entre nosotros, y como cada revolución tecnológica suscita miedos, alienta esperanzas, crea industrias y genera nuevas palabras. Examinar críticamente las promesas que nos traen las nuevas tecnologías -sin desaprovechar su potencial- parece un modo prudente de adentrarse en la sociedad de la información. Para que la revolución digital deje de ser -para amplios sectores- una promesa, es necesario no sólo poder acceder, sino también conocer críticamente y aplicar creativamente las nuevas tecnologías. Las nuevas tecnologías -al contrario de lo que sostienen los discursos apocalípticos- pueden contribuir de modo decisivo a la cooperación internacional, a la paz, a la defensa de nuestra lengua y a extender el acceso a los bienes culturales, pero en la medida en que las condiciones de su diseño y utilización no se dejen libradas sólo a la propia inercia del proceso de innovación tecnológica. Hay que apropiarse de la tecnología con prudencia y con sobriedad, superando las actitudes propias de la </w:t>
      </w:r>
      <w:proofErr w:type="spellStart"/>
      <w:r>
        <w:rPr>
          <w:rFonts w:ascii="Tahoma" w:hAnsi="Tahoma" w:cs="Tahoma"/>
          <w:color w:val="13171B"/>
          <w:sz w:val="18"/>
          <w:szCs w:val="18"/>
        </w:rPr>
        <w:t>tecnofobia</w:t>
      </w:r>
      <w:proofErr w:type="spellEnd"/>
      <w:r>
        <w:rPr>
          <w:rFonts w:ascii="Tahoma" w:hAnsi="Tahoma" w:cs="Tahoma"/>
          <w:color w:val="13171B"/>
          <w:sz w:val="18"/>
          <w:szCs w:val="18"/>
        </w:rPr>
        <w:t xml:space="preserve"> recalcitrante y del fetichismo tecnológico. Para ello no basta la distribución masiva de ordenadores en las aulas, se requiere además hacer con urgencia una amplia pedagogía social del uso y de la producción de nuevos medios. Una de las manifestaciones más evidentes de la cultura digital es la transformación del lenguaje cotidiano. Ya se han instalado en nuestras prácticas discursivas decenas de términos que revelan hasta qué punto se ha metido la cultura digital en nuestra vida diaria: Internet, correo electrónico, páginas web, módem, formatos de archivo, velocidad de conexión, servidor, webcam, interfaz, escáner, compresión, listas de distribución, proveedores de acceso, operadores booleanos, puerto de impresora, foros de discusión, chats, </w:t>
      </w:r>
      <w:proofErr w:type="spellStart"/>
      <w:r>
        <w:rPr>
          <w:rFonts w:ascii="Tahoma" w:hAnsi="Tahoma" w:cs="Tahoma"/>
          <w:color w:val="13171B"/>
          <w:sz w:val="18"/>
          <w:szCs w:val="18"/>
        </w:rPr>
        <w:t>cibercomunidades</w:t>
      </w:r>
      <w:proofErr w:type="spellEnd"/>
      <w:r>
        <w:rPr>
          <w:rFonts w:ascii="Tahoma" w:hAnsi="Tahoma" w:cs="Tahoma"/>
          <w:color w:val="13171B"/>
          <w:sz w:val="18"/>
          <w:szCs w:val="18"/>
        </w:rPr>
        <w:t xml:space="preserve">, medios virtuales, hipertextos, portales, etc. El desafío profesional al que nos enfrentamos en el terreno de la comunicación, no consiste simplemente en "adaptarse al cambio", como si de una moda se tratase, y tampoco se limita a prepararnos para utilizar con naturalidad un nuevo lenguaje. Lo que se plantea como exigencia es mucho más radical y pasa por comprender y controlar las nuevas características de los medios y de la comunicación pública. De lo que se trata es de ser protagonistas -no meros espectadores o cronistas- de la revolución tecnológica, para poder convertir en realidades las promesas de la era digital. Cada nueva tecnología crea una nueva cultura. Los cambios que nos promete la era digital no se producirán tan rápido como se nos anticipa, pero sus efectos serán mucho mayores de lo que se pronostica. La comunicación pública y sus paradigmas de sustento han de ser repensados a la luz de los medios que nos trae la era digital, hay que aventurarse a hacer la comunicación que queremos, sin complejos ni fanatismos, porque hay una nueva oportunidad para los medios, para los comunicadores, y también para los usuarios. </w:t>
      </w:r>
    </w:p>
    <w:sectPr w:rsidR="009E73CC" w:rsidSect="009E73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7BDF"/>
    <w:rsid w:val="000803E2"/>
    <w:rsid w:val="009E73CC"/>
    <w:rsid w:val="00B65E39"/>
    <w:rsid w:val="00CD1873"/>
    <w:rsid w:val="00E77B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CC"/>
    <w:rPr>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77BDF"/>
    <w:rPr>
      <w:rFonts w:ascii="Tahoma" w:hAnsi="Tahoma" w:cs="Tahoma" w:hint="default"/>
      <w:color w:val="09598E"/>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2521</Characters>
  <Application>Microsoft Office Word</Application>
  <DocSecurity>4</DocSecurity>
  <Lines>21</Lines>
  <Paragraphs>5</Paragraphs>
  <ScaleCrop>false</ScaleCrop>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esanchez</dc:creator>
  <cp:keywords/>
  <dc:description/>
  <cp:lastModifiedBy>esanchez</cp:lastModifiedBy>
  <cp:revision>2</cp:revision>
  <dcterms:created xsi:type="dcterms:W3CDTF">2011-07-12T21:19:00Z</dcterms:created>
  <dcterms:modified xsi:type="dcterms:W3CDTF">2011-07-12T21:19:00Z</dcterms:modified>
</cp:coreProperties>
</file>