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9D" w:rsidRPr="0087629D" w:rsidRDefault="0087629D" w:rsidP="0087629D">
      <w:pPr>
        <w:rPr>
          <w:rFonts w:ascii="Georgia" w:hAnsi="Georgia" w:cs="Arial"/>
          <w:color w:val="445555"/>
          <w:sz w:val="18"/>
          <w:szCs w:val="18"/>
          <w:lang w:val="es-ES"/>
        </w:rPr>
      </w:pPr>
      <w:r>
        <w:rPr>
          <w:rFonts w:ascii="Georgia" w:hAnsi="Georgia" w:cs="Arial"/>
          <w:color w:val="445555"/>
          <w:sz w:val="18"/>
          <w:szCs w:val="18"/>
          <w:lang w:val="es-ES"/>
        </w:rPr>
        <w:t>Son redes punto a punto que interconectan países y continentes. Al tener que recorrer una gran distancia sus velocidades son menores que en las LAN aunque son capaces de transportar una mayor cantidad de datos. Una red de área extensa WAN es un sistema de interconexión de equipos informáticos geográficamente dispersos, incluso en continentes distintos. Las líneas utilizadas para realizar esta interconexión suelen ser parte de las redes públicas de transmisión de datos.</w:t>
      </w:r>
    </w:p>
    <w:sectPr w:rsidR="0087629D" w:rsidRPr="0087629D" w:rsidSect="006750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C2C1E"/>
    <w:rsid w:val="001C2C1E"/>
    <w:rsid w:val="006750E8"/>
    <w:rsid w:val="0087629D"/>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0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C2C1E"/>
    <w:rPr>
      <w:color w:val="0248B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402</Characters>
  <Application>Microsoft Office Word</Application>
  <DocSecurity>0</DocSecurity>
  <Lines>3</Lines>
  <Paragraphs>1</Paragraphs>
  <ScaleCrop>false</ScaleCrop>
  <Company> </Company>
  <LinksUpToDate>false</LinksUpToDate>
  <CharactersWithSpaces>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2012-01-12T01:01:00Z</dcterms:created>
  <dcterms:modified xsi:type="dcterms:W3CDTF">2012-01-12T01:01:00Z</dcterms:modified>
</cp:coreProperties>
</file>