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A1E" w:rsidRDefault="002D557F" w:rsidP="002D557F">
      <w:pPr>
        <w:jc w:val="both"/>
        <w:rPr>
          <w:rFonts w:ascii="Arial" w:hAnsi="Arial" w:cs="Arial"/>
          <w:sz w:val="28"/>
          <w:szCs w:val="28"/>
        </w:rPr>
      </w:pPr>
      <w:r w:rsidRPr="00870A1E">
        <w:rPr>
          <w:rFonts w:ascii="Arial" w:hAnsi="Arial" w:cs="Arial"/>
          <w:b/>
          <w:bCs/>
          <w:sz w:val="28"/>
          <w:szCs w:val="28"/>
        </w:rPr>
        <w:t>La capa de aplicación</w:t>
      </w:r>
    </w:p>
    <w:p w:rsidR="002D557F" w:rsidRPr="00870A1E" w:rsidRDefault="002D557F" w:rsidP="002D557F">
      <w:pPr>
        <w:jc w:val="both"/>
        <w:rPr>
          <w:rFonts w:ascii="Arial" w:hAnsi="Arial" w:cs="Arial"/>
          <w:sz w:val="28"/>
          <w:szCs w:val="28"/>
        </w:rPr>
      </w:pPr>
      <w:r w:rsidRPr="00870A1E">
        <w:rPr>
          <w:rFonts w:ascii="Arial" w:hAnsi="Arial" w:cs="Arial"/>
          <w:sz w:val="28"/>
          <w:szCs w:val="28"/>
        </w:rPr>
        <w:t>le brinda aplicaciones a la interfaz. Por lo tanto, es el nivel más cercano a los usuarios, administrado directamente por el software</w:t>
      </w:r>
    </w:p>
    <w:p w:rsidR="002D557F" w:rsidRPr="00870A1E" w:rsidRDefault="002D557F" w:rsidP="002D557F">
      <w:pPr>
        <w:jc w:val="both"/>
        <w:rPr>
          <w:rFonts w:ascii="Arial" w:hAnsi="Arial" w:cs="Arial"/>
          <w:sz w:val="28"/>
          <w:szCs w:val="28"/>
        </w:rPr>
      </w:pPr>
      <w:r w:rsidRPr="00870A1E">
        <w:rPr>
          <w:rFonts w:ascii="Arial" w:hAnsi="Arial" w:cs="Arial"/>
          <w:sz w:val="28"/>
          <w:szCs w:val="28"/>
        </w:rPr>
        <w:t>Capa</w:t>
      </w:r>
      <w:r w:rsidRPr="00870A1E">
        <w:rPr>
          <w:rFonts w:ascii="Arial" w:hAnsi="Arial" w:cs="Arial"/>
          <w:sz w:val="28"/>
          <w:szCs w:val="28"/>
        </w:rPr>
        <w:t xml:space="preserve"> de aplicación: incorpora aplicaciones de red estándar (Telnet, SMTP, FTP, etc.). </w:t>
      </w:r>
    </w:p>
    <w:p w:rsidR="002D557F" w:rsidRPr="00870A1E" w:rsidRDefault="002D557F" w:rsidP="002D557F">
      <w:pPr>
        <w:jc w:val="both"/>
        <w:rPr>
          <w:rFonts w:ascii="Arial" w:hAnsi="Arial" w:cs="Arial"/>
          <w:sz w:val="28"/>
          <w:szCs w:val="28"/>
        </w:rPr>
      </w:pPr>
      <w:r w:rsidRPr="00870A1E">
        <w:rPr>
          <w:rFonts w:ascii="Arial" w:hAnsi="Arial" w:cs="Arial"/>
          <w:sz w:val="28"/>
          <w:szCs w:val="28"/>
        </w:rPr>
        <w:t xml:space="preserve">A continuación se indican los principales protocolos que comprenden el conjunto TCP/IP: </w:t>
      </w:r>
    </w:p>
    <w:p w:rsidR="002D557F" w:rsidRPr="00870A1E" w:rsidRDefault="002D557F" w:rsidP="002D557F">
      <w:pPr>
        <w:jc w:val="both"/>
        <w:rPr>
          <w:rFonts w:ascii="Arial" w:hAnsi="Arial" w:cs="Arial"/>
          <w:sz w:val="28"/>
          <w:szCs w:val="28"/>
        </w:rPr>
      </w:pPr>
    </w:p>
    <w:p w:rsidR="002D557F" w:rsidRPr="00870A1E" w:rsidRDefault="002D557F" w:rsidP="002D557F">
      <w:pPr>
        <w:jc w:val="both"/>
        <w:rPr>
          <w:rFonts w:ascii="Arial" w:hAnsi="Arial" w:cs="Arial"/>
          <w:sz w:val="28"/>
          <w:szCs w:val="28"/>
        </w:rPr>
      </w:pPr>
      <w:r w:rsidRPr="00870A1E">
        <w:rPr>
          <w:rFonts w:ascii="Arial" w:hAnsi="Arial" w:cs="Arial"/>
          <w:sz w:val="28"/>
          <w:szCs w:val="28"/>
        </w:rPr>
        <w:t xml:space="preserve">Aplicaciones de red  </w:t>
      </w:r>
    </w:p>
    <w:p w:rsidR="002D557F" w:rsidRPr="00870A1E" w:rsidRDefault="002D557F" w:rsidP="002D557F">
      <w:pPr>
        <w:jc w:val="both"/>
        <w:rPr>
          <w:rFonts w:ascii="Arial" w:hAnsi="Arial" w:cs="Arial"/>
          <w:sz w:val="28"/>
          <w:szCs w:val="28"/>
        </w:rPr>
      </w:pPr>
      <w:r w:rsidRPr="00870A1E">
        <w:rPr>
          <w:rFonts w:ascii="Arial" w:hAnsi="Arial" w:cs="Arial"/>
          <w:sz w:val="28"/>
          <w:szCs w:val="28"/>
        </w:rPr>
        <w:t xml:space="preserve">TCP o UDP  </w:t>
      </w:r>
    </w:p>
    <w:p w:rsidR="002D557F" w:rsidRPr="00870A1E" w:rsidRDefault="002D557F" w:rsidP="002D557F">
      <w:pPr>
        <w:jc w:val="both"/>
        <w:rPr>
          <w:rFonts w:ascii="Arial" w:hAnsi="Arial" w:cs="Arial"/>
          <w:sz w:val="28"/>
          <w:szCs w:val="28"/>
          <w:lang w:val="en-US"/>
        </w:rPr>
      </w:pPr>
      <w:r w:rsidRPr="00870A1E">
        <w:rPr>
          <w:rFonts w:ascii="Arial" w:hAnsi="Arial" w:cs="Arial"/>
          <w:sz w:val="28"/>
          <w:szCs w:val="28"/>
          <w:lang w:val="en-US"/>
        </w:rPr>
        <w:t xml:space="preserve">IP, ARP, RARP  </w:t>
      </w:r>
    </w:p>
    <w:p w:rsidR="002D557F" w:rsidRPr="00870A1E" w:rsidRDefault="002D557F" w:rsidP="002D557F">
      <w:pPr>
        <w:jc w:val="both"/>
        <w:rPr>
          <w:rFonts w:ascii="Arial" w:hAnsi="Arial" w:cs="Arial"/>
          <w:sz w:val="28"/>
          <w:szCs w:val="28"/>
          <w:lang w:val="en-US"/>
        </w:rPr>
      </w:pPr>
      <w:r w:rsidRPr="00870A1E">
        <w:rPr>
          <w:rFonts w:ascii="Arial" w:hAnsi="Arial" w:cs="Arial"/>
          <w:sz w:val="28"/>
          <w:szCs w:val="28"/>
          <w:lang w:val="en-US"/>
        </w:rPr>
        <w:t xml:space="preserve">FTS, FDDI, PPP, Ethernet, Red de </w:t>
      </w:r>
      <w:proofErr w:type="spellStart"/>
      <w:r w:rsidRPr="00870A1E">
        <w:rPr>
          <w:rFonts w:ascii="Arial" w:hAnsi="Arial" w:cs="Arial"/>
          <w:sz w:val="28"/>
          <w:szCs w:val="28"/>
          <w:lang w:val="en-US"/>
        </w:rPr>
        <w:t>anillos</w:t>
      </w:r>
      <w:proofErr w:type="spellEnd"/>
      <w:r w:rsidRPr="00870A1E">
        <w:rPr>
          <w:rFonts w:ascii="Arial" w:hAnsi="Arial" w:cs="Arial"/>
          <w:sz w:val="28"/>
          <w:szCs w:val="28"/>
          <w:lang w:val="en-US"/>
        </w:rPr>
        <w:t xml:space="preserve">  </w:t>
      </w:r>
    </w:p>
    <w:p w:rsidR="001558FF" w:rsidRPr="00870A1E" w:rsidRDefault="001558FF" w:rsidP="002D557F">
      <w:pPr>
        <w:jc w:val="both"/>
        <w:rPr>
          <w:rFonts w:ascii="Arial" w:hAnsi="Arial" w:cs="Arial"/>
          <w:sz w:val="28"/>
          <w:szCs w:val="28"/>
          <w:lang w:val="en-US"/>
        </w:rPr>
      </w:pPr>
    </w:p>
    <w:p w:rsidR="002D557F" w:rsidRPr="002D557F" w:rsidRDefault="002D557F" w:rsidP="002D557F">
      <w:pPr>
        <w:spacing w:before="100" w:beforeAutospacing="1" w:after="100" w:afterAutospacing="1"/>
        <w:jc w:val="both"/>
        <w:outlineLvl w:val="1"/>
        <w:rPr>
          <w:rFonts w:ascii="Arial" w:eastAsia="Times New Roman" w:hAnsi="Arial" w:cs="Arial"/>
          <w:b/>
          <w:bCs/>
          <w:sz w:val="28"/>
          <w:szCs w:val="28"/>
          <w:lang w:eastAsia="es-ES"/>
        </w:rPr>
      </w:pPr>
      <w:r w:rsidRPr="002D557F">
        <w:rPr>
          <w:rFonts w:ascii="Arial" w:eastAsia="Times New Roman" w:hAnsi="Arial" w:cs="Arial"/>
          <w:b/>
          <w:bCs/>
          <w:sz w:val="28"/>
          <w:szCs w:val="28"/>
          <w:lang w:eastAsia="es-ES"/>
        </w:rPr>
        <w:t>La capa de aplicación</w:t>
      </w:r>
    </w:p>
    <w:p w:rsidR="002D557F" w:rsidRPr="002D557F" w:rsidRDefault="002D557F" w:rsidP="002D557F">
      <w:pPr>
        <w:spacing w:before="100" w:beforeAutospacing="1" w:after="100" w:afterAutospacing="1"/>
        <w:jc w:val="both"/>
        <w:rPr>
          <w:rFonts w:ascii="Arial" w:eastAsia="Times New Roman" w:hAnsi="Arial" w:cs="Arial"/>
          <w:sz w:val="28"/>
          <w:szCs w:val="28"/>
          <w:lang w:eastAsia="es-ES"/>
        </w:rPr>
      </w:pPr>
      <w:r w:rsidRPr="002D557F">
        <w:rPr>
          <w:rFonts w:ascii="Arial" w:eastAsia="Times New Roman" w:hAnsi="Arial" w:cs="Arial"/>
          <w:sz w:val="28"/>
          <w:szCs w:val="28"/>
          <w:lang w:eastAsia="es-ES"/>
        </w:rPr>
        <w:t xml:space="preserve">La capa de aplicación se encuentra en la parte superior de las capas del protocolo TCP/IP. Contiene las aplicaciones de red que permiten la comunicación mediante las capas inferiores. </w:t>
      </w:r>
      <w:r w:rsidRPr="002D557F">
        <w:rPr>
          <w:rFonts w:ascii="Arial" w:eastAsia="Times New Roman" w:hAnsi="Arial" w:cs="Arial"/>
          <w:sz w:val="28"/>
          <w:szCs w:val="28"/>
          <w:lang w:eastAsia="es-ES"/>
        </w:rPr>
        <w:br/>
        <w:t xml:space="preserve">Por lo tanto, el software en esta capa se comunica mediante uno o dos protocolos de la capa inferior (la capa de transporte), es decir, </w:t>
      </w:r>
      <w:hyperlink r:id="rId5" w:history="1">
        <w:r w:rsidRPr="00870A1E">
          <w:rPr>
            <w:rFonts w:ascii="Arial" w:eastAsia="Times New Roman" w:hAnsi="Arial" w:cs="Arial"/>
            <w:sz w:val="28"/>
            <w:szCs w:val="28"/>
            <w:u w:val="single"/>
            <w:lang w:eastAsia="es-ES"/>
          </w:rPr>
          <w:t>TCP</w:t>
        </w:r>
      </w:hyperlink>
      <w:r w:rsidRPr="002D557F">
        <w:rPr>
          <w:rFonts w:ascii="Arial" w:eastAsia="Times New Roman" w:hAnsi="Arial" w:cs="Arial"/>
          <w:sz w:val="28"/>
          <w:szCs w:val="28"/>
          <w:lang w:eastAsia="es-ES"/>
        </w:rPr>
        <w:t xml:space="preserve"> o </w:t>
      </w:r>
      <w:hyperlink r:id="rId6" w:history="1">
        <w:r w:rsidRPr="00870A1E">
          <w:rPr>
            <w:rFonts w:ascii="Arial" w:eastAsia="Times New Roman" w:hAnsi="Arial" w:cs="Arial"/>
            <w:sz w:val="28"/>
            <w:szCs w:val="28"/>
            <w:u w:val="single"/>
            <w:lang w:eastAsia="es-ES"/>
          </w:rPr>
          <w:t>UDP</w:t>
        </w:r>
      </w:hyperlink>
      <w:r w:rsidRPr="002D557F">
        <w:rPr>
          <w:rFonts w:ascii="Arial" w:eastAsia="Times New Roman" w:hAnsi="Arial" w:cs="Arial"/>
          <w:sz w:val="28"/>
          <w:szCs w:val="28"/>
          <w:lang w:eastAsia="es-ES"/>
        </w:rPr>
        <w:t xml:space="preserve">. </w:t>
      </w:r>
    </w:p>
    <w:p w:rsidR="002D557F" w:rsidRPr="002D557F" w:rsidRDefault="002D557F" w:rsidP="002D557F">
      <w:pPr>
        <w:spacing w:before="100" w:beforeAutospacing="1" w:after="100" w:afterAutospacing="1"/>
        <w:jc w:val="both"/>
        <w:rPr>
          <w:rFonts w:ascii="Arial" w:eastAsia="Times New Roman" w:hAnsi="Arial" w:cs="Arial"/>
          <w:sz w:val="28"/>
          <w:szCs w:val="28"/>
          <w:lang w:eastAsia="es-ES"/>
        </w:rPr>
      </w:pPr>
      <w:r w:rsidRPr="002D557F">
        <w:rPr>
          <w:rFonts w:ascii="Arial" w:eastAsia="Times New Roman" w:hAnsi="Arial" w:cs="Arial"/>
          <w:sz w:val="28"/>
          <w:szCs w:val="28"/>
          <w:lang w:eastAsia="es-ES"/>
        </w:rPr>
        <w:t xml:space="preserve">Existen diferentes tipos de aplicaciones para esta capa, pero la mayoría son servicios de red o aplicaciones brindadas al usuario para proporcionar la interfaz con el sistema operativo. Se pueden clasificar según los servicios que brindan: </w:t>
      </w:r>
    </w:p>
    <w:p w:rsidR="002D557F" w:rsidRPr="002D557F" w:rsidRDefault="002D557F" w:rsidP="002D557F">
      <w:pPr>
        <w:numPr>
          <w:ilvl w:val="0"/>
          <w:numId w:val="1"/>
        </w:numPr>
        <w:spacing w:before="100" w:beforeAutospacing="1" w:after="100" w:afterAutospacing="1"/>
        <w:jc w:val="both"/>
        <w:rPr>
          <w:rFonts w:ascii="Arial" w:eastAsia="Times New Roman" w:hAnsi="Arial" w:cs="Arial"/>
          <w:sz w:val="28"/>
          <w:szCs w:val="28"/>
          <w:lang w:eastAsia="es-ES"/>
        </w:rPr>
      </w:pPr>
      <w:r w:rsidRPr="002D557F">
        <w:rPr>
          <w:rFonts w:ascii="Arial" w:eastAsia="Times New Roman" w:hAnsi="Arial" w:cs="Arial"/>
          <w:sz w:val="28"/>
          <w:szCs w:val="28"/>
          <w:lang w:eastAsia="es-ES"/>
        </w:rPr>
        <w:t xml:space="preserve">servicios de administración de archivos e impresión (transferencia); </w:t>
      </w:r>
    </w:p>
    <w:p w:rsidR="002D557F" w:rsidRPr="002D557F" w:rsidRDefault="002D557F" w:rsidP="002D557F">
      <w:pPr>
        <w:numPr>
          <w:ilvl w:val="0"/>
          <w:numId w:val="1"/>
        </w:numPr>
        <w:spacing w:before="100" w:beforeAutospacing="1" w:after="100" w:afterAutospacing="1"/>
        <w:jc w:val="both"/>
        <w:rPr>
          <w:rFonts w:ascii="Arial" w:eastAsia="Times New Roman" w:hAnsi="Arial" w:cs="Arial"/>
          <w:sz w:val="28"/>
          <w:szCs w:val="28"/>
          <w:lang w:eastAsia="es-ES"/>
        </w:rPr>
      </w:pPr>
      <w:r w:rsidRPr="002D557F">
        <w:rPr>
          <w:rFonts w:ascii="Arial" w:eastAsia="Times New Roman" w:hAnsi="Arial" w:cs="Arial"/>
          <w:sz w:val="28"/>
          <w:szCs w:val="28"/>
          <w:lang w:eastAsia="es-ES"/>
        </w:rPr>
        <w:t xml:space="preserve">servicios de conexión a la red; </w:t>
      </w:r>
    </w:p>
    <w:p w:rsidR="002D557F" w:rsidRPr="002D557F" w:rsidRDefault="002D557F" w:rsidP="002D557F">
      <w:pPr>
        <w:numPr>
          <w:ilvl w:val="0"/>
          <w:numId w:val="1"/>
        </w:numPr>
        <w:spacing w:before="100" w:beforeAutospacing="1" w:after="100" w:afterAutospacing="1"/>
        <w:jc w:val="both"/>
        <w:rPr>
          <w:rFonts w:ascii="Arial" w:eastAsia="Times New Roman" w:hAnsi="Arial" w:cs="Arial"/>
          <w:sz w:val="28"/>
          <w:szCs w:val="28"/>
          <w:lang w:eastAsia="es-ES"/>
        </w:rPr>
      </w:pPr>
      <w:r w:rsidRPr="002D557F">
        <w:rPr>
          <w:rFonts w:ascii="Arial" w:eastAsia="Times New Roman" w:hAnsi="Arial" w:cs="Arial"/>
          <w:sz w:val="28"/>
          <w:szCs w:val="28"/>
          <w:lang w:eastAsia="es-ES"/>
        </w:rPr>
        <w:t xml:space="preserve">servicios de conexión remota; </w:t>
      </w:r>
    </w:p>
    <w:p w:rsidR="002D557F" w:rsidRPr="002D557F" w:rsidRDefault="002D557F" w:rsidP="002D557F">
      <w:pPr>
        <w:numPr>
          <w:ilvl w:val="0"/>
          <w:numId w:val="1"/>
        </w:numPr>
        <w:spacing w:before="100" w:beforeAutospacing="1" w:after="100" w:afterAutospacing="1"/>
        <w:jc w:val="both"/>
        <w:rPr>
          <w:rFonts w:ascii="Arial" w:eastAsia="Times New Roman" w:hAnsi="Arial" w:cs="Arial"/>
          <w:sz w:val="28"/>
          <w:szCs w:val="28"/>
          <w:lang w:eastAsia="es-ES"/>
        </w:rPr>
      </w:pPr>
      <w:r w:rsidRPr="002D557F">
        <w:rPr>
          <w:rFonts w:ascii="Arial" w:eastAsia="Times New Roman" w:hAnsi="Arial" w:cs="Arial"/>
          <w:sz w:val="28"/>
          <w:szCs w:val="28"/>
          <w:lang w:eastAsia="es-ES"/>
        </w:rPr>
        <w:t xml:space="preserve">diversas utilidades de Internet. </w:t>
      </w:r>
    </w:p>
    <w:p w:rsidR="002D557F" w:rsidRPr="00870A1E" w:rsidRDefault="002D557F" w:rsidP="002D557F">
      <w:pPr>
        <w:jc w:val="both"/>
        <w:rPr>
          <w:rFonts w:ascii="Arial" w:hAnsi="Arial" w:cs="Arial"/>
          <w:sz w:val="28"/>
          <w:szCs w:val="28"/>
        </w:rPr>
      </w:pPr>
      <w:r w:rsidRPr="00870A1E">
        <w:rPr>
          <w:rFonts w:ascii="Arial" w:hAnsi="Arial" w:cs="Arial"/>
          <w:b/>
          <w:bCs/>
          <w:sz w:val="28"/>
          <w:szCs w:val="28"/>
        </w:rPr>
        <w:lastRenderedPageBreak/>
        <w:t>Capa 4</w:t>
      </w:r>
      <w:r w:rsidRPr="00870A1E">
        <w:rPr>
          <w:rFonts w:ascii="Arial" w:hAnsi="Arial" w:cs="Arial"/>
          <w:sz w:val="28"/>
          <w:szCs w:val="28"/>
        </w:rPr>
        <w:t xml:space="preserve"> o </w:t>
      </w:r>
      <w:r w:rsidRPr="00870A1E">
        <w:rPr>
          <w:rFonts w:ascii="Arial" w:hAnsi="Arial" w:cs="Arial"/>
          <w:b/>
          <w:bCs/>
          <w:sz w:val="28"/>
          <w:szCs w:val="28"/>
        </w:rPr>
        <w:t>capa de aplicación</w:t>
      </w:r>
      <w:r w:rsidRPr="00870A1E">
        <w:rPr>
          <w:rFonts w:ascii="Arial" w:hAnsi="Arial" w:cs="Arial"/>
          <w:sz w:val="28"/>
          <w:szCs w:val="28"/>
        </w:rPr>
        <w:t>: Aplicación, asimilable a las capas 5 (sesión), 6 (presentación) y 7 (aplicación) del modelo OSI. La capa de aplicación debía incluir los detalles de las capas de sesión y presentación OSI. Crearon una capa de aplicación que maneja aspectos de representación, codificación y control de diálogo.</w:t>
      </w:r>
    </w:p>
    <w:p w:rsidR="008F29E6" w:rsidRPr="00870A1E" w:rsidRDefault="008F29E6" w:rsidP="002D557F">
      <w:pPr>
        <w:jc w:val="both"/>
        <w:rPr>
          <w:rFonts w:ascii="Arial" w:hAnsi="Arial" w:cs="Arial"/>
          <w:sz w:val="28"/>
          <w:szCs w:val="28"/>
        </w:rPr>
      </w:pPr>
    </w:p>
    <w:p w:rsidR="008F29E6" w:rsidRPr="00870A1E" w:rsidRDefault="008F29E6" w:rsidP="002D557F">
      <w:pPr>
        <w:jc w:val="both"/>
        <w:rPr>
          <w:rFonts w:ascii="Arial" w:hAnsi="Arial" w:cs="Arial"/>
          <w:sz w:val="28"/>
          <w:szCs w:val="28"/>
        </w:rPr>
      </w:pPr>
      <w:r w:rsidRPr="00870A1E">
        <w:rPr>
          <w:rFonts w:ascii="Arial" w:hAnsi="Arial" w:cs="Arial"/>
          <w:b/>
          <w:bCs/>
          <w:sz w:val="28"/>
          <w:szCs w:val="28"/>
        </w:rPr>
        <w:t>Capa 3</w:t>
      </w:r>
      <w:r w:rsidRPr="00870A1E">
        <w:rPr>
          <w:rFonts w:ascii="Arial" w:hAnsi="Arial" w:cs="Arial"/>
          <w:sz w:val="28"/>
          <w:szCs w:val="28"/>
        </w:rPr>
        <w:t xml:space="preserve"> o </w:t>
      </w:r>
      <w:r w:rsidRPr="00870A1E">
        <w:rPr>
          <w:rFonts w:ascii="Arial" w:hAnsi="Arial" w:cs="Arial"/>
          <w:b/>
          <w:bCs/>
          <w:sz w:val="28"/>
          <w:szCs w:val="28"/>
        </w:rPr>
        <w:t>capa de transporte</w:t>
      </w:r>
      <w:r w:rsidRPr="00870A1E">
        <w:rPr>
          <w:rFonts w:ascii="Arial" w:hAnsi="Arial" w:cs="Arial"/>
          <w:sz w:val="28"/>
          <w:szCs w:val="28"/>
        </w:rPr>
        <w:t>: Transporte, asimilable a la capa 4 (transporte) del modelo OSI.</w:t>
      </w:r>
    </w:p>
    <w:p w:rsidR="00732F38" w:rsidRPr="00870A1E" w:rsidRDefault="008F29E6" w:rsidP="002D557F">
      <w:pPr>
        <w:jc w:val="both"/>
        <w:rPr>
          <w:rFonts w:ascii="Arial" w:hAnsi="Arial" w:cs="Arial"/>
          <w:sz w:val="28"/>
          <w:szCs w:val="28"/>
        </w:rPr>
      </w:pPr>
      <w:r w:rsidRPr="00870A1E">
        <w:rPr>
          <w:rFonts w:ascii="Arial" w:hAnsi="Arial" w:cs="Arial"/>
          <w:noProof/>
          <w:sz w:val="28"/>
          <w:szCs w:val="28"/>
          <w:lang w:eastAsia="es-ES"/>
        </w:rPr>
        <w:drawing>
          <wp:inline distT="0" distB="0" distL="0" distR="0">
            <wp:extent cx="5236845" cy="3586480"/>
            <wp:effectExtent l="1905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36845" cy="3586480"/>
                    </a:xfrm>
                    <a:prstGeom prst="rect">
                      <a:avLst/>
                    </a:prstGeom>
                    <a:noFill/>
                    <a:ln w="9525">
                      <a:noFill/>
                      <a:miter lim="800000"/>
                      <a:headEnd/>
                      <a:tailEnd/>
                    </a:ln>
                  </pic:spPr>
                </pic:pic>
              </a:graphicData>
            </a:graphic>
          </wp:inline>
        </w:drawing>
      </w:r>
    </w:p>
    <w:p w:rsidR="00732F38" w:rsidRPr="00870A1E" w:rsidRDefault="00732F38" w:rsidP="00732F38">
      <w:pPr>
        <w:rPr>
          <w:rFonts w:ascii="Arial" w:hAnsi="Arial" w:cs="Arial"/>
          <w:sz w:val="28"/>
          <w:szCs w:val="28"/>
        </w:rPr>
      </w:pPr>
    </w:p>
    <w:p w:rsidR="00732F38" w:rsidRPr="00732F38" w:rsidRDefault="00732F38" w:rsidP="00732F38">
      <w:pPr>
        <w:spacing w:after="0" w:line="240" w:lineRule="auto"/>
        <w:jc w:val="both"/>
        <w:rPr>
          <w:rFonts w:ascii="Arial" w:eastAsia="Times New Roman" w:hAnsi="Arial" w:cs="Arial"/>
          <w:sz w:val="28"/>
          <w:szCs w:val="28"/>
          <w:lang w:eastAsia="es-ES"/>
        </w:rPr>
      </w:pPr>
      <w:r w:rsidRPr="00732F38">
        <w:rPr>
          <w:rFonts w:ascii="Arial" w:eastAsia="Times New Roman" w:hAnsi="Arial" w:cs="Arial"/>
          <w:i/>
          <w:iCs/>
          <w:sz w:val="28"/>
          <w:szCs w:val="28"/>
          <w:lang w:eastAsia="es-ES"/>
        </w:rPr>
        <w:t xml:space="preserve">El </w:t>
      </w:r>
      <w:r w:rsidRPr="00732F38">
        <w:rPr>
          <w:rFonts w:ascii="Arial" w:eastAsia="Times New Roman" w:hAnsi="Arial" w:cs="Arial"/>
          <w:i/>
          <w:iCs/>
          <w:color w:val="FF0000"/>
          <w:sz w:val="28"/>
          <w:szCs w:val="28"/>
          <w:lang w:eastAsia="es-ES"/>
        </w:rPr>
        <w:t xml:space="preserve">Modelo OSI </w:t>
      </w:r>
      <w:r w:rsidRPr="00732F38">
        <w:rPr>
          <w:rFonts w:ascii="Arial" w:eastAsia="Times New Roman" w:hAnsi="Arial" w:cs="Arial"/>
          <w:i/>
          <w:iCs/>
          <w:sz w:val="28"/>
          <w:szCs w:val="28"/>
          <w:lang w:eastAsia="es-ES"/>
        </w:rPr>
        <w:t>está basado en una propuesta desarrollada por la Organización Internacional de Estándares (ISO, por sus siglas en inglés) como un primer paso hacia la estandarización internacional de los protocolos usados en las varias capas.</w:t>
      </w:r>
    </w:p>
    <w:p w:rsidR="00732F38" w:rsidRPr="00732F38" w:rsidRDefault="00732F38" w:rsidP="00732F38">
      <w:pPr>
        <w:spacing w:after="0" w:line="240" w:lineRule="auto"/>
        <w:jc w:val="both"/>
        <w:rPr>
          <w:rFonts w:ascii="Arial" w:eastAsia="Times New Roman" w:hAnsi="Arial" w:cs="Arial"/>
          <w:sz w:val="28"/>
          <w:szCs w:val="28"/>
          <w:lang w:eastAsia="es-ES"/>
        </w:rPr>
      </w:pPr>
    </w:p>
    <w:p w:rsidR="00732F38" w:rsidRPr="00732F38" w:rsidRDefault="00732F38" w:rsidP="00732F38">
      <w:pPr>
        <w:spacing w:after="0" w:line="240" w:lineRule="auto"/>
        <w:jc w:val="both"/>
        <w:rPr>
          <w:rFonts w:ascii="Arial" w:eastAsia="Times New Roman" w:hAnsi="Arial" w:cs="Arial"/>
          <w:sz w:val="28"/>
          <w:szCs w:val="28"/>
          <w:lang w:eastAsia="es-ES"/>
        </w:rPr>
      </w:pPr>
      <w:r w:rsidRPr="00732F38">
        <w:rPr>
          <w:rFonts w:ascii="Arial" w:eastAsia="Times New Roman" w:hAnsi="Arial" w:cs="Arial"/>
          <w:i/>
          <w:iCs/>
          <w:sz w:val="28"/>
          <w:szCs w:val="28"/>
          <w:lang w:eastAsia="es-ES"/>
        </w:rPr>
        <w:t xml:space="preserve">Este modelo te permite una </w:t>
      </w:r>
      <w:proofErr w:type="spellStart"/>
      <w:r w:rsidRPr="00732F38">
        <w:rPr>
          <w:rFonts w:ascii="Arial" w:eastAsia="Times New Roman" w:hAnsi="Arial" w:cs="Arial"/>
          <w:i/>
          <w:iCs/>
          <w:sz w:val="28"/>
          <w:szCs w:val="28"/>
          <w:lang w:eastAsia="es-ES"/>
        </w:rPr>
        <w:t>operabilidad</w:t>
      </w:r>
      <w:proofErr w:type="spellEnd"/>
      <w:r w:rsidRPr="00732F38">
        <w:rPr>
          <w:rFonts w:ascii="Arial" w:eastAsia="Times New Roman" w:hAnsi="Arial" w:cs="Arial"/>
          <w:i/>
          <w:iCs/>
          <w:sz w:val="28"/>
          <w:szCs w:val="28"/>
          <w:lang w:eastAsia="es-ES"/>
        </w:rPr>
        <w:t xml:space="preserve"> entre hardware/software, dado que los límites y las interfaces están perfectamente definidas. </w:t>
      </w:r>
    </w:p>
    <w:p w:rsidR="00732F38" w:rsidRPr="00732F38" w:rsidRDefault="00732F38" w:rsidP="00732F38">
      <w:pPr>
        <w:spacing w:after="0" w:line="240" w:lineRule="auto"/>
        <w:jc w:val="both"/>
        <w:rPr>
          <w:rFonts w:ascii="Arial" w:eastAsia="Times New Roman" w:hAnsi="Arial" w:cs="Arial"/>
          <w:sz w:val="28"/>
          <w:szCs w:val="28"/>
          <w:lang w:eastAsia="es-ES"/>
        </w:rPr>
      </w:pPr>
    </w:p>
    <w:p w:rsidR="00732F38" w:rsidRPr="00732F38" w:rsidRDefault="00732F38" w:rsidP="00732F38">
      <w:pPr>
        <w:spacing w:after="0" w:line="240" w:lineRule="auto"/>
        <w:jc w:val="both"/>
        <w:rPr>
          <w:rFonts w:ascii="Arial" w:eastAsia="Times New Roman" w:hAnsi="Arial" w:cs="Arial"/>
          <w:sz w:val="28"/>
          <w:szCs w:val="28"/>
          <w:lang w:eastAsia="es-ES"/>
        </w:rPr>
      </w:pPr>
      <w:r w:rsidRPr="00732F38">
        <w:rPr>
          <w:rFonts w:ascii="Arial" w:eastAsia="Times New Roman" w:hAnsi="Arial" w:cs="Arial"/>
          <w:i/>
          <w:iCs/>
          <w:sz w:val="28"/>
          <w:szCs w:val="28"/>
          <w:lang w:eastAsia="es-ES"/>
        </w:rPr>
        <w:t xml:space="preserve">Dentro del Modelo OSI se encuentra la Capa de Enlace de Datos, la cual esta capa traslada los mensajes hacia/desde la capa física a la capa de red (que veremos a continuación). Esta capa envía la </w:t>
      </w:r>
      <w:r w:rsidRPr="00732F38">
        <w:rPr>
          <w:rFonts w:ascii="Arial" w:eastAsia="Times New Roman" w:hAnsi="Arial" w:cs="Arial"/>
          <w:i/>
          <w:iCs/>
          <w:sz w:val="28"/>
          <w:szCs w:val="28"/>
          <w:lang w:eastAsia="es-ES"/>
        </w:rPr>
        <w:lastRenderedPageBreak/>
        <w:t xml:space="preserve">información o los datos de manera bidireccional, en paquetes individuales. </w:t>
      </w:r>
    </w:p>
    <w:p w:rsidR="00732F38" w:rsidRPr="00732F38" w:rsidRDefault="00732F38" w:rsidP="00732F38">
      <w:pPr>
        <w:spacing w:after="0" w:line="240" w:lineRule="auto"/>
        <w:jc w:val="both"/>
        <w:rPr>
          <w:rFonts w:ascii="Arial" w:eastAsia="Times New Roman" w:hAnsi="Arial" w:cs="Arial"/>
          <w:sz w:val="28"/>
          <w:szCs w:val="28"/>
          <w:lang w:eastAsia="es-ES"/>
        </w:rPr>
      </w:pPr>
    </w:p>
    <w:p w:rsidR="00732F38" w:rsidRPr="00732F38" w:rsidRDefault="00732F38" w:rsidP="00732F38">
      <w:pPr>
        <w:spacing w:after="0" w:line="240" w:lineRule="auto"/>
        <w:jc w:val="both"/>
        <w:rPr>
          <w:rFonts w:ascii="Verdana" w:eastAsia="Times New Roman" w:hAnsi="Verdana" w:cs="Times New Roman"/>
          <w:sz w:val="24"/>
          <w:szCs w:val="24"/>
          <w:lang w:eastAsia="es-ES"/>
        </w:rPr>
      </w:pPr>
      <w:r w:rsidRPr="00732F38">
        <w:rPr>
          <w:rFonts w:ascii="Verdana" w:eastAsia="Times New Roman" w:hAnsi="Verdana" w:cs="Times New Roman"/>
          <w:i/>
          <w:iCs/>
          <w:sz w:val="24"/>
          <w:szCs w:val="24"/>
          <w:lang w:eastAsia="es-ES"/>
        </w:rPr>
        <w:t xml:space="preserve">Por lo tanto el </w:t>
      </w:r>
      <w:r w:rsidRPr="00732F38">
        <w:rPr>
          <w:rFonts w:ascii="Verdana" w:eastAsia="Times New Roman" w:hAnsi="Verdana" w:cs="Times New Roman"/>
          <w:i/>
          <w:iCs/>
          <w:color w:val="FF0000"/>
          <w:sz w:val="24"/>
          <w:szCs w:val="24"/>
          <w:lang w:eastAsia="es-ES"/>
        </w:rPr>
        <w:t>Modelo de Referencia TCP/IP</w:t>
      </w:r>
      <w:r w:rsidRPr="00732F38">
        <w:rPr>
          <w:rFonts w:ascii="Verdana" w:eastAsia="Times New Roman" w:hAnsi="Verdana" w:cs="Times New Roman"/>
          <w:i/>
          <w:iCs/>
          <w:sz w:val="24"/>
          <w:szCs w:val="24"/>
          <w:lang w:eastAsia="es-ES"/>
        </w:rPr>
        <w:t xml:space="preserve"> es muy usado actualmente como base de la Internet. Originalmente diseñado para la red ARPANET, este protocolo fue adquiriendo popularidad conforme ha ido creciendo la Internet. El Modelo OSI y en el Modelo TCP/IP; la capa de transporte y de la aplicación son muy similares.</w:t>
      </w:r>
    </w:p>
    <w:p w:rsidR="008F29E6" w:rsidRPr="00732F38" w:rsidRDefault="008F29E6" w:rsidP="00732F38">
      <w:pPr>
        <w:rPr>
          <w:rFonts w:ascii="Arial" w:hAnsi="Arial" w:cs="Arial"/>
          <w:sz w:val="24"/>
          <w:szCs w:val="24"/>
        </w:rPr>
      </w:pPr>
    </w:p>
    <w:sectPr w:rsidR="008F29E6" w:rsidRPr="00732F38" w:rsidSect="001558F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6D0F33"/>
    <w:multiLevelType w:val="multilevel"/>
    <w:tmpl w:val="6E50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2D557F"/>
    <w:rsid w:val="001558FF"/>
    <w:rsid w:val="002D557F"/>
    <w:rsid w:val="005809C1"/>
    <w:rsid w:val="00732F38"/>
    <w:rsid w:val="00870A1E"/>
    <w:rsid w:val="008F29E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8FF"/>
  </w:style>
  <w:style w:type="paragraph" w:styleId="Ttulo2">
    <w:name w:val="heading 2"/>
    <w:basedOn w:val="Normal"/>
    <w:link w:val="Ttulo2Car"/>
    <w:uiPriority w:val="9"/>
    <w:qFormat/>
    <w:rsid w:val="002D557F"/>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D557F"/>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2D557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2D557F"/>
    <w:rPr>
      <w:color w:val="0000FF"/>
      <w:u w:val="single"/>
    </w:rPr>
  </w:style>
  <w:style w:type="paragraph" w:styleId="Textodeglobo">
    <w:name w:val="Balloon Text"/>
    <w:basedOn w:val="Normal"/>
    <w:link w:val="TextodegloboCar"/>
    <w:uiPriority w:val="99"/>
    <w:semiHidden/>
    <w:unhideWhenUsed/>
    <w:rsid w:val="008F29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29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5474931">
      <w:bodyDiv w:val="1"/>
      <w:marLeft w:val="0"/>
      <w:marRight w:val="0"/>
      <w:marTop w:val="0"/>
      <w:marBottom w:val="0"/>
      <w:divBdr>
        <w:top w:val="none" w:sz="0" w:space="0" w:color="auto"/>
        <w:left w:val="none" w:sz="0" w:space="0" w:color="auto"/>
        <w:bottom w:val="none" w:sz="0" w:space="0" w:color="auto"/>
        <w:right w:val="none" w:sz="0" w:space="0" w:color="auto"/>
      </w:divBdr>
      <w:divsChild>
        <w:div w:id="360860337">
          <w:marLeft w:val="0"/>
          <w:marRight w:val="0"/>
          <w:marTop w:val="0"/>
          <w:marBottom w:val="0"/>
          <w:divBdr>
            <w:top w:val="none" w:sz="0" w:space="0" w:color="auto"/>
            <w:left w:val="none" w:sz="0" w:space="0" w:color="auto"/>
            <w:bottom w:val="none" w:sz="0" w:space="0" w:color="auto"/>
            <w:right w:val="none" w:sz="0" w:space="0" w:color="auto"/>
          </w:divBdr>
          <w:divsChild>
            <w:div w:id="1376464696">
              <w:marLeft w:val="0"/>
              <w:marRight w:val="0"/>
              <w:marTop w:val="0"/>
              <w:marBottom w:val="0"/>
              <w:divBdr>
                <w:top w:val="none" w:sz="0" w:space="0" w:color="auto"/>
                <w:left w:val="none" w:sz="0" w:space="0" w:color="auto"/>
                <w:bottom w:val="none" w:sz="0" w:space="0" w:color="auto"/>
                <w:right w:val="none" w:sz="0" w:space="0" w:color="auto"/>
              </w:divBdr>
              <w:divsChild>
                <w:div w:id="2050255798">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0"/>
                      <w:divBdr>
                        <w:top w:val="none" w:sz="0" w:space="0" w:color="auto"/>
                        <w:left w:val="none" w:sz="0" w:space="0" w:color="auto"/>
                        <w:bottom w:val="none" w:sz="0" w:space="0" w:color="auto"/>
                        <w:right w:val="none" w:sz="0" w:space="0" w:color="auto"/>
                      </w:divBdr>
                      <w:divsChild>
                        <w:div w:id="296689148">
                          <w:marLeft w:val="0"/>
                          <w:marRight w:val="0"/>
                          <w:marTop w:val="0"/>
                          <w:marBottom w:val="0"/>
                          <w:divBdr>
                            <w:top w:val="none" w:sz="0" w:space="0" w:color="auto"/>
                            <w:left w:val="none" w:sz="0" w:space="0" w:color="auto"/>
                            <w:bottom w:val="none" w:sz="0" w:space="0" w:color="auto"/>
                            <w:right w:val="none" w:sz="0" w:space="0" w:color="auto"/>
                          </w:divBdr>
                          <w:divsChild>
                            <w:div w:id="2611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812919">
      <w:bodyDiv w:val="1"/>
      <w:marLeft w:val="0"/>
      <w:marRight w:val="0"/>
      <w:marTop w:val="0"/>
      <w:marBottom w:val="0"/>
      <w:divBdr>
        <w:top w:val="none" w:sz="0" w:space="0" w:color="auto"/>
        <w:left w:val="none" w:sz="0" w:space="0" w:color="auto"/>
        <w:bottom w:val="none" w:sz="0" w:space="0" w:color="auto"/>
        <w:right w:val="none" w:sz="0" w:space="0" w:color="auto"/>
      </w:divBdr>
      <w:divsChild>
        <w:div w:id="1108432266">
          <w:marLeft w:val="0"/>
          <w:marRight w:val="0"/>
          <w:marTop w:val="0"/>
          <w:marBottom w:val="0"/>
          <w:divBdr>
            <w:top w:val="none" w:sz="0" w:space="0" w:color="auto"/>
            <w:left w:val="none" w:sz="0" w:space="0" w:color="auto"/>
            <w:bottom w:val="none" w:sz="0" w:space="0" w:color="auto"/>
            <w:right w:val="none" w:sz="0" w:space="0" w:color="auto"/>
          </w:divBdr>
          <w:divsChild>
            <w:div w:id="301471467">
              <w:marLeft w:val="0"/>
              <w:marRight w:val="0"/>
              <w:marTop w:val="0"/>
              <w:marBottom w:val="0"/>
              <w:divBdr>
                <w:top w:val="none" w:sz="0" w:space="0" w:color="auto"/>
                <w:left w:val="none" w:sz="0" w:space="0" w:color="auto"/>
                <w:bottom w:val="none" w:sz="0" w:space="0" w:color="auto"/>
                <w:right w:val="none" w:sz="0" w:space="0" w:color="auto"/>
              </w:divBdr>
              <w:divsChild>
                <w:div w:id="640768881">
                  <w:marLeft w:val="0"/>
                  <w:marRight w:val="0"/>
                  <w:marTop w:val="0"/>
                  <w:marBottom w:val="0"/>
                  <w:divBdr>
                    <w:top w:val="none" w:sz="0" w:space="0" w:color="auto"/>
                    <w:left w:val="none" w:sz="0" w:space="0" w:color="auto"/>
                    <w:bottom w:val="none" w:sz="0" w:space="0" w:color="auto"/>
                    <w:right w:val="none" w:sz="0" w:space="0" w:color="auto"/>
                  </w:divBdr>
                  <w:divsChild>
                    <w:div w:id="993921209">
                      <w:marLeft w:val="0"/>
                      <w:marRight w:val="0"/>
                      <w:marTop w:val="0"/>
                      <w:marBottom w:val="0"/>
                      <w:divBdr>
                        <w:top w:val="none" w:sz="0" w:space="0" w:color="auto"/>
                        <w:left w:val="none" w:sz="0" w:space="0" w:color="auto"/>
                        <w:bottom w:val="none" w:sz="0" w:space="0" w:color="auto"/>
                        <w:right w:val="none" w:sz="0" w:space="0" w:color="auto"/>
                      </w:divBdr>
                      <w:divsChild>
                        <w:div w:id="358622969">
                          <w:marLeft w:val="0"/>
                          <w:marRight w:val="0"/>
                          <w:marTop w:val="0"/>
                          <w:marBottom w:val="0"/>
                          <w:divBdr>
                            <w:top w:val="none" w:sz="0" w:space="0" w:color="auto"/>
                            <w:left w:val="none" w:sz="0" w:space="0" w:color="auto"/>
                            <w:bottom w:val="none" w:sz="0" w:space="0" w:color="auto"/>
                            <w:right w:val="none" w:sz="0" w:space="0" w:color="auto"/>
                          </w:divBdr>
                          <w:divsChild>
                            <w:div w:id="16332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17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s.kioskea.net/contents/internet/udp.php3" TargetMode="External"/><Relationship Id="rId5" Type="http://schemas.openxmlformats.org/officeDocument/2006/relationships/hyperlink" Target="http://es.kioskea.net/contents/internet/tcp.php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417</Words>
  <Characters>2294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2012-01-19T00:30:00Z</dcterms:created>
  <dcterms:modified xsi:type="dcterms:W3CDTF">2012-01-19T01:30:00Z</dcterms:modified>
</cp:coreProperties>
</file>