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AB" w:rsidRPr="005165A8" w:rsidRDefault="00572BAB" w:rsidP="00572BAB">
      <w:pPr>
        <w:jc w:val="right"/>
        <w:rPr>
          <w:sz w:val="28"/>
        </w:rPr>
      </w:pPr>
      <w:r w:rsidRPr="005165A8">
        <w:rPr>
          <w:sz w:val="28"/>
        </w:rPr>
        <w:t>Kelley Sumner</w:t>
      </w:r>
    </w:p>
    <w:p w:rsidR="00572BAB" w:rsidRPr="005165A8" w:rsidRDefault="00572BAB" w:rsidP="00572BAB">
      <w:pPr>
        <w:jc w:val="right"/>
        <w:rPr>
          <w:sz w:val="28"/>
        </w:rPr>
      </w:pPr>
      <w:r w:rsidRPr="005165A8">
        <w:rPr>
          <w:sz w:val="28"/>
        </w:rPr>
        <w:t>EDTL 7100 – Spring 2012</w:t>
      </w:r>
    </w:p>
    <w:p w:rsidR="00572BAB" w:rsidRPr="005165A8" w:rsidRDefault="00572BAB" w:rsidP="00572BAB">
      <w:pPr>
        <w:jc w:val="right"/>
        <w:rPr>
          <w:sz w:val="28"/>
        </w:rPr>
      </w:pPr>
    </w:p>
    <w:p w:rsidR="00572BAB" w:rsidRPr="005165A8" w:rsidRDefault="00572BAB" w:rsidP="00572BAB">
      <w:pPr>
        <w:jc w:val="center"/>
        <w:rPr>
          <w:b/>
          <w:sz w:val="28"/>
        </w:rPr>
      </w:pPr>
      <w:r w:rsidRPr="005165A8">
        <w:rPr>
          <w:b/>
          <w:sz w:val="28"/>
        </w:rPr>
        <w:t>Unit Learner Outcome</w:t>
      </w:r>
    </w:p>
    <w:p w:rsidR="00572BAB" w:rsidRPr="005165A8" w:rsidRDefault="00572BAB" w:rsidP="00572BAB">
      <w:pPr>
        <w:jc w:val="center"/>
        <w:rPr>
          <w:sz w:val="28"/>
        </w:rPr>
      </w:pPr>
    </w:p>
    <w:p w:rsidR="00572BAB" w:rsidRPr="005165A8" w:rsidRDefault="00572BAB" w:rsidP="00572BAB">
      <w:pPr>
        <w:rPr>
          <w:b/>
          <w:sz w:val="28"/>
        </w:rPr>
      </w:pPr>
      <w:r w:rsidRPr="005165A8">
        <w:rPr>
          <w:b/>
          <w:sz w:val="28"/>
        </w:rPr>
        <w:t>Reading Literature</w:t>
      </w:r>
    </w:p>
    <w:p w:rsidR="00572BAB" w:rsidRPr="00BE628E" w:rsidRDefault="00572BAB" w:rsidP="00BE628E">
      <w:pPr>
        <w:pStyle w:val="ListParagraph"/>
        <w:numPr>
          <w:ilvl w:val="0"/>
          <w:numId w:val="1"/>
        </w:numPr>
        <w:rPr>
          <w:sz w:val="28"/>
        </w:rPr>
      </w:pPr>
      <w:r w:rsidRPr="00BE628E">
        <w:rPr>
          <w:sz w:val="28"/>
        </w:rPr>
        <w:t>2.1</w:t>
      </w:r>
      <w:r w:rsidR="00E52AC1" w:rsidRPr="00BE628E">
        <w:rPr>
          <w:sz w:val="28"/>
        </w:rPr>
        <w:t>- Ask and answer such questions as who, what, where, when, why and how to demonstrate understanding of key details in a text</w:t>
      </w:r>
    </w:p>
    <w:p w:rsidR="00572BAB" w:rsidRPr="00BE628E" w:rsidRDefault="00572BAB" w:rsidP="00BE628E">
      <w:pPr>
        <w:pStyle w:val="ListParagraph"/>
        <w:numPr>
          <w:ilvl w:val="0"/>
          <w:numId w:val="1"/>
        </w:numPr>
        <w:rPr>
          <w:sz w:val="28"/>
        </w:rPr>
      </w:pPr>
      <w:r w:rsidRPr="00BE628E">
        <w:rPr>
          <w:sz w:val="28"/>
        </w:rPr>
        <w:t>2.3</w:t>
      </w:r>
      <w:r w:rsidR="00E52AC1" w:rsidRPr="00BE628E">
        <w:rPr>
          <w:sz w:val="28"/>
        </w:rPr>
        <w:t xml:space="preserve"> - Describe how characters in a story respond to major events and challenges</w:t>
      </w:r>
    </w:p>
    <w:p w:rsidR="00572BAB" w:rsidRPr="00BE628E" w:rsidRDefault="00572BAB" w:rsidP="00BE628E">
      <w:pPr>
        <w:pStyle w:val="ListParagraph"/>
        <w:numPr>
          <w:ilvl w:val="0"/>
          <w:numId w:val="1"/>
        </w:numPr>
        <w:rPr>
          <w:sz w:val="28"/>
        </w:rPr>
      </w:pPr>
      <w:r w:rsidRPr="00BE628E">
        <w:rPr>
          <w:sz w:val="28"/>
        </w:rPr>
        <w:t>2.4</w:t>
      </w:r>
      <w:r w:rsidR="00E52AC1" w:rsidRPr="00BE628E">
        <w:rPr>
          <w:sz w:val="28"/>
        </w:rPr>
        <w:t xml:space="preserve"> - Describe how words and phrases (e.g., regular beats, </w:t>
      </w:r>
      <w:r w:rsidR="003F266B" w:rsidRPr="00BE628E">
        <w:rPr>
          <w:sz w:val="28"/>
        </w:rPr>
        <w:t>alliteration, rhymes</w:t>
      </w:r>
      <w:r w:rsidR="00E52AC1" w:rsidRPr="00BE628E">
        <w:rPr>
          <w:sz w:val="28"/>
        </w:rPr>
        <w:t>, repeated lines) supply rhythm and meaning in a story, poem or song</w:t>
      </w:r>
    </w:p>
    <w:p w:rsidR="00572BAB" w:rsidRPr="00BE628E" w:rsidRDefault="00572BAB" w:rsidP="00BE628E">
      <w:pPr>
        <w:pStyle w:val="ListParagraph"/>
        <w:numPr>
          <w:ilvl w:val="0"/>
          <w:numId w:val="1"/>
        </w:numPr>
        <w:rPr>
          <w:sz w:val="28"/>
        </w:rPr>
      </w:pPr>
      <w:r w:rsidRPr="00BE628E">
        <w:rPr>
          <w:sz w:val="28"/>
        </w:rPr>
        <w:t>2.5</w:t>
      </w:r>
      <w:r w:rsidR="00E52AC1" w:rsidRPr="00BE628E">
        <w:rPr>
          <w:sz w:val="28"/>
        </w:rPr>
        <w:t xml:space="preserve"> </w:t>
      </w:r>
      <w:r w:rsidR="00EF1E06" w:rsidRPr="00BE628E">
        <w:rPr>
          <w:sz w:val="28"/>
        </w:rPr>
        <w:t>–</w:t>
      </w:r>
      <w:r w:rsidR="00E52AC1" w:rsidRPr="00BE628E">
        <w:rPr>
          <w:sz w:val="28"/>
        </w:rPr>
        <w:t xml:space="preserve"> De</w:t>
      </w:r>
      <w:r w:rsidR="00EF1E06" w:rsidRPr="00BE628E">
        <w:rPr>
          <w:sz w:val="28"/>
        </w:rPr>
        <w:t>scribe the overall structure of a story, including describing how the beginning introduces the story and the ending concludes the action.</w:t>
      </w:r>
    </w:p>
    <w:p w:rsidR="00572BAB" w:rsidRPr="00BE628E" w:rsidRDefault="00572BAB" w:rsidP="00BE628E">
      <w:pPr>
        <w:pStyle w:val="ListParagraph"/>
        <w:numPr>
          <w:ilvl w:val="0"/>
          <w:numId w:val="1"/>
        </w:numPr>
        <w:rPr>
          <w:sz w:val="28"/>
        </w:rPr>
      </w:pPr>
      <w:r w:rsidRPr="00BE628E">
        <w:rPr>
          <w:sz w:val="28"/>
        </w:rPr>
        <w:t>2.6</w:t>
      </w:r>
      <w:r w:rsidR="00EF1E06" w:rsidRPr="00BE628E">
        <w:rPr>
          <w:sz w:val="28"/>
        </w:rPr>
        <w:t xml:space="preserve"> – Acknowledge differences in point of view of characters, including speakin</w:t>
      </w:r>
      <w:r w:rsidR="003F266B" w:rsidRPr="00BE628E">
        <w:rPr>
          <w:sz w:val="28"/>
        </w:rPr>
        <w:t>g</w:t>
      </w:r>
      <w:r w:rsidR="00EF1E06" w:rsidRPr="00BE628E">
        <w:rPr>
          <w:sz w:val="28"/>
        </w:rPr>
        <w:t xml:space="preserve"> in a different voice for each character when reading dialogue aloud.</w:t>
      </w:r>
    </w:p>
    <w:p w:rsidR="00572BAB" w:rsidRPr="00BE628E" w:rsidRDefault="00572BAB" w:rsidP="00BE628E">
      <w:pPr>
        <w:pStyle w:val="ListParagraph"/>
        <w:numPr>
          <w:ilvl w:val="0"/>
          <w:numId w:val="1"/>
        </w:numPr>
        <w:rPr>
          <w:sz w:val="28"/>
        </w:rPr>
      </w:pPr>
      <w:r w:rsidRPr="00BE628E">
        <w:rPr>
          <w:sz w:val="28"/>
        </w:rPr>
        <w:t>2.7</w:t>
      </w:r>
      <w:r w:rsidR="00EF1E06" w:rsidRPr="00BE628E">
        <w:rPr>
          <w:sz w:val="28"/>
        </w:rPr>
        <w:t xml:space="preserve"> – Use information gained from the illustrations and words</w:t>
      </w:r>
      <w:r w:rsidR="003F266B" w:rsidRPr="00BE628E">
        <w:rPr>
          <w:sz w:val="28"/>
        </w:rPr>
        <w:t xml:space="preserve"> in a print or digital text to demonstrate understanding of its characters, setting or plot</w:t>
      </w:r>
    </w:p>
    <w:p w:rsidR="00572BAB" w:rsidRPr="005165A8" w:rsidRDefault="00572BAB" w:rsidP="00572BAB">
      <w:pPr>
        <w:rPr>
          <w:sz w:val="28"/>
        </w:rPr>
      </w:pPr>
    </w:p>
    <w:p w:rsidR="00572BAB" w:rsidRPr="005165A8" w:rsidRDefault="00572BAB" w:rsidP="00572BAB">
      <w:pPr>
        <w:rPr>
          <w:b/>
          <w:sz w:val="28"/>
        </w:rPr>
      </w:pPr>
      <w:r w:rsidRPr="005165A8">
        <w:rPr>
          <w:b/>
          <w:sz w:val="28"/>
        </w:rPr>
        <w:t>Reading Informational Text</w:t>
      </w:r>
    </w:p>
    <w:p w:rsidR="003F266B" w:rsidRPr="00BE628E" w:rsidRDefault="00E52AC1" w:rsidP="00BE628E">
      <w:pPr>
        <w:pStyle w:val="ListParagraph"/>
        <w:numPr>
          <w:ilvl w:val="0"/>
          <w:numId w:val="2"/>
        </w:numPr>
        <w:rPr>
          <w:sz w:val="28"/>
        </w:rPr>
      </w:pPr>
      <w:r w:rsidRPr="00BE628E">
        <w:rPr>
          <w:sz w:val="28"/>
        </w:rPr>
        <w:t>2.1</w:t>
      </w:r>
      <w:r w:rsidR="003F266B" w:rsidRPr="00BE628E">
        <w:rPr>
          <w:sz w:val="28"/>
        </w:rPr>
        <w:t xml:space="preserve"> – Ask and answer such questions as who, what, where, when, why and how to demonstrate understanding of key details in a text</w:t>
      </w:r>
    </w:p>
    <w:p w:rsidR="00572BAB" w:rsidRPr="00BE628E" w:rsidRDefault="008D1E46" w:rsidP="00BE628E">
      <w:pPr>
        <w:pStyle w:val="ListParagraph"/>
        <w:numPr>
          <w:ilvl w:val="0"/>
          <w:numId w:val="2"/>
        </w:numPr>
        <w:rPr>
          <w:sz w:val="28"/>
        </w:rPr>
      </w:pPr>
      <w:r w:rsidRPr="00BE628E">
        <w:rPr>
          <w:sz w:val="28"/>
        </w:rPr>
        <w:t>2.5 – Know and use various text features (e.g., captions, bold print, subheadings, glossaries, indexes, electronic menus, icons) to locate key facts or information in a text efficiently</w:t>
      </w:r>
    </w:p>
    <w:p w:rsidR="00572BAB" w:rsidRPr="005165A8" w:rsidRDefault="00572BAB" w:rsidP="00572BAB">
      <w:pPr>
        <w:rPr>
          <w:sz w:val="28"/>
        </w:rPr>
      </w:pPr>
    </w:p>
    <w:p w:rsidR="00E52AC1" w:rsidRPr="005165A8" w:rsidRDefault="00572BAB" w:rsidP="00572BAB">
      <w:pPr>
        <w:rPr>
          <w:b/>
          <w:sz w:val="28"/>
        </w:rPr>
      </w:pPr>
      <w:r w:rsidRPr="005165A8">
        <w:rPr>
          <w:b/>
          <w:sz w:val="28"/>
        </w:rPr>
        <w:t>Reading Foundational Skills</w:t>
      </w:r>
    </w:p>
    <w:p w:rsidR="00E52AC1" w:rsidRPr="00BE628E" w:rsidRDefault="00E52AC1" w:rsidP="00BE628E">
      <w:pPr>
        <w:pStyle w:val="ListParagraph"/>
        <w:numPr>
          <w:ilvl w:val="0"/>
          <w:numId w:val="3"/>
        </w:numPr>
        <w:rPr>
          <w:sz w:val="28"/>
        </w:rPr>
      </w:pPr>
      <w:r w:rsidRPr="00BE628E">
        <w:rPr>
          <w:sz w:val="28"/>
        </w:rPr>
        <w:t>2.3</w:t>
      </w:r>
      <w:r w:rsidR="003F266B" w:rsidRPr="00BE628E">
        <w:rPr>
          <w:sz w:val="28"/>
        </w:rPr>
        <w:t xml:space="preserve"> – Know and apply grade-level phonics and word analysis skills in decoding words</w:t>
      </w:r>
    </w:p>
    <w:p w:rsidR="00E52AC1" w:rsidRPr="00BE628E" w:rsidRDefault="00E52AC1" w:rsidP="00BE628E">
      <w:pPr>
        <w:pStyle w:val="ListParagraph"/>
        <w:numPr>
          <w:ilvl w:val="0"/>
          <w:numId w:val="3"/>
        </w:numPr>
        <w:rPr>
          <w:sz w:val="28"/>
        </w:rPr>
      </w:pPr>
      <w:r w:rsidRPr="00BE628E">
        <w:rPr>
          <w:sz w:val="28"/>
        </w:rPr>
        <w:t>2.3a</w:t>
      </w:r>
      <w:r w:rsidR="003F266B" w:rsidRPr="00BE628E">
        <w:rPr>
          <w:sz w:val="28"/>
        </w:rPr>
        <w:t xml:space="preserve"> – Distinguish long and short vowels when reading regularly spelled one-syllable words</w:t>
      </w:r>
    </w:p>
    <w:p w:rsidR="00E52AC1" w:rsidRPr="00BE628E" w:rsidRDefault="00E52AC1" w:rsidP="00BE628E">
      <w:pPr>
        <w:pStyle w:val="ListParagraph"/>
        <w:numPr>
          <w:ilvl w:val="0"/>
          <w:numId w:val="3"/>
        </w:numPr>
        <w:rPr>
          <w:sz w:val="28"/>
        </w:rPr>
      </w:pPr>
      <w:r w:rsidRPr="00BE628E">
        <w:rPr>
          <w:sz w:val="28"/>
        </w:rPr>
        <w:t>2.3b</w:t>
      </w:r>
      <w:r w:rsidR="003F266B" w:rsidRPr="00BE628E">
        <w:rPr>
          <w:sz w:val="28"/>
        </w:rPr>
        <w:t xml:space="preserve"> – Know spelling-sound correspondences for additional common vowel teams</w:t>
      </w:r>
    </w:p>
    <w:p w:rsidR="00E52AC1" w:rsidRPr="00BE628E" w:rsidRDefault="00E52AC1" w:rsidP="00BE628E">
      <w:pPr>
        <w:pStyle w:val="ListParagraph"/>
        <w:numPr>
          <w:ilvl w:val="0"/>
          <w:numId w:val="3"/>
        </w:numPr>
        <w:rPr>
          <w:sz w:val="28"/>
        </w:rPr>
      </w:pPr>
      <w:r w:rsidRPr="00BE628E">
        <w:rPr>
          <w:sz w:val="28"/>
        </w:rPr>
        <w:t>2.3c</w:t>
      </w:r>
      <w:r w:rsidR="003F266B" w:rsidRPr="00BE628E">
        <w:rPr>
          <w:sz w:val="28"/>
        </w:rPr>
        <w:t xml:space="preserve"> – Decode regularly spelled two-syllable words with long vowels</w:t>
      </w:r>
    </w:p>
    <w:p w:rsidR="00E52AC1" w:rsidRPr="00BE628E" w:rsidRDefault="00E52AC1" w:rsidP="00BE628E">
      <w:pPr>
        <w:pStyle w:val="ListParagraph"/>
        <w:numPr>
          <w:ilvl w:val="0"/>
          <w:numId w:val="3"/>
        </w:numPr>
        <w:rPr>
          <w:sz w:val="28"/>
        </w:rPr>
      </w:pPr>
      <w:r w:rsidRPr="00BE628E">
        <w:rPr>
          <w:sz w:val="28"/>
        </w:rPr>
        <w:t>2.3d</w:t>
      </w:r>
      <w:r w:rsidR="003F266B" w:rsidRPr="00BE628E">
        <w:rPr>
          <w:sz w:val="28"/>
        </w:rPr>
        <w:t xml:space="preserve"> – Decode words with common prefixes and suffixes</w:t>
      </w:r>
    </w:p>
    <w:p w:rsidR="00E52AC1" w:rsidRPr="00BE628E" w:rsidRDefault="00E52AC1" w:rsidP="00BE628E">
      <w:pPr>
        <w:pStyle w:val="ListParagraph"/>
        <w:numPr>
          <w:ilvl w:val="0"/>
          <w:numId w:val="3"/>
        </w:numPr>
        <w:rPr>
          <w:sz w:val="28"/>
        </w:rPr>
      </w:pPr>
      <w:r w:rsidRPr="00BE628E">
        <w:rPr>
          <w:sz w:val="28"/>
        </w:rPr>
        <w:t>2.3e</w:t>
      </w:r>
      <w:r w:rsidR="003F266B" w:rsidRPr="00BE628E">
        <w:rPr>
          <w:sz w:val="28"/>
        </w:rPr>
        <w:t xml:space="preserve"> – Identify words with inconsistent but common spelling-sound correspondences</w:t>
      </w:r>
    </w:p>
    <w:p w:rsidR="00572BAB" w:rsidRPr="00BE628E" w:rsidRDefault="00E52AC1" w:rsidP="00BE628E">
      <w:pPr>
        <w:pStyle w:val="ListParagraph"/>
        <w:numPr>
          <w:ilvl w:val="0"/>
          <w:numId w:val="3"/>
        </w:numPr>
        <w:rPr>
          <w:sz w:val="28"/>
        </w:rPr>
      </w:pPr>
      <w:r w:rsidRPr="00BE628E">
        <w:rPr>
          <w:sz w:val="28"/>
        </w:rPr>
        <w:t>2.3f</w:t>
      </w:r>
      <w:r w:rsidR="003F266B" w:rsidRPr="00BE628E">
        <w:rPr>
          <w:sz w:val="28"/>
        </w:rPr>
        <w:t xml:space="preserve"> – Recognize and read grade-appropriate irregularly spelled words</w:t>
      </w:r>
    </w:p>
    <w:p w:rsidR="00572BAB" w:rsidRPr="005165A8" w:rsidRDefault="00572BAB" w:rsidP="00572BAB">
      <w:pPr>
        <w:rPr>
          <w:sz w:val="28"/>
        </w:rPr>
      </w:pPr>
    </w:p>
    <w:p w:rsidR="00E52AC1" w:rsidRPr="005165A8" w:rsidRDefault="00572BAB" w:rsidP="00572BAB">
      <w:pPr>
        <w:rPr>
          <w:b/>
          <w:sz w:val="28"/>
        </w:rPr>
      </w:pPr>
      <w:r w:rsidRPr="005165A8">
        <w:rPr>
          <w:b/>
          <w:sz w:val="28"/>
        </w:rPr>
        <w:t>Writing</w:t>
      </w:r>
    </w:p>
    <w:p w:rsidR="00E52AC1" w:rsidRPr="00BE628E" w:rsidRDefault="00E52AC1" w:rsidP="00BE628E">
      <w:pPr>
        <w:pStyle w:val="ListParagraph"/>
        <w:numPr>
          <w:ilvl w:val="0"/>
          <w:numId w:val="4"/>
        </w:numPr>
        <w:rPr>
          <w:sz w:val="28"/>
        </w:rPr>
      </w:pPr>
      <w:r w:rsidRPr="00BE628E">
        <w:rPr>
          <w:sz w:val="28"/>
        </w:rPr>
        <w:t>2.1</w:t>
      </w:r>
      <w:r w:rsidR="003F266B" w:rsidRPr="00BE628E">
        <w:rPr>
          <w:sz w:val="28"/>
        </w:rPr>
        <w:t xml:space="preserve"> </w:t>
      </w:r>
      <w:r w:rsidR="008D1E46" w:rsidRPr="00BE628E">
        <w:rPr>
          <w:sz w:val="28"/>
        </w:rPr>
        <w:t>–</w:t>
      </w:r>
      <w:r w:rsidR="003F266B" w:rsidRPr="00BE628E">
        <w:rPr>
          <w:sz w:val="28"/>
        </w:rPr>
        <w:t xml:space="preserve"> </w:t>
      </w:r>
      <w:r w:rsidR="008D1E46" w:rsidRPr="00BE628E">
        <w:rPr>
          <w:sz w:val="28"/>
        </w:rPr>
        <w:t>Write opinion pieces in which they introduce the topic</w:t>
      </w:r>
      <w:r w:rsidR="002A7F61" w:rsidRPr="00BE628E">
        <w:rPr>
          <w:sz w:val="28"/>
        </w:rPr>
        <w:t xml:space="preserve"> or book they are writing about, state an opinion, supply reasons that support the opinion, use linking words (e.g., because, and, also) to connect opinion and reasons and provide a concluding statement or section</w:t>
      </w:r>
      <w:r w:rsidR="008D1E46" w:rsidRPr="00BE628E">
        <w:rPr>
          <w:sz w:val="28"/>
        </w:rPr>
        <w:t xml:space="preserve"> </w:t>
      </w:r>
    </w:p>
    <w:p w:rsidR="00E52AC1" w:rsidRPr="00BE628E" w:rsidRDefault="00E52AC1" w:rsidP="00BE628E">
      <w:pPr>
        <w:pStyle w:val="ListParagraph"/>
        <w:numPr>
          <w:ilvl w:val="0"/>
          <w:numId w:val="4"/>
        </w:numPr>
        <w:rPr>
          <w:sz w:val="28"/>
        </w:rPr>
      </w:pPr>
      <w:r w:rsidRPr="00BE628E">
        <w:rPr>
          <w:sz w:val="28"/>
        </w:rPr>
        <w:t>2.3</w:t>
      </w:r>
      <w:r w:rsidR="002A7F61" w:rsidRPr="00BE628E">
        <w:rPr>
          <w:sz w:val="28"/>
        </w:rPr>
        <w:t xml:space="preserve"> – Write narratives in which they recount a well-elaborated event or short sequence of events, include details to describe actions, thoughts and feelings, use temporal words to signal event order, and provide a sense of closure</w:t>
      </w:r>
    </w:p>
    <w:p w:rsidR="00E52AC1" w:rsidRPr="00BE628E" w:rsidRDefault="00E52AC1" w:rsidP="00BE628E">
      <w:pPr>
        <w:pStyle w:val="ListParagraph"/>
        <w:numPr>
          <w:ilvl w:val="0"/>
          <w:numId w:val="4"/>
        </w:numPr>
        <w:rPr>
          <w:sz w:val="28"/>
        </w:rPr>
      </w:pPr>
      <w:r w:rsidRPr="00BE628E">
        <w:rPr>
          <w:sz w:val="28"/>
        </w:rPr>
        <w:t>2.5</w:t>
      </w:r>
      <w:r w:rsidR="002A7F61" w:rsidRPr="00BE628E">
        <w:rPr>
          <w:sz w:val="28"/>
        </w:rPr>
        <w:t xml:space="preserve"> – With guidance and support from adults and peers, focus on a topic and strengthen writing as needed by revising and editing</w:t>
      </w:r>
    </w:p>
    <w:p w:rsidR="00572BAB" w:rsidRPr="00BE628E" w:rsidRDefault="00E52AC1" w:rsidP="00BE628E">
      <w:pPr>
        <w:pStyle w:val="ListParagraph"/>
        <w:numPr>
          <w:ilvl w:val="0"/>
          <w:numId w:val="4"/>
        </w:numPr>
        <w:rPr>
          <w:sz w:val="28"/>
        </w:rPr>
      </w:pPr>
      <w:r w:rsidRPr="00BE628E">
        <w:rPr>
          <w:sz w:val="28"/>
        </w:rPr>
        <w:t>2.6</w:t>
      </w:r>
      <w:r w:rsidR="002A7F61" w:rsidRPr="00BE628E">
        <w:rPr>
          <w:sz w:val="28"/>
        </w:rPr>
        <w:t xml:space="preserve"> – With guidance and support from adults, use a variety of digital tools to produce and publish writing, including in collaboration with peers</w:t>
      </w:r>
    </w:p>
    <w:p w:rsidR="00572BAB" w:rsidRPr="005165A8" w:rsidRDefault="00572BAB" w:rsidP="00572BAB">
      <w:pPr>
        <w:rPr>
          <w:sz w:val="28"/>
        </w:rPr>
      </w:pPr>
    </w:p>
    <w:p w:rsidR="00E52AC1" w:rsidRPr="005165A8" w:rsidRDefault="00572BAB" w:rsidP="00572BAB">
      <w:pPr>
        <w:rPr>
          <w:b/>
          <w:sz w:val="28"/>
        </w:rPr>
      </w:pPr>
      <w:r w:rsidRPr="005165A8">
        <w:rPr>
          <w:b/>
          <w:sz w:val="28"/>
        </w:rPr>
        <w:t>Speaking and Listening</w:t>
      </w:r>
    </w:p>
    <w:p w:rsidR="00E52AC1" w:rsidRPr="00BE628E" w:rsidRDefault="00E52AC1" w:rsidP="00BE628E">
      <w:pPr>
        <w:pStyle w:val="ListParagraph"/>
        <w:numPr>
          <w:ilvl w:val="0"/>
          <w:numId w:val="5"/>
        </w:numPr>
        <w:rPr>
          <w:sz w:val="28"/>
        </w:rPr>
      </w:pPr>
      <w:r w:rsidRPr="00BE628E">
        <w:rPr>
          <w:sz w:val="28"/>
        </w:rPr>
        <w:t>2.1</w:t>
      </w:r>
      <w:r w:rsidR="002A7F61" w:rsidRPr="00BE628E">
        <w:rPr>
          <w:sz w:val="28"/>
        </w:rPr>
        <w:t xml:space="preserve"> – Participate in collaborative conversations with diverse partners about grade 2 topics and texts with peers and adults in small and large groups</w:t>
      </w:r>
    </w:p>
    <w:p w:rsidR="00E52AC1" w:rsidRPr="00BE628E" w:rsidRDefault="00E52AC1" w:rsidP="00BE628E">
      <w:pPr>
        <w:pStyle w:val="ListParagraph"/>
        <w:numPr>
          <w:ilvl w:val="0"/>
          <w:numId w:val="5"/>
        </w:numPr>
        <w:rPr>
          <w:sz w:val="28"/>
        </w:rPr>
      </w:pPr>
      <w:r w:rsidRPr="00BE628E">
        <w:rPr>
          <w:sz w:val="28"/>
        </w:rPr>
        <w:t>2.2</w:t>
      </w:r>
      <w:r w:rsidR="002A7F61" w:rsidRPr="00BE628E">
        <w:rPr>
          <w:sz w:val="28"/>
        </w:rPr>
        <w:t xml:space="preserve"> – Recount or describe key ideas or details from a text read aloud or information presented orally or through other media</w:t>
      </w:r>
    </w:p>
    <w:p w:rsidR="00572BAB" w:rsidRPr="00BE628E" w:rsidRDefault="00E52AC1" w:rsidP="00BE628E">
      <w:pPr>
        <w:pStyle w:val="ListParagraph"/>
        <w:numPr>
          <w:ilvl w:val="0"/>
          <w:numId w:val="5"/>
        </w:numPr>
        <w:rPr>
          <w:sz w:val="28"/>
        </w:rPr>
      </w:pPr>
      <w:r w:rsidRPr="00BE628E">
        <w:rPr>
          <w:sz w:val="28"/>
        </w:rPr>
        <w:t>2.3</w:t>
      </w:r>
      <w:r w:rsidR="002A7F61" w:rsidRPr="00BE628E">
        <w:rPr>
          <w:sz w:val="28"/>
        </w:rPr>
        <w:t xml:space="preserve"> – Ask and answer questions about what a speaker says in order to clarify comprehension, gather additional information, or deepen understanding of a topic or issue</w:t>
      </w:r>
    </w:p>
    <w:p w:rsidR="00572BAB" w:rsidRPr="005165A8" w:rsidRDefault="00572BAB" w:rsidP="00572BAB">
      <w:pPr>
        <w:rPr>
          <w:sz w:val="28"/>
        </w:rPr>
      </w:pPr>
    </w:p>
    <w:p w:rsidR="00BE628E" w:rsidRDefault="00BE628E" w:rsidP="00572BAB">
      <w:pPr>
        <w:rPr>
          <w:b/>
          <w:sz w:val="28"/>
        </w:rPr>
      </w:pPr>
    </w:p>
    <w:p w:rsidR="00BE628E" w:rsidRDefault="00BE628E" w:rsidP="00572BAB">
      <w:pPr>
        <w:rPr>
          <w:b/>
          <w:sz w:val="28"/>
        </w:rPr>
      </w:pPr>
    </w:p>
    <w:p w:rsidR="002A7F61" w:rsidRPr="005165A8" w:rsidRDefault="00572BAB" w:rsidP="00572BAB">
      <w:pPr>
        <w:rPr>
          <w:b/>
          <w:sz w:val="28"/>
        </w:rPr>
      </w:pPr>
      <w:r w:rsidRPr="005165A8">
        <w:rPr>
          <w:b/>
          <w:sz w:val="28"/>
        </w:rPr>
        <w:t>Language</w:t>
      </w:r>
    </w:p>
    <w:p w:rsidR="00E52AC1" w:rsidRPr="00BE628E" w:rsidRDefault="002A7F61" w:rsidP="00BE628E">
      <w:pPr>
        <w:pStyle w:val="ListParagraph"/>
        <w:numPr>
          <w:ilvl w:val="0"/>
          <w:numId w:val="6"/>
        </w:numPr>
        <w:rPr>
          <w:sz w:val="28"/>
        </w:rPr>
      </w:pPr>
      <w:r w:rsidRPr="00BE628E">
        <w:rPr>
          <w:sz w:val="28"/>
        </w:rPr>
        <w:t>2.1 – Demonstrate command of the conventions of standard English grammar and usage when writing or speaking</w:t>
      </w:r>
    </w:p>
    <w:p w:rsidR="00E52AC1" w:rsidRPr="00BE628E" w:rsidRDefault="00E52AC1" w:rsidP="00BE628E">
      <w:pPr>
        <w:pStyle w:val="ListParagraph"/>
        <w:numPr>
          <w:ilvl w:val="0"/>
          <w:numId w:val="6"/>
        </w:numPr>
        <w:rPr>
          <w:sz w:val="28"/>
        </w:rPr>
      </w:pPr>
      <w:r w:rsidRPr="00BE628E">
        <w:rPr>
          <w:sz w:val="28"/>
        </w:rPr>
        <w:t>2.1b</w:t>
      </w:r>
      <w:r w:rsidR="002A7F61" w:rsidRPr="00BE628E">
        <w:rPr>
          <w:sz w:val="28"/>
        </w:rPr>
        <w:t xml:space="preserve"> – Form and use frequently occurring irregular plural nouns (e.g., feet, children, teeth, mice, fish)</w:t>
      </w:r>
    </w:p>
    <w:p w:rsidR="00E52AC1" w:rsidRPr="00BE628E" w:rsidRDefault="00E52AC1" w:rsidP="00BE628E">
      <w:pPr>
        <w:pStyle w:val="ListParagraph"/>
        <w:numPr>
          <w:ilvl w:val="0"/>
          <w:numId w:val="6"/>
        </w:numPr>
        <w:rPr>
          <w:sz w:val="28"/>
        </w:rPr>
      </w:pPr>
      <w:r w:rsidRPr="00BE628E">
        <w:rPr>
          <w:sz w:val="28"/>
        </w:rPr>
        <w:t>2.1e</w:t>
      </w:r>
      <w:r w:rsidR="002A7F61" w:rsidRPr="00BE628E">
        <w:rPr>
          <w:sz w:val="28"/>
        </w:rPr>
        <w:t xml:space="preserve"> – Use adjectives and adverbs, and choose between them depending on what is to be modified</w:t>
      </w:r>
    </w:p>
    <w:p w:rsidR="00E52AC1" w:rsidRPr="00BE628E" w:rsidRDefault="00E52AC1" w:rsidP="00BE628E">
      <w:pPr>
        <w:pStyle w:val="ListParagraph"/>
        <w:numPr>
          <w:ilvl w:val="0"/>
          <w:numId w:val="6"/>
        </w:numPr>
        <w:rPr>
          <w:sz w:val="28"/>
        </w:rPr>
      </w:pPr>
      <w:r w:rsidRPr="00BE628E">
        <w:rPr>
          <w:sz w:val="28"/>
        </w:rPr>
        <w:t>2.1f</w:t>
      </w:r>
      <w:r w:rsidR="002A7F61" w:rsidRPr="00BE628E">
        <w:rPr>
          <w:sz w:val="28"/>
        </w:rPr>
        <w:t xml:space="preserve"> – Produce, expand and rearrange complete simple and compound sentences (e.g., The boy watched the movie</w:t>
      </w:r>
      <w:r w:rsidR="00FD5153" w:rsidRPr="00BE628E">
        <w:rPr>
          <w:sz w:val="28"/>
        </w:rPr>
        <w:t>; The little boy watched the movie; The action movie was watched by the little boy.)</w:t>
      </w:r>
    </w:p>
    <w:p w:rsidR="00E52AC1" w:rsidRPr="00BE628E" w:rsidRDefault="00E52AC1" w:rsidP="00BE628E">
      <w:pPr>
        <w:pStyle w:val="ListParagraph"/>
        <w:numPr>
          <w:ilvl w:val="0"/>
          <w:numId w:val="6"/>
        </w:numPr>
        <w:rPr>
          <w:sz w:val="28"/>
        </w:rPr>
      </w:pPr>
      <w:r w:rsidRPr="00BE628E">
        <w:rPr>
          <w:sz w:val="28"/>
        </w:rPr>
        <w:t>2.2</w:t>
      </w:r>
      <w:r w:rsidR="00FD5153" w:rsidRPr="00BE628E">
        <w:rPr>
          <w:sz w:val="28"/>
        </w:rPr>
        <w:t xml:space="preserve"> – Demonstrate command of the conventions of standard English capitalization, punctuation and spelling when writing</w:t>
      </w:r>
    </w:p>
    <w:p w:rsidR="00E52AC1" w:rsidRPr="00BE628E" w:rsidRDefault="00E52AC1" w:rsidP="00BE628E">
      <w:pPr>
        <w:pStyle w:val="ListParagraph"/>
        <w:numPr>
          <w:ilvl w:val="0"/>
          <w:numId w:val="6"/>
        </w:numPr>
        <w:rPr>
          <w:sz w:val="28"/>
        </w:rPr>
      </w:pPr>
      <w:r w:rsidRPr="00BE628E">
        <w:rPr>
          <w:sz w:val="28"/>
        </w:rPr>
        <w:t>2.2a</w:t>
      </w:r>
      <w:r w:rsidR="00FD5153" w:rsidRPr="00BE628E">
        <w:rPr>
          <w:sz w:val="28"/>
        </w:rPr>
        <w:t xml:space="preserve"> – Capitalize holidays, product names, and geographic names</w:t>
      </w:r>
    </w:p>
    <w:p w:rsidR="00E52AC1" w:rsidRPr="00BE628E" w:rsidRDefault="00E52AC1" w:rsidP="00BE628E">
      <w:pPr>
        <w:pStyle w:val="ListParagraph"/>
        <w:numPr>
          <w:ilvl w:val="0"/>
          <w:numId w:val="6"/>
        </w:numPr>
        <w:rPr>
          <w:sz w:val="28"/>
        </w:rPr>
      </w:pPr>
      <w:r w:rsidRPr="00BE628E">
        <w:rPr>
          <w:sz w:val="28"/>
        </w:rPr>
        <w:t>2.2c</w:t>
      </w:r>
      <w:r w:rsidR="00FD5153" w:rsidRPr="00BE628E">
        <w:rPr>
          <w:sz w:val="28"/>
        </w:rPr>
        <w:t xml:space="preserve"> – Use an apostrophe to form contractions and frequently occurring possessives</w:t>
      </w:r>
    </w:p>
    <w:p w:rsidR="00FD5153" w:rsidRPr="00BE628E" w:rsidRDefault="00E52AC1" w:rsidP="00BE628E">
      <w:pPr>
        <w:pStyle w:val="ListParagraph"/>
        <w:numPr>
          <w:ilvl w:val="0"/>
          <w:numId w:val="6"/>
        </w:numPr>
        <w:rPr>
          <w:sz w:val="28"/>
        </w:rPr>
      </w:pPr>
      <w:r w:rsidRPr="00BE628E">
        <w:rPr>
          <w:sz w:val="28"/>
        </w:rPr>
        <w:t>2.2e</w:t>
      </w:r>
      <w:r w:rsidR="00FD5153" w:rsidRPr="00BE628E">
        <w:rPr>
          <w:sz w:val="28"/>
        </w:rPr>
        <w:t xml:space="preserve"> – Consult reference materials, including beginning dictionaries, as needed to check and correct spelling</w:t>
      </w:r>
    </w:p>
    <w:p w:rsidR="00FD5153" w:rsidRPr="00BE628E" w:rsidRDefault="00FD5153" w:rsidP="00BE628E">
      <w:pPr>
        <w:pStyle w:val="ListParagraph"/>
        <w:numPr>
          <w:ilvl w:val="0"/>
          <w:numId w:val="6"/>
        </w:numPr>
        <w:rPr>
          <w:sz w:val="28"/>
        </w:rPr>
      </w:pPr>
      <w:r w:rsidRPr="00BE628E">
        <w:rPr>
          <w:sz w:val="28"/>
        </w:rPr>
        <w:t>2.4 – Determine or clarify the meaning of unknown and multiple-meaning words and phrases based on grade 2 reading and content, choosing flexibly from an array of strategies</w:t>
      </w:r>
    </w:p>
    <w:p w:rsidR="00FD5153" w:rsidRPr="00BE628E" w:rsidRDefault="00FD5153" w:rsidP="00BE628E">
      <w:pPr>
        <w:pStyle w:val="ListParagraph"/>
        <w:numPr>
          <w:ilvl w:val="0"/>
          <w:numId w:val="6"/>
        </w:numPr>
        <w:rPr>
          <w:sz w:val="28"/>
        </w:rPr>
      </w:pPr>
      <w:r w:rsidRPr="00BE628E">
        <w:rPr>
          <w:sz w:val="28"/>
        </w:rPr>
        <w:t>2.4a – Use sentence-level context as a clue to the meaning of a word or phrase</w:t>
      </w:r>
    </w:p>
    <w:p w:rsidR="00172C0B" w:rsidRPr="00BE628E" w:rsidRDefault="00FD5153" w:rsidP="00BE628E">
      <w:pPr>
        <w:pStyle w:val="ListParagraph"/>
        <w:numPr>
          <w:ilvl w:val="0"/>
          <w:numId w:val="6"/>
        </w:numPr>
        <w:rPr>
          <w:sz w:val="28"/>
        </w:rPr>
      </w:pPr>
      <w:r w:rsidRPr="00BE628E">
        <w:rPr>
          <w:sz w:val="28"/>
        </w:rPr>
        <w:t>2.4d – Use knowledge of the meaning of individual words to predict the meaning of compound words</w:t>
      </w:r>
    </w:p>
    <w:p w:rsidR="00172C0B" w:rsidRDefault="00172C0B" w:rsidP="00572BAB">
      <w:pPr>
        <w:rPr>
          <w:sz w:val="28"/>
        </w:rPr>
      </w:pPr>
    </w:p>
    <w:p w:rsidR="00172C0B" w:rsidRDefault="00172C0B" w:rsidP="00572BAB">
      <w:pPr>
        <w:rPr>
          <w:sz w:val="28"/>
        </w:rPr>
      </w:pPr>
    </w:p>
    <w:p w:rsidR="00172C0B" w:rsidRDefault="00172C0B" w:rsidP="00572BAB">
      <w:pPr>
        <w:rPr>
          <w:sz w:val="28"/>
        </w:rPr>
      </w:pPr>
    </w:p>
    <w:p w:rsidR="00172C0B" w:rsidRDefault="00172C0B" w:rsidP="00572BAB">
      <w:pPr>
        <w:rPr>
          <w:sz w:val="28"/>
        </w:rPr>
      </w:pPr>
      <w:r>
        <w:rPr>
          <w:sz w:val="28"/>
        </w:rPr>
        <w:t>Learning outcomes from the Common Core Standards.</w:t>
      </w:r>
    </w:p>
    <w:p w:rsidR="00172C0B" w:rsidRDefault="00172C0B" w:rsidP="00572BAB">
      <w:pPr>
        <w:rPr>
          <w:sz w:val="28"/>
        </w:rPr>
      </w:pPr>
      <w:r>
        <w:rPr>
          <w:sz w:val="28"/>
        </w:rPr>
        <w:t xml:space="preserve">Retrieved from: </w:t>
      </w:r>
      <w:hyperlink r:id="rId5" w:history="1">
        <w:r w:rsidRPr="00A009D1">
          <w:rPr>
            <w:rStyle w:val="Hyperlink"/>
            <w:sz w:val="28"/>
          </w:rPr>
          <w:t>http://www.corestandards.org/assets/CCSSI_ELA%20Standards.pdf</w:t>
        </w:r>
      </w:hyperlink>
    </w:p>
    <w:p w:rsidR="00172C0B" w:rsidRDefault="00172C0B" w:rsidP="00572BAB">
      <w:pPr>
        <w:rPr>
          <w:sz w:val="28"/>
        </w:rPr>
      </w:pPr>
    </w:p>
    <w:p w:rsidR="00172C0B" w:rsidRDefault="00172C0B" w:rsidP="00572BAB">
      <w:pPr>
        <w:rPr>
          <w:sz w:val="28"/>
        </w:rPr>
      </w:pPr>
    </w:p>
    <w:p w:rsidR="00172C0B" w:rsidRDefault="00172C0B" w:rsidP="00172C0B">
      <w:pPr>
        <w:pStyle w:val="Default"/>
        <w:rPr>
          <w:rFonts w:ascii="Times New Roman" w:hAnsi="Times New Roman" w:cs="Times New Roman"/>
        </w:rPr>
      </w:pPr>
    </w:p>
    <w:p w:rsidR="00572BAB" w:rsidRPr="005165A8" w:rsidRDefault="00572BAB" w:rsidP="00572BAB">
      <w:pPr>
        <w:rPr>
          <w:sz w:val="28"/>
        </w:rPr>
      </w:pPr>
    </w:p>
    <w:p w:rsidR="00572BAB" w:rsidRPr="005165A8" w:rsidRDefault="00572BAB" w:rsidP="00572BAB">
      <w:pPr>
        <w:rPr>
          <w:sz w:val="28"/>
        </w:rPr>
      </w:pPr>
    </w:p>
    <w:p w:rsidR="00572BAB" w:rsidRPr="005165A8" w:rsidRDefault="00572BAB" w:rsidP="00572BAB">
      <w:pPr>
        <w:rPr>
          <w:sz w:val="28"/>
        </w:rPr>
      </w:pPr>
    </w:p>
    <w:sectPr w:rsidR="00572BAB" w:rsidRPr="005165A8" w:rsidSect="00572BA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0A9"/>
    <w:multiLevelType w:val="hybridMultilevel"/>
    <w:tmpl w:val="5C82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0320"/>
    <w:multiLevelType w:val="hybridMultilevel"/>
    <w:tmpl w:val="BC9A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59E0"/>
    <w:multiLevelType w:val="hybridMultilevel"/>
    <w:tmpl w:val="DB72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A01EF"/>
    <w:multiLevelType w:val="hybridMultilevel"/>
    <w:tmpl w:val="CE0E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238DD"/>
    <w:multiLevelType w:val="hybridMultilevel"/>
    <w:tmpl w:val="9894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80C0C"/>
    <w:multiLevelType w:val="hybridMultilevel"/>
    <w:tmpl w:val="C444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2BAB"/>
    <w:rsid w:val="00133888"/>
    <w:rsid w:val="00172C0B"/>
    <w:rsid w:val="002A7F61"/>
    <w:rsid w:val="003F266B"/>
    <w:rsid w:val="005165A8"/>
    <w:rsid w:val="00572BAB"/>
    <w:rsid w:val="0084514F"/>
    <w:rsid w:val="008D1E46"/>
    <w:rsid w:val="00BE628E"/>
    <w:rsid w:val="00E52AC1"/>
    <w:rsid w:val="00EF1E06"/>
    <w:rsid w:val="00FD515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C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172C0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172C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restandards.org/assets/CCSSI_ELA%20Standards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3703</Characters>
  <Application>Microsoft Macintosh Word</Application>
  <DocSecurity>0</DocSecurity>
  <Lines>30</Lines>
  <Paragraphs>7</Paragraphs>
  <ScaleCrop>false</ScaleCrop>
  <Company>Perkins Local Schools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Sumner</dc:creator>
  <cp:keywords/>
  <cp:lastModifiedBy>Kelley Sumner</cp:lastModifiedBy>
  <cp:revision>2</cp:revision>
  <dcterms:created xsi:type="dcterms:W3CDTF">2012-02-22T02:41:00Z</dcterms:created>
  <dcterms:modified xsi:type="dcterms:W3CDTF">2012-02-22T02:41:00Z</dcterms:modified>
</cp:coreProperties>
</file>