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2CA" w:rsidRPr="00973B8A" w:rsidRDefault="007342CA" w:rsidP="00973B8A">
      <w:pPr>
        <w:spacing w:after="0" w:line="240" w:lineRule="auto"/>
        <w:jc w:val="center"/>
        <w:rPr>
          <w:rFonts w:ascii="Times New Roman" w:hAnsi="Times New Roman" w:cs="Times New Roman"/>
          <w:b/>
          <w:sz w:val="24"/>
          <w:szCs w:val="24"/>
        </w:rPr>
      </w:pPr>
      <w:r w:rsidRPr="00973B8A">
        <w:rPr>
          <w:rFonts w:ascii="Times New Roman" w:hAnsi="Times New Roman" w:cs="Times New Roman"/>
          <w:b/>
          <w:sz w:val="24"/>
          <w:szCs w:val="24"/>
        </w:rPr>
        <w:t>Community Garden</w:t>
      </w:r>
      <w:r w:rsidR="00973B8A" w:rsidRPr="00973B8A">
        <w:rPr>
          <w:rFonts w:ascii="Times New Roman" w:hAnsi="Times New Roman" w:cs="Times New Roman"/>
          <w:b/>
          <w:sz w:val="24"/>
          <w:szCs w:val="24"/>
        </w:rPr>
        <w:t xml:space="preserve"> Subunit: Preservation</w:t>
      </w:r>
    </w:p>
    <w:p w:rsidR="007342CA" w:rsidRDefault="007342CA" w:rsidP="007342CA">
      <w:pPr>
        <w:spacing w:after="0" w:line="240" w:lineRule="auto"/>
        <w:jc w:val="center"/>
        <w:rPr>
          <w:rFonts w:ascii="Times New Roman" w:hAnsi="Times New Roman" w:cs="Times New Roman"/>
          <w:b/>
          <w:sz w:val="24"/>
          <w:szCs w:val="24"/>
        </w:rPr>
      </w:pPr>
    </w:p>
    <w:p w:rsidR="00B427D9" w:rsidRDefault="00973B8A" w:rsidP="00FA64F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Development of a community garden space has the potential to provide a significant amount of produce</w:t>
      </w:r>
      <w:r w:rsidR="00A031B7">
        <w:rPr>
          <w:rFonts w:ascii="Times New Roman" w:hAnsi="Times New Roman" w:cs="Times New Roman"/>
          <w:sz w:val="24"/>
          <w:szCs w:val="24"/>
        </w:rPr>
        <w:t xml:space="preserve"> which may or may not be used before it spoils. </w:t>
      </w:r>
      <w:r>
        <w:rPr>
          <w:rFonts w:ascii="Times New Roman" w:hAnsi="Times New Roman" w:cs="Times New Roman"/>
          <w:sz w:val="24"/>
          <w:szCs w:val="24"/>
        </w:rPr>
        <w:t xml:space="preserve">With proper plant selection and care and maintenance of the community garden space, garden participants will have the opportunity the preserve some of this </w:t>
      </w:r>
      <w:r w:rsidR="00FA64F2">
        <w:rPr>
          <w:rFonts w:ascii="Times New Roman" w:hAnsi="Times New Roman" w:cs="Times New Roman"/>
          <w:sz w:val="24"/>
          <w:szCs w:val="24"/>
        </w:rPr>
        <w:t>abundance</w:t>
      </w:r>
      <w:r>
        <w:rPr>
          <w:rFonts w:ascii="Times New Roman" w:hAnsi="Times New Roman" w:cs="Times New Roman"/>
          <w:sz w:val="24"/>
          <w:szCs w:val="24"/>
        </w:rPr>
        <w:t xml:space="preserve"> for later </w:t>
      </w:r>
      <w:proofErr w:type="gramStart"/>
      <w:r>
        <w:rPr>
          <w:rFonts w:ascii="Times New Roman" w:hAnsi="Times New Roman" w:cs="Times New Roman"/>
          <w:sz w:val="24"/>
          <w:szCs w:val="24"/>
        </w:rPr>
        <w:t>use</w:t>
      </w:r>
      <w:proofErr w:type="gramEnd"/>
      <w:r>
        <w:rPr>
          <w:rFonts w:ascii="Times New Roman" w:hAnsi="Times New Roman" w:cs="Times New Roman"/>
          <w:sz w:val="24"/>
          <w:szCs w:val="24"/>
        </w:rPr>
        <w:t xml:space="preserve">. Preservation will only be successful if participants have the </w:t>
      </w:r>
      <w:r w:rsidR="00FA64F2">
        <w:rPr>
          <w:rFonts w:ascii="Times New Roman" w:hAnsi="Times New Roman" w:cs="Times New Roman"/>
          <w:sz w:val="24"/>
          <w:szCs w:val="24"/>
        </w:rPr>
        <w:t xml:space="preserve">knowledge and </w:t>
      </w:r>
      <w:r>
        <w:rPr>
          <w:rFonts w:ascii="Times New Roman" w:hAnsi="Times New Roman" w:cs="Times New Roman"/>
          <w:sz w:val="24"/>
          <w:szCs w:val="24"/>
        </w:rPr>
        <w:t xml:space="preserve">understanding of techniques available to save this produce for future use. This can be done through </w:t>
      </w:r>
      <w:r w:rsidR="00FA64F2">
        <w:rPr>
          <w:rFonts w:ascii="Times New Roman" w:hAnsi="Times New Roman" w:cs="Times New Roman"/>
          <w:sz w:val="24"/>
          <w:szCs w:val="24"/>
        </w:rPr>
        <w:t>instruction in the various preservation techniques and their potential benefits and deficits. C</w:t>
      </w:r>
      <w:r>
        <w:rPr>
          <w:rFonts w:ascii="Times New Roman" w:hAnsi="Times New Roman" w:cs="Times New Roman"/>
          <w:sz w:val="24"/>
          <w:szCs w:val="24"/>
        </w:rPr>
        <w:t xml:space="preserve">areful consideration of </w:t>
      </w:r>
      <w:r w:rsidR="00FA64F2">
        <w:rPr>
          <w:rFonts w:ascii="Times New Roman" w:hAnsi="Times New Roman" w:cs="Times New Roman"/>
          <w:sz w:val="24"/>
          <w:szCs w:val="24"/>
        </w:rPr>
        <w:t>each preservation technique</w:t>
      </w:r>
      <w:r>
        <w:rPr>
          <w:rFonts w:ascii="Times New Roman" w:hAnsi="Times New Roman" w:cs="Times New Roman"/>
          <w:sz w:val="24"/>
          <w:szCs w:val="24"/>
        </w:rPr>
        <w:t xml:space="preserve"> and the proper use of each </w:t>
      </w:r>
      <w:r w:rsidR="00FA64F2">
        <w:rPr>
          <w:rFonts w:ascii="Times New Roman" w:hAnsi="Times New Roman" w:cs="Times New Roman"/>
          <w:sz w:val="24"/>
          <w:szCs w:val="24"/>
        </w:rPr>
        <w:t>will</w:t>
      </w:r>
      <w:r>
        <w:rPr>
          <w:rFonts w:ascii="Times New Roman" w:hAnsi="Times New Roman" w:cs="Times New Roman"/>
          <w:sz w:val="24"/>
          <w:szCs w:val="24"/>
        </w:rPr>
        <w:t xml:space="preserve"> ensure food safety</w:t>
      </w:r>
      <w:r w:rsidR="00FA64F2">
        <w:rPr>
          <w:rFonts w:ascii="Times New Roman" w:hAnsi="Times New Roman" w:cs="Times New Roman"/>
          <w:sz w:val="24"/>
          <w:szCs w:val="24"/>
        </w:rPr>
        <w:t xml:space="preserve"> and viability at a later time (</w:t>
      </w:r>
      <w:proofErr w:type="spellStart"/>
      <w:r w:rsidR="00473E98">
        <w:rPr>
          <w:rFonts w:ascii="Times New Roman" w:hAnsi="Times New Roman" w:cs="Times New Roman"/>
          <w:sz w:val="24"/>
          <w:szCs w:val="24"/>
        </w:rPr>
        <w:t>Jarden</w:t>
      </w:r>
      <w:proofErr w:type="spellEnd"/>
      <w:r w:rsidR="00FA64F2">
        <w:rPr>
          <w:rFonts w:ascii="Times New Roman" w:hAnsi="Times New Roman" w:cs="Times New Roman"/>
          <w:sz w:val="24"/>
          <w:szCs w:val="24"/>
        </w:rPr>
        <w:t>, 2006)</w:t>
      </w:r>
      <w:r>
        <w:rPr>
          <w:rFonts w:ascii="Times New Roman" w:hAnsi="Times New Roman" w:cs="Times New Roman"/>
          <w:sz w:val="24"/>
          <w:szCs w:val="24"/>
        </w:rPr>
        <w:t xml:space="preserve">. </w:t>
      </w:r>
    </w:p>
    <w:p w:rsidR="00973B8A" w:rsidRDefault="00A031B7" w:rsidP="00FA64F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Food safety is a significant concern especially when related to </w:t>
      </w:r>
      <w:r w:rsidR="00B427D9">
        <w:rPr>
          <w:rFonts w:ascii="Times New Roman" w:hAnsi="Times New Roman" w:cs="Times New Roman"/>
          <w:sz w:val="24"/>
          <w:szCs w:val="24"/>
        </w:rPr>
        <w:t>preservation</w:t>
      </w:r>
      <w:r>
        <w:rPr>
          <w:rFonts w:ascii="Times New Roman" w:hAnsi="Times New Roman" w:cs="Times New Roman"/>
          <w:sz w:val="24"/>
          <w:szCs w:val="24"/>
        </w:rPr>
        <w:t xml:space="preserve"> techniques and will be discussed in detail during </w:t>
      </w:r>
      <w:r w:rsidR="00B427D9">
        <w:rPr>
          <w:rFonts w:ascii="Times New Roman" w:hAnsi="Times New Roman" w:cs="Times New Roman"/>
          <w:sz w:val="24"/>
          <w:szCs w:val="24"/>
        </w:rPr>
        <w:t>each</w:t>
      </w:r>
      <w:r>
        <w:rPr>
          <w:rFonts w:ascii="Times New Roman" w:hAnsi="Times New Roman" w:cs="Times New Roman"/>
          <w:sz w:val="24"/>
          <w:szCs w:val="24"/>
        </w:rPr>
        <w:t xml:space="preserve"> lesson</w:t>
      </w:r>
      <w:r w:rsidR="00473E98">
        <w:rPr>
          <w:rFonts w:ascii="Times New Roman" w:hAnsi="Times New Roman" w:cs="Times New Roman"/>
          <w:sz w:val="24"/>
          <w:szCs w:val="24"/>
        </w:rPr>
        <w:t xml:space="preserve"> (</w:t>
      </w:r>
      <w:proofErr w:type="spellStart"/>
      <w:r w:rsidR="00473E98">
        <w:rPr>
          <w:rFonts w:ascii="Times New Roman" w:hAnsi="Times New Roman" w:cs="Times New Roman"/>
          <w:sz w:val="24"/>
          <w:szCs w:val="24"/>
        </w:rPr>
        <w:t>Jarden</w:t>
      </w:r>
      <w:proofErr w:type="spellEnd"/>
      <w:r w:rsidR="00473E98">
        <w:rPr>
          <w:rFonts w:ascii="Times New Roman" w:hAnsi="Times New Roman" w:cs="Times New Roman"/>
          <w:sz w:val="24"/>
          <w:szCs w:val="24"/>
        </w:rPr>
        <w:t>, 2006)</w:t>
      </w:r>
      <w:r>
        <w:rPr>
          <w:rFonts w:ascii="Times New Roman" w:hAnsi="Times New Roman" w:cs="Times New Roman"/>
          <w:sz w:val="24"/>
          <w:szCs w:val="24"/>
        </w:rPr>
        <w:t xml:space="preserve">. </w:t>
      </w:r>
      <w:r w:rsidR="004F56DF">
        <w:rPr>
          <w:rFonts w:ascii="Times New Roman" w:hAnsi="Times New Roman" w:cs="Times New Roman"/>
          <w:sz w:val="24"/>
          <w:szCs w:val="24"/>
        </w:rPr>
        <w:t>Spoilers including mold and bacteria are a threat to the viability of preserved food and can cause significant health problems if eaten. Instruction in preservation techniques</w:t>
      </w:r>
      <w:r>
        <w:rPr>
          <w:rFonts w:ascii="Times New Roman" w:hAnsi="Times New Roman" w:cs="Times New Roman"/>
          <w:sz w:val="24"/>
          <w:szCs w:val="24"/>
        </w:rPr>
        <w:t xml:space="preserve"> will ensure participants will properly </w:t>
      </w:r>
      <w:r w:rsidR="00B427D9">
        <w:rPr>
          <w:rFonts w:ascii="Times New Roman" w:hAnsi="Times New Roman" w:cs="Times New Roman"/>
          <w:sz w:val="24"/>
          <w:szCs w:val="24"/>
        </w:rPr>
        <w:t>preserve and store</w:t>
      </w:r>
      <w:r>
        <w:rPr>
          <w:rFonts w:ascii="Times New Roman" w:hAnsi="Times New Roman" w:cs="Times New Roman"/>
          <w:sz w:val="24"/>
          <w:szCs w:val="24"/>
        </w:rPr>
        <w:t xml:space="preserve"> their produce with little to no concern for the safety of the produce for later use.</w:t>
      </w:r>
      <w:r w:rsidR="00B427D9">
        <w:rPr>
          <w:rFonts w:ascii="Times New Roman" w:hAnsi="Times New Roman" w:cs="Times New Roman"/>
          <w:sz w:val="24"/>
          <w:szCs w:val="24"/>
        </w:rPr>
        <w:t xml:space="preserve"> By identifying potential deficits to preserving food, participants will be better equipped to recognize damaged or tainted food to ensure their health and well-being is maintained.</w:t>
      </w:r>
      <w:r w:rsidR="00473E98">
        <w:rPr>
          <w:rFonts w:ascii="Times New Roman" w:hAnsi="Times New Roman" w:cs="Times New Roman"/>
          <w:sz w:val="24"/>
          <w:szCs w:val="24"/>
        </w:rPr>
        <w:t xml:space="preserve"> </w:t>
      </w:r>
    </w:p>
    <w:p w:rsidR="00FA64F2" w:rsidRPr="00973B8A" w:rsidRDefault="00FA64F2" w:rsidP="00FA64F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Due to the need for thorough student understanding of preservation techniques before attempting them independently, instruction will be </w:t>
      </w:r>
      <w:r w:rsidR="00B427D9">
        <w:rPr>
          <w:rFonts w:ascii="Times New Roman" w:hAnsi="Times New Roman" w:cs="Times New Roman"/>
          <w:sz w:val="24"/>
          <w:szCs w:val="24"/>
        </w:rPr>
        <w:t>delivered</w:t>
      </w:r>
      <w:r>
        <w:rPr>
          <w:rFonts w:ascii="Times New Roman" w:hAnsi="Times New Roman" w:cs="Times New Roman"/>
          <w:sz w:val="24"/>
          <w:szCs w:val="24"/>
        </w:rPr>
        <w:t xml:space="preserve"> using the 5-E Learning Cycle Model (</w:t>
      </w:r>
      <w:proofErr w:type="spellStart"/>
      <w:r>
        <w:rPr>
          <w:rFonts w:ascii="Times New Roman" w:hAnsi="Times New Roman" w:cs="Times New Roman"/>
          <w:sz w:val="24"/>
          <w:szCs w:val="24"/>
        </w:rPr>
        <w:t>Chiarelott</w:t>
      </w:r>
      <w:proofErr w:type="spellEnd"/>
      <w:r>
        <w:rPr>
          <w:rFonts w:ascii="Times New Roman" w:hAnsi="Times New Roman" w:cs="Times New Roman"/>
          <w:sz w:val="24"/>
          <w:szCs w:val="24"/>
        </w:rPr>
        <w:t>, 2006). This model will allow for guided opportunities to explore each technique</w:t>
      </w:r>
      <w:r w:rsidR="00FA7126">
        <w:rPr>
          <w:rFonts w:ascii="Times New Roman" w:hAnsi="Times New Roman" w:cs="Times New Roman"/>
          <w:sz w:val="24"/>
          <w:szCs w:val="24"/>
        </w:rPr>
        <w:t xml:space="preserve">, its benefits and deficits, </w:t>
      </w:r>
      <w:r>
        <w:rPr>
          <w:rFonts w:ascii="Times New Roman" w:hAnsi="Times New Roman" w:cs="Times New Roman"/>
          <w:sz w:val="24"/>
          <w:szCs w:val="24"/>
        </w:rPr>
        <w:t xml:space="preserve">and the opportunity for individual explanation and expansion during each lesson. </w:t>
      </w:r>
      <w:r w:rsidR="00A031B7">
        <w:rPr>
          <w:rFonts w:ascii="Times New Roman" w:hAnsi="Times New Roman" w:cs="Times New Roman"/>
          <w:sz w:val="24"/>
          <w:szCs w:val="24"/>
        </w:rPr>
        <w:t xml:space="preserve">This will also allow students to ask questions and evaluate their understanding of each technique before attempting them independently. </w:t>
      </w:r>
      <w:r w:rsidR="004F56DF">
        <w:rPr>
          <w:rFonts w:ascii="Times New Roman" w:hAnsi="Times New Roman" w:cs="Times New Roman"/>
          <w:sz w:val="24"/>
          <w:szCs w:val="24"/>
        </w:rPr>
        <w:t xml:space="preserve">By allowing students </w:t>
      </w:r>
      <w:r w:rsidR="004F56DF">
        <w:rPr>
          <w:rFonts w:ascii="Times New Roman" w:hAnsi="Times New Roman" w:cs="Times New Roman"/>
          <w:sz w:val="24"/>
          <w:szCs w:val="24"/>
        </w:rPr>
        <w:lastRenderedPageBreak/>
        <w:t>opportunities to practice the techniques in a structured setting, students will be better able to take the techniques learned and apply them for future use.</w:t>
      </w:r>
    </w:p>
    <w:p w:rsidR="007342CA" w:rsidRPr="00224943" w:rsidRDefault="00FA64F2" w:rsidP="00224943">
      <w:pPr>
        <w:spacing w:after="0" w:line="480" w:lineRule="auto"/>
        <w:jc w:val="center"/>
        <w:rPr>
          <w:rFonts w:ascii="Times New Roman" w:hAnsi="Times New Roman" w:cs="Times New Roman"/>
          <w:b/>
          <w:sz w:val="24"/>
          <w:szCs w:val="24"/>
        </w:rPr>
      </w:pPr>
      <w:r w:rsidRPr="00224943">
        <w:rPr>
          <w:rFonts w:ascii="Times New Roman" w:hAnsi="Times New Roman" w:cs="Times New Roman"/>
          <w:b/>
          <w:sz w:val="24"/>
          <w:szCs w:val="24"/>
        </w:rPr>
        <w:t xml:space="preserve">Subunit Nine: </w:t>
      </w:r>
      <w:r w:rsidR="007342CA" w:rsidRPr="00224943">
        <w:rPr>
          <w:rFonts w:ascii="Times New Roman" w:hAnsi="Times New Roman" w:cs="Times New Roman"/>
          <w:b/>
          <w:sz w:val="24"/>
          <w:szCs w:val="24"/>
        </w:rPr>
        <w:t>Preservation</w:t>
      </w:r>
    </w:p>
    <w:p w:rsidR="001843F7" w:rsidRPr="001843F7" w:rsidRDefault="001843F7" w:rsidP="00FA64F2">
      <w:pPr>
        <w:pStyle w:val="ListParagraph"/>
        <w:numPr>
          <w:ilvl w:val="0"/>
          <w:numId w:val="7"/>
        </w:numPr>
        <w:spacing w:line="480" w:lineRule="auto"/>
      </w:pPr>
      <w:r>
        <w:rPr>
          <w:rFonts w:ascii="Times New Roman" w:hAnsi="Times New Roman" w:cs="Times New Roman"/>
          <w:sz w:val="24"/>
          <w:szCs w:val="24"/>
        </w:rPr>
        <w:t>Students will identify a variety of preservation options available for specific produce from the project garden</w:t>
      </w:r>
      <w:r w:rsidR="003E7831">
        <w:rPr>
          <w:rFonts w:ascii="Times New Roman" w:hAnsi="Times New Roman" w:cs="Times New Roman"/>
          <w:sz w:val="24"/>
          <w:szCs w:val="24"/>
        </w:rPr>
        <w:t xml:space="preserve"> (Bloom</w:t>
      </w:r>
      <w:r w:rsidR="00BD3D5F">
        <w:rPr>
          <w:rFonts w:ascii="Times New Roman" w:hAnsi="Times New Roman" w:cs="Times New Roman"/>
          <w:sz w:val="24"/>
          <w:szCs w:val="24"/>
        </w:rPr>
        <w:t>’</w:t>
      </w:r>
      <w:r w:rsidR="003E7831">
        <w:rPr>
          <w:rFonts w:ascii="Times New Roman" w:hAnsi="Times New Roman" w:cs="Times New Roman"/>
          <w:sz w:val="24"/>
          <w:szCs w:val="24"/>
        </w:rPr>
        <w:t xml:space="preserve">s </w:t>
      </w:r>
      <w:r w:rsidR="00BD3D5F">
        <w:rPr>
          <w:rFonts w:ascii="Times New Roman" w:hAnsi="Times New Roman" w:cs="Times New Roman"/>
          <w:sz w:val="24"/>
          <w:szCs w:val="24"/>
        </w:rPr>
        <w:t>T</w:t>
      </w:r>
      <w:r w:rsidR="003E7831">
        <w:rPr>
          <w:rFonts w:ascii="Times New Roman" w:hAnsi="Times New Roman" w:cs="Times New Roman"/>
          <w:sz w:val="24"/>
          <w:szCs w:val="24"/>
        </w:rPr>
        <w:t xml:space="preserve">axonomy: </w:t>
      </w:r>
      <w:r w:rsidR="00BD3D5F">
        <w:rPr>
          <w:rFonts w:ascii="Times New Roman" w:hAnsi="Times New Roman" w:cs="Times New Roman"/>
          <w:sz w:val="24"/>
          <w:szCs w:val="24"/>
        </w:rPr>
        <w:t>Knowledge).</w:t>
      </w:r>
    </w:p>
    <w:p w:rsidR="001843F7" w:rsidRPr="001843F7" w:rsidRDefault="001843F7" w:rsidP="00FA64F2">
      <w:pPr>
        <w:pStyle w:val="ListParagraph"/>
        <w:numPr>
          <w:ilvl w:val="0"/>
          <w:numId w:val="7"/>
        </w:numPr>
        <w:spacing w:line="480" w:lineRule="auto"/>
      </w:pPr>
      <w:r>
        <w:rPr>
          <w:rFonts w:ascii="Times New Roman" w:hAnsi="Times New Roman" w:cs="Times New Roman"/>
          <w:sz w:val="24"/>
          <w:szCs w:val="24"/>
        </w:rPr>
        <w:t>Students will describe the blanching process</w:t>
      </w:r>
      <w:r w:rsidR="00BD3D5F">
        <w:rPr>
          <w:rFonts w:ascii="Times New Roman" w:hAnsi="Times New Roman" w:cs="Times New Roman"/>
          <w:sz w:val="24"/>
          <w:szCs w:val="24"/>
        </w:rPr>
        <w:t xml:space="preserve"> (Bloom’s Taxonomy: Knowledge).</w:t>
      </w:r>
    </w:p>
    <w:p w:rsidR="001843F7" w:rsidRPr="001843F7" w:rsidRDefault="001843F7" w:rsidP="00FA64F2">
      <w:pPr>
        <w:pStyle w:val="ListParagraph"/>
        <w:numPr>
          <w:ilvl w:val="0"/>
          <w:numId w:val="7"/>
        </w:numPr>
        <w:spacing w:line="480" w:lineRule="auto"/>
      </w:pPr>
      <w:r>
        <w:rPr>
          <w:rFonts w:ascii="Times New Roman" w:hAnsi="Times New Roman" w:cs="Times New Roman"/>
          <w:sz w:val="24"/>
          <w:szCs w:val="24"/>
        </w:rPr>
        <w:t>Students will describe the general canning process</w:t>
      </w:r>
      <w:r w:rsidR="00BD3D5F">
        <w:rPr>
          <w:rFonts w:ascii="Times New Roman" w:hAnsi="Times New Roman" w:cs="Times New Roman"/>
          <w:sz w:val="24"/>
          <w:szCs w:val="24"/>
        </w:rPr>
        <w:t xml:space="preserve"> (Bloom’s Taxonomy: Knowledge).</w:t>
      </w:r>
    </w:p>
    <w:p w:rsidR="001843F7" w:rsidRPr="001843F7" w:rsidRDefault="001843F7" w:rsidP="00FA64F2">
      <w:pPr>
        <w:pStyle w:val="ListParagraph"/>
        <w:numPr>
          <w:ilvl w:val="0"/>
          <w:numId w:val="7"/>
        </w:numPr>
        <w:spacing w:line="480" w:lineRule="auto"/>
      </w:pPr>
      <w:r>
        <w:rPr>
          <w:rFonts w:ascii="Times New Roman" w:hAnsi="Times New Roman" w:cs="Times New Roman"/>
          <w:sz w:val="24"/>
          <w:szCs w:val="24"/>
        </w:rPr>
        <w:t xml:space="preserve">Students will describe the </w:t>
      </w:r>
      <w:r w:rsidR="00FA7126">
        <w:rPr>
          <w:rFonts w:ascii="Times New Roman" w:hAnsi="Times New Roman" w:cs="Times New Roman"/>
          <w:sz w:val="24"/>
          <w:szCs w:val="24"/>
        </w:rPr>
        <w:t>dehydrating</w:t>
      </w:r>
      <w:r>
        <w:rPr>
          <w:rFonts w:ascii="Times New Roman" w:hAnsi="Times New Roman" w:cs="Times New Roman"/>
          <w:sz w:val="24"/>
          <w:szCs w:val="24"/>
        </w:rPr>
        <w:t xml:space="preserve"> process</w:t>
      </w:r>
      <w:r w:rsidR="00BD3D5F">
        <w:rPr>
          <w:rFonts w:ascii="Times New Roman" w:hAnsi="Times New Roman" w:cs="Times New Roman"/>
          <w:sz w:val="24"/>
          <w:szCs w:val="24"/>
        </w:rPr>
        <w:t xml:space="preserve"> (Bloom’s Taxonomy: Knowledge).</w:t>
      </w:r>
    </w:p>
    <w:p w:rsidR="001843F7" w:rsidRPr="00403DB7" w:rsidRDefault="001843F7" w:rsidP="00FA64F2">
      <w:pPr>
        <w:pStyle w:val="ListParagraph"/>
        <w:numPr>
          <w:ilvl w:val="0"/>
          <w:numId w:val="7"/>
        </w:numPr>
        <w:spacing w:line="480" w:lineRule="auto"/>
      </w:pPr>
      <w:r>
        <w:rPr>
          <w:rFonts w:ascii="Times New Roman" w:hAnsi="Times New Roman" w:cs="Times New Roman"/>
          <w:sz w:val="24"/>
          <w:szCs w:val="24"/>
        </w:rPr>
        <w:t>Students will describe the freezing process</w:t>
      </w:r>
      <w:r w:rsidR="00BD3D5F">
        <w:rPr>
          <w:rFonts w:ascii="Times New Roman" w:hAnsi="Times New Roman" w:cs="Times New Roman"/>
          <w:sz w:val="24"/>
          <w:szCs w:val="24"/>
        </w:rPr>
        <w:t xml:space="preserve"> (Bloom’s Taxonomy: Knowledge).</w:t>
      </w:r>
    </w:p>
    <w:p w:rsidR="00403DB7" w:rsidRPr="001843F7" w:rsidRDefault="00403DB7" w:rsidP="00FA64F2">
      <w:pPr>
        <w:pStyle w:val="ListParagraph"/>
        <w:numPr>
          <w:ilvl w:val="0"/>
          <w:numId w:val="7"/>
        </w:numPr>
        <w:spacing w:line="480" w:lineRule="auto"/>
      </w:pPr>
      <w:r>
        <w:rPr>
          <w:rFonts w:ascii="Times New Roman" w:hAnsi="Times New Roman" w:cs="Times New Roman"/>
          <w:sz w:val="24"/>
          <w:szCs w:val="24"/>
        </w:rPr>
        <w:t xml:space="preserve">Students will analyze each preservation technique to determine the benefits and deficits of the method (Bloom’s Taxonomy: </w:t>
      </w:r>
      <w:r w:rsidR="00164D3F">
        <w:rPr>
          <w:rFonts w:ascii="Times New Roman" w:hAnsi="Times New Roman" w:cs="Times New Roman"/>
          <w:sz w:val="24"/>
          <w:szCs w:val="24"/>
        </w:rPr>
        <w:t>Analysis).</w:t>
      </w:r>
    </w:p>
    <w:p w:rsidR="001843F7" w:rsidRPr="001843F7" w:rsidRDefault="001843F7" w:rsidP="00FA64F2">
      <w:pPr>
        <w:pStyle w:val="ListParagraph"/>
        <w:numPr>
          <w:ilvl w:val="0"/>
          <w:numId w:val="7"/>
        </w:numPr>
        <w:spacing w:line="480" w:lineRule="auto"/>
      </w:pPr>
      <w:r>
        <w:rPr>
          <w:rFonts w:ascii="Times New Roman" w:hAnsi="Times New Roman" w:cs="Times New Roman"/>
          <w:sz w:val="24"/>
          <w:szCs w:val="24"/>
        </w:rPr>
        <w:t>Students will evaluate each process to determine their preferred method of preservation</w:t>
      </w:r>
      <w:r w:rsidR="00BD3D5F">
        <w:rPr>
          <w:rFonts w:ascii="Times New Roman" w:hAnsi="Times New Roman" w:cs="Times New Roman"/>
          <w:sz w:val="24"/>
          <w:szCs w:val="24"/>
        </w:rPr>
        <w:t xml:space="preserve"> (Bloom’s Taxonomy: Evaluation).</w:t>
      </w:r>
    </w:p>
    <w:p w:rsidR="00816586" w:rsidRPr="00224943" w:rsidRDefault="001843F7" w:rsidP="00FA64F2">
      <w:pPr>
        <w:pStyle w:val="ListParagraph"/>
        <w:numPr>
          <w:ilvl w:val="0"/>
          <w:numId w:val="7"/>
        </w:numPr>
        <w:spacing w:line="480" w:lineRule="auto"/>
      </w:pPr>
      <w:r>
        <w:rPr>
          <w:rFonts w:ascii="Times New Roman" w:hAnsi="Times New Roman" w:cs="Times New Roman"/>
          <w:sz w:val="24"/>
          <w:szCs w:val="24"/>
        </w:rPr>
        <w:t>Students will utilize preservation techniques to preserve produce from the project garden</w:t>
      </w:r>
      <w:r w:rsidR="00BD3D5F">
        <w:rPr>
          <w:rFonts w:ascii="Times New Roman" w:hAnsi="Times New Roman" w:cs="Times New Roman"/>
          <w:sz w:val="24"/>
          <w:szCs w:val="24"/>
        </w:rPr>
        <w:t xml:space="preserve"> (Bloom’s Taxonomy: Application).</w:t>
      </w:r>
    </w:p>
    <w:p w:rsidR="00224943" w:rsidRDefault="00224943" w:rsidP="00224943">
      <w:pPr>
        <w:spacing w:line="480" w:lineRule="auto"/>
      </w:pPr>
    </w:p>
    <w:p w:rsidR="00224943" w:rsidRDefault="00224943">
      <w:r>
        <w:br w:type="page"/>
      </w:r>
    </w:p>
    <w:p w:rsidR="00224943" w:rsidRDefault="00224943" w:rsidP="00224943">
      <w:pPr>
        <w:spacing w:after="0" w:line="480" w:lineRule="auto"/>
        <w:jc w:val="center"/>
        <w:rPr>
          <w:rFonts w:ascii="Times New Roman" w:hAnsi="Times New Roman" w:cs="Times New Roman"/>
          <w:sz w:val="24"/>
          <w:szCs w:val="24"/>
        </w:rPr>
      </w:pPr>
      <w:r w:rsidRPr="00224943">
        <w:rPr>
          <w:rFonts w:ascii="Times New Roman" w:hAnsi="Times New Roman" w:cs="Times New Roman"/>
          <w:sz w:val="24"/>
          <w:szCs w:val="24"/>
        </w:rPr>
        <w:lastRenderedPageBreak/>
        <w:t>References</w:t>
      </w:r>
    </w:p>
    <w:p w:rsidR="00224943" w:rsidRPr="00224943" w:rsidRDefault="00224943" w:rsidP="00224943">
      <w:pPr>
        <w:spacing w:after="0" w:line="480" w:lineRule="auto"/>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224943" w:rsidRDefault="00224943" w:rsidP="00224943">
      <w:pPr>
        <w:spacing w:after="0"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Chiarelott</w:t>
      </w:r>
      <w:proofErr w:type="spellEnd"/>
      <w:r>
        <w:rPr>
          <w:rFonts w:ascii="Times New Roman" w:hAnsi="Times New Roman" w:cs="Times New Roman"/>
          <w:sz w:val="24"/>
          <w:szCs w:val="24"/>
        </w:rPr>
        <w:t xml:space="preserve">, L, 2006. </w:t>
      </w:r>
      <w:proofErr w:type="gramStart"/>
      <w:r>
        <w:rPr>
          <w:rFonts w:ascii="Times New Roman" w:hAnsi="Times New Roman" w:cs="Times New Roman"/>
          <w:i/>
          <w:sz w:val="24"/>
          <w:szCs w:val="24"/>
        </w:rPr>
        <w:t>Curriculum in context</w:t>
      </w:r>
      <w:r>
        <w:rPr>
          <w:rFonts w:ascii="Times New Roman" w:hAnsi="Times New Roman" w:cs="Times New Roman"/>
          <w:sz w:val="24"/>
          <w:szCs w:val="24"/>
        </w:rPr>
        <w:t>.</w:t>
      </w:r>
      <w:proofErr w:type="gramEnd"/>
      <w:r>
        <w:rPr>
          <w:rFonts w:ascii="Times New Roman" w:hAnsi="Times New Roman" w:cs="Times New Roman"/>
          <w:sz w:val="24"/>
          <w:szCs w:val="24"/>
        </w:rPr>
        <w:t xml:space="preserve"> Belmont, CA: Wadsworth, </w:t>
      </w:r>
      <w:proofErr w:type="spellStart"/>
      <w:r>
        <w:rPr>
          <w:rFonts w:ascii="Times New Roman" w:hAnsi="Times New Roman" w:cs="Times New Roman"/>
          <w:sz w:val="24"/>
          <w:szCs w:val="24"/>
        </w:rPr>
        <w:t>Cengage</w:t>
      </w:r>
      <w:proofErr w:type="spellEnd"/>
      <w:r>
        <w:rPr>
          <w:rFonts w:ascii="Times New Roman" w:hAnsi="Times New Roman" w:cs="Times New Roman"/>
          <w:sz w:val="24"/>
          <w:szCs w:val="24"/>
        </w:rPr>
        <w:t xml:space="preserve"> Learning.</w:t>
      </w:r>
    </w:p>
    <w:p w:rsidR="00224943" w:rsidRDefault="00224943" w:rsidP="00224943">
      <w:pPr>
        <w:spacing w:after="0" w:line="480" w:lineRule="auto"/>
        <w:rPr>
          <w:rFonts w:ascii="Times New Roman" w:hAnsi="Times New Roman" w:cs="Times New Roman"/>
          <w:sz w:val="24"/>
          <w:szCs w:val="24"/>
        </w:rPr>
      </w:pPr>
    </w:p>
    <w:p w:rsidR="00C33A7D" w:rsidRDefault="00C33A7D" w:rsidP="00224943">
      <w:pPr>
        <w:spacing w:after="0" w:line="480" w:lineRule="auto"/>
        <w:rPr>
          <w:rFonts w:ascii="Times New Roman" w:hAnsi="Times New Roman" w:cs="Times New Roman"/>
          <w:sz w:val="24"/>
          <w:szCs w:val="24"/>
        </w:rPr>
      </w:pPr>
    </w:p>
    <w:p w:rsidR="00C33A7D" w:rsidRDefault="00C33A7D">
      <w:pPr>
        <w:rPr>
          <w:rFonts w:ascii="Times New Roman" w:hAnsi="Times New Roman" w:cs="Times New Roman"/>
          <w:sz w:val="24"/>
          <w:szCs w:val="24"/>
        </w:rPr>
      </w:pPr>
      <w:r>
        <w:rPr>
          <w:rFonts w:ascii="Times New Roman" w:hAnsi="Times New Roman" w:cs="Times New Roman"/>
          <w:sz w:val="24"/>
          <w:szCs w:val="24"/>
        </w:rPr>
        <w:br w:type="page"/>
      </w:r>
    </w:p>
    <w:p w:rsidR="00C33A7D" w:rsidRPr="003E24BA" w:rsidRDefault="00C33A7D" w:rsidP="00C33A7D">
      <w:pPr>
        <w:spacing w:after="0" w:line="240" w:lineRule="auto"/>
        <w:jc w:val="center"/>
        <w:rPr>
          <w:rFonts w:ascii="Comic Sans MS" w:hAnsi="Comic Sans MS"/>
          <w:sz w:val="28"/>
        </w:rPr>
      </w:pPr>
      <w:r w:rsidRPr="003E24BA">
        <w:rPr>
          <w:rFonts w:ascii="Comic Sans MS" w:hAnsi="Comic Sans MS"/>
          <w:sz w:val="28"/>
        </w:rPr>
        <w:lastRenderedPageBreak/>
        <w:t>Preservation: Pre-Assessment</w:t>
      </w:r>
    </w:p>
    <w:p w:rsidR="00C33A7D" w:rsidRDefault="00C33A7D" w:rsidP="00C33A7D">
      <w:pPr>
        <w:spacing w:after="0" w:line="240" w:lineRule="auto"/>
        <w:rPr>
          <w:rFonts w:ascii="Comic Sans MS" w:hAnsi="Comic Sans MS"/>
        </w:rPr>
      </w:pPr>
    </w:p>
    <w:p w:rsidR="00C33A7D" w:rsidRPr="00E84A0B" w:rsidRDefault="00C33A7D" w:rsidP="00C33A7D">
      <w:pPr>
        <w:spacing w:after="0" w:line="240" w:lineRule="auto"/>
        <w:rPr>
          <w:rFonts w:ascii="Comic Sans MS" w:hAnsi="Comic Sans MS"/>
        </w:rPr>
      </w:pPr>
      <w:r w:rsidRPr="00E84A0B">
        <w:rPr>
          <w:rFonts w:ascii="Comic Sans MS" w:hAnsi="Comic Sans MS"/>
        </w:rPr>
        <w:t>List any preservation techniques you have tried to use</w:t>
      </w:r>
      <w:r>
        <w:rPr>
          <w:rFonts w:ascii="Comic Sans MS" w:hAnsi="Comic Sans MS"/>
        </w:rPr>
        <w:t xml:space="preserve"> and your success with the technique</w:t>
      </w:r>
      <w:r w:rsidRPr="00E84A0B">
        <w:rPr>
          <w:rFonts w:ascii="Comic Sans MS" w:hAnsi="Comic Sans MS"/>
        </w:rPr>
        <w:t>.</w:t>
      </w:r>
    </w:p>
    <w:p w:rsidR="00C33A7D" w:rsidRPr="00E84A0B" w:rsidRDefault="00C33A7D" w:rsidP="00C33A7D">
      <w:pPr>
        <w:spacing w:after="0" w:line="360" w:lineRule="auto"/>
        <w:rPr>
          <w:rFonts w:ascii="Comic Sans MS" w:hAnsi="Comic Sans MS"/>
        </w:rPr>
      </w:pPr>
      <w:r w:rsidRPr="00E84A0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w:t>
      </w:r>
      <w:r w:rsidRPr="00E84A0B">
        <w:rPr>
          <w:rFonts w:ascii="Comic Sans MS" w:hAnsi="Comic Sans MS"/>
        </w:rPr>
        <w:t>__</w:t>
      </w:r>
    </w:p>
    <w:p w:rsidR="00C33A7D" w:rsidRPr="003E24BA" w:rsidRDefault="00C33A7D" w:rsidP="00C33A7D">
      <w:pPr>
        <w:spacing w:after="0" w:line="240" w:lineRule="auto"/>
        <w:rPr>
          <w:rFonts w:ascii="Comic Sans MS" w:hAnsi="Comic Sans MS"/>
          <w:sz w:val="12"/>
        </w:rPr>
      </w:pPr>
    </w:p>
    <w:p w:rsidR="00C33A7D" w:rsidRPr="00E84A0B" w:rsidRDefault="00C33A7D" w:rsidP="00C33A7D">
      <w:pPr>
        <w:spacing w:after="0" w:line="240" w:lineRule="auto"/>
        <w:rPr>
          <w:rFonts w:ascii="Comic Sans MS" w:hAnsi="Comic Sans MS"/>
        </w:rPr>
      </w:pPr>
      <w:r w:rsidRPr="00E84A0B">
        <w:rPr>
          <w:rFonts w:ascii="Comic Sans MS" w:hAnsi="Comic Sans MS"/>
        </w:rPr>
        <w:t>Rate your level of comfort with the following preservation techniques</w:t>
      </w:r>
      <w:r w:rsidR="00362B52">
        <w:rPr>
          <w:rFonts w:ascii="Comic Sans MS" w:hAnsi="Comic Sans MS"/>
        </w:rPr>
        <w:t xml:space="preserve"> and concepts</w:t>
      </w:r>
      <w:r>
        <w:rPr>
          <w:rFonts w:ascii="Comic Sans MS" w:hAnsi="Comic Sans MS"/>
        </w:rPr>
        <w:t>:</w:t>
      </w:r>
    </w:p>
    <w:p w:rsidR="00C33A7D" w:rsidRDefault="00C33A7D" w:rsidP="00C33A7D">
      <w:pPr>
        <w:spacing w:after="0" w:line="240" w:lineRule="auto"/>
        <w:rPr>
          <w:rFonts w:ascii="Comic Sans MS" w:hAnsi="Comic Sans MS"/>
        </w:rPr>
      </w:pPr>
    </w:p>
    <w:tbl>
      <w:tblPr>
        <w:tblStyle w:val="TableGrid"/>
        <w:tblW w:w="0" w:type="auto"/>
        <w:tblLook w:val="04A0"/>
      </w:tblPr>
      <w:tblGrid>
        <w:gridCol w:w="2394"/>
        <w:gridCol w:w="2394"/>
        <w:gridCol w:w="2394"/>
        <w:gridCol w:w="2394"/>
      </w:tblGrid>
      <w:tr w:rsidR="00C33A7D" w:rsidRPr="00E84A0B" w:rsidTr="00282260">
        <w:tc>
          <w:tcPr>
            <w:tcW w:w="2394" w:type="dxa"/>
            <w:vAlign w:val="center"/>
          </w:tcPr>
          <w:p w:rsidR="00C33A7D" w:rsidRDefault="00C33A7D" w:rsidP="00282260">
            <w:pPr>
              <w:jc w:val="center"/>
              <w:rPr>
                <w:rFonts w:ascii="Comic Sans MS" w:hAnsi="Comic Sans MS"/>
              </w:rPr>
            </w:pPr>
            <w:r>
              <w:rPr>
                <w:rFonts w:ascii="Comic Sans MS" w:hAnsi="Comic Sans MS"/>
              </w:rPr>
              <w:t>Preservation</w:t>
            </w:r>
          </w:p>
          <w:p w:rsidR="00C33A7D" w:rsidRPr="00E84A0B" w:rsidRDefault="00C33A7D" w:rsidP="00282260">
            <w:pPr>
              <w:jc w:val="center"/>
              <w:rPr>
                <w:rFonts w:ascii="Comic Sans MS" w:hAnsi="Comic Sans MS"/>
              </w:rPr>
            </w:pPr>
            <w:r>
              <w:rPr>
                <w:rFonts w:ascii="Comic Sans MS" w:hAnsi="Comic Sans MS"/>
              </w:rPr>
              <w:t>Technique</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Uncomfortable</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Some Experience</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Very Comfortable</w:t>
            </w:r>
          </w:p>
        </w:tc>
      </w:tr>
      <w:tr w:rsidR="00C33A7D" w:rsidRPr="00E84A0B" w:rsidTr="00282260">
        <w:trPr>
          <w:trHeight w:val="440"/>
        </w:trPr>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Canning</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1     2     3</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8     9     10</w:t>
            </w:r>
          </w:p>
        </w:tc>
      </w:tr>
      <w:tr w:rsidR="00C33A7D" w:rsidRPr="00E84A0B" w:rsidTr="00282260">
        <w:trPr>
          <w:trHeight w:val="530"/>
        </w:trPr>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Blanching</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1     2     3</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8     9     10</w:t>
            </w:r>
          </w:p>
        </w:tc>
      </w:tr>
      <w:tr w:rsidR="00C33A7D" w:rsidRPr="00E84A0B" w:rsidTr="00282260">
        <w:trPr>
          <w:trHeight w:val="530"/>
        </w:trPr>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Drying</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1     2     3</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8     9     10</w:t>
            </w:r>
          </w:p>
        </w:tc>
      </w:tr>
      <w:tr w:rsidR="00C33A7D" w:rsidRPr="00E84A0B" w:rsidTr="00282260">
        <w:trPr>
          <w:trHeight w:val="530"/>
        </w:trPr>
        <w:tc>
          <w:tcPr>
            <w:tcW w:w="2394" w:type="dxa"/>
            <w:vAlign w:val="center"/>
          </w:tcPr>
          <w:p w:rsidR="00C33A7D" w:rsidRDefault="00C33A7D" w:rsidP="00282260">
            <w:pPr>
              <w:jc w:val="center"/>
              <w:rPr>
                <w:rFonts w:ascii="Comic Sans MS" w:hAnsi="Comic Sans MS"/>
              </w:rPr>
            </w:pPr>
            <w:r>
              <w:rPr>
                <w:rFonts w:ascii="Comic Sans MS" w:hAnsi="Comic Sans MS"/>
              </w:rPr>
              <w:t>Freezing</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1     2     3</w:t>
            </w:r>
          </w:p>
        </w:tc>
        <w:tc>
          <w:tcPr>
            <w:tcW w:w="2394" w:type="dxa"/>
            <w:vAlign w:val="center"/>
          </w:tcPr>
          <w:p w:rsidR="00C33A7D" w:rsidRPr="00E84A0B" w:rsidRDefault="00C33A7D"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C33A7D" w:rsidRPr="00E84A0B" w:rsidRDefault="00C33A7D" w:rsidP="00282260">
            <w:pPr>
              <w:jc w:val="center"/>
              <w:rPr>
                <w:rFonts w:ascii="Comic Sans MS" w:hAnsi="Comic Sans MS"/>
              </w:rPr>
            </w:pPr>
            <w:r w:rsidRPr="00E84A0B">
              <w:rPr>
                <w:rFonts w:ascii="Comic Sans MS" w:hAnsi="Comic Sans MS"/>
              </w:rPr>
              <w:t>8     9     10</w:t>
            </w:r>
          </w:p>
        </w:tc>
      </w:tr>
      <w:tr w:rsidR="007253EC" w:rsidRPr="00E84A0B" w:rsidTr="00282260">
        <w:trPr>
          <w:trHeight w:val="530"/>
        </w:trPr>
        <w:tc>
          <w:tcPr>
            <w:tcW w:w="2394" w:type="dxa"/>
            <w:vAlign w:val="center"/>
          </w:tcPr>
          <w:p w:rsidR="007253EC" w:rsidRDefault="007253EC" w:rsidP="00282260">
            <w:pPr>
              <w:jc w:val="center"/>
              <w:rPr>
                <w:rFonts w:ascii="Comic Sans MS" w:hAnsi="Comic Sans MS"/>
              </w:rPr>
            </w:pPr>
            <w:r>
              <w:rPr>
                <w:rFonts w:ascii="Comic Sans MS" w:hAnsi="Comic Sans MS"/>
              </w:rPr>
              <w:t>Understanding food safety</w:t>
            </w:r>
          </w:p>
        </w:tc>
        <w:tc>
          <w:tcPr>
            <w:tcW w:w="2394" w:type="dxa"/>
            <w:vAlign w:val="center"/>
          </w:tcPr>
          <w:p w:rsidR="007253EC" w:rsidRPr="00E84A0B" w:rsidRDefault="007253EC" w:rsidP="00282260">
            <w:pPr>
              <w:jc w:val="center"/>
              <w:rPr>
                <w:rFonts w:ascii="Comic Sans MS" w:hAnsi="Comic Sans MS"/>
              </w:rPr>
            </w:pPr>
            <w:r w:rsidRPr="00E84A0B">
              <w:rPr>
                <w:rFonts w:ascii="Comic Sans MS" w:hAnsi="Comic Sans MS"/>
              </w:rPr>
              <w:t>1     2     3</w:t>
            </w:r>
          </w:p>
        </w:tc>
        <w:tc>
          <w:tcPr>
            <w:tcW w:w="2394" w:type="dxa"/>
            <w:vAlign w:val="center"/>
          </w:tcPr>
          <w:p w:rsidR="007253EC" w:rsidRPr="00E84A0B" w:rsidRDefault="007253EC"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7253EC" w:rsidRPr="00E84A0B" w:rsidRDefault="007253EC" w:rsidP="00282260">
            <w:pPr>
              <w:jc w:val="center"/>
              <w:rPr>
                <w:rFonts w:ascii="Comic Sans MS" w:hAnsi="Comic Sans MS"/>
              </w:rPr>
            </w:pPr>
            <w:r w:rsidRPr="00E84A0B">
              <w:rPr>
                <w:rFonts w:ascii="Comic Sans MS" w:hAnsi="Comic Sans MS"/>
              </w:rPr>
              <w:t>8     9     10</w:t>
            </w:r>
          </w:p>
        </w:tc>
      </w:tr>
    </w:tbl>
    <w:p w:rsidR="00C33A7D" w:rsidRDefault="00C33A7D" w:rsidP="00C33A7D">
      <w:pPr>
        <w:spacing w:after="0" w:line="240" w:lineRule="auto"/>
        <w:rPr>
          <w:rFonts w:ascii="Comic Sans MS" w:hAnsi="Comic Sans MS"/>
        </w:rPr>
      </w:pPr>
    </w:p>
    <w:p w:rsidR="00C33A7D" w:rsidRDefault="00C33A7D" w:rsidP="00C33A7D">
      <w:pPr>
        <w:spacing w:after="0" w:line="360" w:lineRule="auto"/>
        <w:rPr>
          <w:rFonts w:ascii="Comic Sans MS" w:hAnsi="Comic Sans MS"/>
        </w:rPr>
      </w:pPr>
      <w:r>
        <w:rPr>
          <w:rFonts w:ascii="Comic Sans MS" w:hAnsi="Comic Sans MS"/>
        </w:rPr>
        <w:t>If you indicated ‘Uncomfortable’ for any technique, what would make you more comfortable? _________________________________________________________</w:t>
      </w:r>
    </w:p>
    <w:p w:rsidR="00C33A7D" w:rsidRDefault="00C33A7D" w:rsidP="00C33A7D">
      <w:pPr>
        <w:spacing w:after="0" w:line="360" w:lineRule="auto"/>
        <w:rPr>
          <w:rFonts w:ascii="Comic Sans MS" w:hAnsi="Comic Sans MS"/>
        </w:rPr>
      </w:pPr>
      <w:r>
        <w:rPr>
          <w:rFonts w:ascii="Comic Sans MS" w:hAnsi="Comic Sans MS"/>
        </w:rPr>
        <w:t>___________________________________________________________________</w:t>
      </w:r>
    </w:p>
    <w:p w:rsidR="00C33A7D" w:rsidRPr="007253EC" w:rsidRDefault="00C33A7D" w:rsidP="00C33A7D">
      <w:pPr>
        <w:spacing w:after="0" w:line="240" w:lineRule="auto"/>
        <w:rPr>
          <w:rFonts w:ascii="Comic Sans MS" w:hAnsi="Comic Sans MS"/>
          <w:sz w:val="6"/>
        </w:rPr>
      </w:pPr>
    </w:p>
    <w:p w:rsidR="00C33A7D" w:rsidRDefault="00C33A7D" w:rsidP="00C33A7D">
      <w:pPr>
        <w:spacing w:after="0" w:line="240" w:lineRule="auto"/>
        <w:rPr>
          <w:rFonts w:ascii="Comic Sans MS" w:hAnsi="Comic Sans MS"/>
        </w:rPr>
      </w:pPr>
      <w:r>
        <w:rPr>
          <w:rFonts w:ascii="Comic Sans MS" w:hAnsi="Comic Sans MS"/>
        </w:rPr>
        <w:t xml:space="preserve">What process interests you the most (Circle all that apply)? </w:t>
      </w:r>
    </w:p>
    <w:p w:rsidR="00C33A7D" w:rsidRDefault="00C33A7D" w:rsidP="00C33A7D">
      <w:pPr>
        <w:spacing w:after="0" w:line="240" w:lineRule="auto"/>
        <w:rPr>
          <w:rFonts w:ascii="Comic Sans MS" w:hAnsi="Comic Sans MS"/>
        </w:rPr>
      </w:pPr>
    </w:p>
    <w:p w:rsidR="00C33A7D" w:rsidRDefault="00C33A7D" w:rsidP="00C33A7D">
      <w:pPr>
        <w:spacing w:after="0" w:line="240" w:lineRule="auto"/>
        <w:jc w:val="center"/>
        <w:rPr>
          <w:rFonts w:ascii="Comic Sans MS" w:hAnsi="Comic Sans MS"/>
        </w:rPr>
      </w:pPr>
      <w:r>
        <w:rPr>
          <w:rFonts w:ascii="Comic Sans MS" w:hAnsi="Comic Sans MS"/>
        </w:rPr>
        <w:t>Canning</w:t>
      </w:r>
      <w:r>
        <w:rPr>
          <w:rFonts w:ascii="Comic Sans MS" w:hAnsi="Comic Sans MS"/>
        </w:rPr>
        <w:tab/>
        <w:t>Freezing</w:t>
      </w:r>
      <w:r>
        <w:rPr>
          <w:rFonts w:ascii="Comic Sans MS" w:hAnsi="Comic Sans MS"/>
        </w:rPr>
        <w:tab/>
        <w:t>Blanching</w:t>
      </w:r>
      <w:r>
        <w:rPr>
          <w:rFonts w:ascii="Comic Sans MS" w:hAnsi="Comic Sans MS"/>
        </w:rPr>
        <w:tab/>
        <w:t>Juicing</w:t>
      </w:r>
      <w:r>
        <w:rPr>
          <w:rFonts w:ascii="Comic Sans MS" w:hAnsi="Comic Sans MS"/>
        </w:rPr>
        <w:tab/>
        <w:t>Drying</w:t>
      </w:r>
    </w:p>
    <w:p w:rsidR="00C33A7D" w:rsidRPr="007253EC" w:rsidRDefault="00C33A7D" w:rsidP="00C33A7D">
      <w:pPr>
        <w:spacing w:after="0" w:line="240" w:lineRule="auto"/>
        <w:rPr>
          <w:rFonts w:ascii="Comic Sans MS" w:hAnsi="Comic Sans MS"/>
          <w:sz w:val="14"/>
        </w:rPr>
      </w:pPr>
    </w:p>
    <w:p w:rsidR="00C33A7D" w:rsidRDefault="00C33A7D" w:rsidP="00C33A7D">
      <w:pPr>
        <w:spacing w:after="0" w:line="360" w:lineRule="auto"/>
        <w:rPr>
          <w:rFonts w:ascii="Comic Sans MS" w:hAnsi="Comic Sans MS"/>
        </w:rPr>
      </w:pPr>
      <w:r>
        <w:rPr>
          <w:rFonts w:ascii="Comic Sans MS" w:hAnsi="Comic Sans MS"/>
        </w:rPr>
        <w:t>What reservations do you have regarding preserving food? _______________________</w:t>
      </w:r>
    </w:p>
    <w:p w:rsidR="00C33A7D" w:rsidRDefault="00C33A7D" w:rsidP="00C33A7D">
      <w:pPr>
        <w:spacing w:after="0"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w:t>
      </w:r>
    </w:p>
    <w:p w:rsidR="00C33A7D" w:rsidRPr="007253EC" w:rsidRDefault="00C33A7D" w:rsidP="00C33A7D">
      <w:pPr>
        <w:spacing w:after="0" w:line="240" w:lineRule="auto"/>
        <w:rPr>
          <w:rFonts w:ascii="Comic Sans MS" w:hAnsi="Comic Sans MS"/>
          <w:sz w:val="8"/>
        </w:rPr>
      </w:pPr>
    </w:p>
    <w:p w:rsidR="00C33A7D" w:rsidRDefault="00C33A7D" w:rsidP="00C33A7D">
      <w:pPr>
        <w:spacing w:after="0" w:line="360" w:lineRule="auto"/>
        <w:rPr>
          <w:rFonts w:ascii="Comic Sans MS" w:hAnsi="Comic Sans MS"/>
        </w:rPr>
      </w:pPr>
      <w:r>
        <w:rPr>
          <w:rFonts w:ascii="Comic Sans MS" w:hAnsi="Comic Sans MS"/>
        </w:rPr>
        <w:t>What kinds of produce would you use if it was preserved? ________________________</w:t>
      </w:r>
    </w:p>
    <w:p w:rsidR="00C33A7D" w:rsidRDefault="00C33A7D" w:rsidP="00C33A7D">
      <w:pPr>
        <w:spacing w:after="0" w:line="360" w:lineRule="auto"/>
        <w:rPr>
          <w:rFonts w:ascii="Comic Sans MS" w:hAnsi="Comic Sans MS"/>
        </w:rPr>
      </w:pPr>
      <w:r>
        <w:rPr>
          <w:rFonts w:ascii="Comic Sans MS" w:hAnsi="Comic Sans MS"/>
        </w:rPr>
        <w:t>___________________________________________________________________</w:t>
      </w:r>
    </w:p>
    <w:tbl>
      <w:tblPr>
        <w:tblStyle w:val="TableGrid"/>
        <w:tblW w:w="0" w:type="auto"/>
        <w:tblLook w:val="04A0"/>
      </w:tblPr>
      <w:tblGrid>
        <w:gridCol w:w="3528"/>
        <w:gridCol w:w="1260"/>
        <w:gridCol w:w="4788"/>
      </w:tblGrid>
      <w:tr w:rsidR="00C33A7D" w:rsidRPr="00560248" w:rsidTr="00282260">
        <w:tc>
          <w:tcPr>
            <w:tcW w:w="9576" w:type="dxa"/>
            <w:gridSpan w:val="3"/>
          </w:tcPr>
          <w:p w:rsidR="00C33A7D" w:rsidRPr="00560248"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lastRenderedPageBreak/>
              <w:t>Subunit</w:t>
            </w:r>
            <w:r>
              <w:rPr>
                <w:rFonts w:ascii="Times New Roman" w:hAnsi="Times New Roman" w:cs="Times New Roman"/>
                <w:b/>
                <w:sz w:val="24"/>
                <w:szCs w:val="24"/>
              </w:rPr>
              <w:t xml:space="preserve"> Lesson 1</w:t>
            </w:r>
            <w:r w:rsidRPr="00560248">
              <w:rPr>
                <w:rFonts w:ascii="Times New Roman" w:hAnsi="Times New Roman" w:cs="Times New Roman"/>
                <w:b/>
                <w:sz w:val="24"/>
                <w:szCs w:val="24"/>
              </w:rPr>
              <w:t>:</w:t>
            </w:r>
            <w:r w:rsidRPr="00560248">
              <w:rPr>
                <w:rFonts w:ascii="Times New Roman" w:hAnsi="Times New Roman" w:cs="Times New Roman"/>
                <w:sz w:val="24"/>
                <w:szCs w:val="24"/>
              </w:rPr>
              <w:t xml:space="preserve"> </w:t>
            </w:r>
            <w:r w:rsidRPr="00560248">
              <w:rPr>
                <w:rFonts w:ascii="Times New Roman" w:hAnsi="Times New Roman" w:cs="Times New Roman"/>
                <w:i/>
                <w:sz w:val="24"/>
                <w:szCs w:val="24"/>
              </w:rPr>
              <w:t xml:space="preserve">Preservation Techniques: </w:t>
            </w:r>
            <w:r>
              <w:rPr>
                <w:rFonts w:ascii="Times New Roman" w:hAnsi="Times New Roman" w:cs="Times New Roman"/>
                <w:i/>
                <w:sz w:val="24"/>
                <w:szCs w:val="24"/>
              </w:rPr>
              <w:t>Food Safety and the Canning Process</w:t>
            </w:r>
          </w:p>
        </w:tc>
      </w:tr>
      <w:tr w:rsidR="00C33A7D" w:rsidRPr="00560248" w:rsidTr="00282260">
        <w:tc>
          <w:tcPr>
            <w:tcW w:w="4788" w:type="dxa"/>
            <w:gridSpan w:val="2"/>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 xml:space="preserve">Concept to be taught: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select produce for canning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-Proper safety considerations</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-Preparation of produce for canning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pack a canning jar</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process a canning jar</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-Maintaining the viability of preserved food</w:t>
            </w:r>
          </w:p>
        </w:tc>
        <w:tc>
          <w:tcPr>
            <w:tcW w:w="4788" w:type="dxa"/>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Objectives: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identify appropriate produce for use with the canning process.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describe the general canning process for most produce.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analyze the process to determine its potential benefits and deficits.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evaluate its potential ease of use for future usage.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use the canning process to preserve a selected type of produce.</w:t>
            </w:r>
          </w:p>
        </w:tc>
      </w:tr>
      <w:tr w:rsidR="00C33A7D" w:rsidRPr="00560248" w:rsidTr="00282260">
        <w:tc>
          <w:tcPr>
            <w:tcW w:w="4788" w:type="dxa"/>
            <w:gridSpan w:val="2"/>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Time Requirements:</w:t>
            </w:r>
            <w:r w:rsidRPr="00560248">
              <w:rPr>
                <w:rFonts w:ascii="Times New Roman" w:hAnsi="Times New Roman" w:cs="Times New Roman"/>
                <w:sz w:val="24"/>
                <w:szCs w:val="24"/>
              </w:rPr>
              <w:t xml:space="preserve">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60-90 minutes, plus 15-30 minutes processing time</w:t>
            </w:r>
          </w:p>
          <w:p w:rsidR="00C33A7D" w:rsidRDefault="00C33A7D" w:rsidP="00282260">
            <w:pPr>
              <w:rPr>
                <w:rFonts w:ascii="Times New Roman" w:hAnsi="Times New Roman" w:cs="Times New Roman"/>
                <w:sz w:val="24"/>
                <w:szCs w:val="24"/>
              </w:rPr>
            </w:pPr>
          </w:p>
          <w:p w:rsidR="00C33A7D" w:rsidRPr="00560248" w:rsidRDefault="00C33A7D" w:rsidP="00282260">
            <w:pPr>
              <w:rPr>
                <w:rFonts w:ascii="Times New Roman" w:hAnsi="Times New Roman" w:cs="Times New Roman"/>
                <w:sz w:val="24"/>
                <w:szCs w:val="24"/>
              </w:rPr>
            </w:pPr>
          </w:p>
        </w:tc>
        <w:tc>
          <w:tcPr>
            <w:tcW w:w="4788" w:type="dxa"/>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Materials:</w:t>
            </w:r>
            <w:r>
              <w:rPr>
                <w:rFonts w:ascii="Times New Roman" w:hAnsi="Times New Roman" w:cs="Times New Roman"/>
                <w:sz w:val="24"/>
                <w:szCs w:val="24"/>
              </w:rPr>
              <w:t xml:space="preserve"> </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Canning jars, lids, seals, large pot, canning rack, canning jar tongs, magnet, small pot, water, towels, selected recipes/directions, previously canned produce, produce for canning, handout indicating viability of canned produce</w:t>
            </w: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Engagement (10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ask students to share their previous experiences with the canning process including opportunities for canning as well as memories of canned food from their past. I will ask each student to share how preserving food can impact their current situation.</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Exploration (30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provide 6 different kinds of canned produce for students to evaluate. They will use their handout to determine if the produce in each jar is safe for consumption. They will look at the vacuum seals, rings, and jars to determine if any part is tainted and will measure the head space for each kind of produce.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Explanation (15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explain to the group if their canned produce is viable and how they determined its safety for consumption. They will then use recipe cards to find the recipe for the produce they evaluated. They will identify the proper head space, processing length and any other information specific to the produce.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Extension (30-35 minutes, plus 15-30 minutes processing time):</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 xml:space="preserve">Students will then use produce from the project garden to complete the canning process for that produce. They will fill the jars, measure the head space, and then seal and process the jars for the correct amount of time. Students will work in pairs so two different types of produce can be used be each </w:t>
            </w:r>
            <w:r>
              <w:rPr>
                <w:rFonts w:ascii="Times New Roman" w:hAnsi="Times New Roman" w:cs="Times New Roman"/>
                <w:sz w:val="24"/>
                <w:szCs w:val="24"/>
              </w:rPr>
              <w:lastRenderedPageBreak/>
              <w:t>pair. This will allow for additional experience.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lastRenderedPageBreak/>
              <w:t>Evaluation (5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use a rubric to determine their understanding of the skill and identify additional learning they would need to feel comfortable performing the canning process independently. Students will also identify a peer to contact for information or assistance when performing the canning process independently.</w:t>
            </w:r>
          </w:p>
          <w:p w:rsidR="00C33A7D" w:rsidRPr="00560248" w:rsidRDefault="00C33A7D" w:rsidP="00282260">
            <w:pPr>
              <w:rPr>
                <w:rFonts w:ascii="Times New Roman" w:hAnsi="Times New Roman" w:cs="Times New Roman"/>
                <w:sz w:val="24"/>
                <w:szCs w:val="24"/>
              </w:rPr>
            </w:pPr>
          </w:p>
        </w:tc>
      </w:tr>
      <w:tr w:rsidR="00887957" w:rsidRPr="00560248" w:rsidTr="00282260">
        <w:tc>
          <w:tcPr>
            <w:tcW w:w="3528" w:type="dxa"/>
            <w:vAlign w:val="center"/>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Closing (5-10 minutes):</w:t>
            </w:r>
          </w:p>
        </w:tc>
        <w:tc>
          <w:tcPr>
            <w:tcW w:w="6048" w:type="dxa"/>
            <w:gridSpan w:val="2"/>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Summary:</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-Canning can be a safe alternative to purchasing store-bought produce.</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-Canning is safe, simple when done following specific protocol.</w:t>
            </w:r>
          </w:p>
          <w:p w:rsidR="00887957" w:rsidRDefault="00887957" w:rsidP="00887957">
            <w:pPr>
              <w:rPr>
                <w:rFonts w:ascii="Times New Roman" w:hAnsi="Times New Roman" w:cs="Times New Roman"/>
                <w:sz w:val="24"/>
                <w:szCs w:val="24"/>
              </w:rPr>
            </w:pPr>
            <w:r>
              <w:rPr>
                <w:rFonts w:ascii="Times New Roman" w:hAnsi="Times New Roman" w:cs="Times New Roman"/>
                <w:sz w:val="24"/>
                <w:szCs w:val="24"/>
              </w:rPr>
              <w:t>-Canning can provide nutritious produce well into the winter months.</w:t>
            </w:r>
          </w:p>
          <w:p w:rsidR="00887957" w:rsidRDefault="00887957" w:rsidP="00887957">
            <w:pPr>
              <w:rPr>
                <w:rFonts w:ascii="Times New Roman" w:hAnsi="Times New Roman" w:cs="Times New Roman"/>
                <w:sz w:val="24"/>
                <w:szCs w:val="24"/>
              </w:rPr>
            </w:pPr>
            <w:r>
              <w:rPr>
                <w:rFonts w:ascii="Times New Roman" w:hAnsi="Times New Roman" w:cs="Times New Roman"/>
                <w:sz w:val="24"/>
                <w:szCs w:val="24"/>
              </w:rPr>
              <w:t xml:space="preserve"> </w:t>
            </w: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Notes:</w:t>
            </w:r>
          </w:p>
        </w:tc>
        <w:tc>
          <w:tcPr>
            <w:tcW w:w="6048" w:type="dxa"/>
            <w:gridSpan w:val="2"/>
          </w:tcPr>
          <w:p w:rsidR="00C33A7D" w:rsidRDefault="007B2ADA" w:rsidP="00282260">
            <w:pPr>
              <w:rPr>
                <w:rFonts w:ascii="Times New Roman" w:hAnsi="Times New Roman" w:cs="Times New Roman"/>
                <w:sz w:val="24"/>
                <w:szCs w:val="24"/>
              </w:rPr>
            </w:pPr>
            <w:r>
              <w:rPr>
                <w:rFonts w:ascii="Times New Roman" w:hAnsi="Times New Roman" w:cs="Times New Roman"/>
                <w:sz w:val="24"/>
                <w:szCs w:val="24"/>
              </w:rPr>
              <w:t>Key Questions</w:t>
            </w:r>
            <w:r>
              <w:rPr>
                <w:rFonts w:ascii="Times New Roman" w:hAnsi="Times New Roman" w:cs="Times New Roman"/>
                <w:sz w:val="24"/>
                <w:szCs w:val="24"/>
              </w:rPr>
              <w:br/>
              <w:t>-How can the canning process help you maintain a healthy lifestyle even when fresh, local food is difficult to find?</w:t>
            </w:r>
          </w:p>
          <w:p w:rsidR="00C33A7D" w:rsidRDefault="007B2ADA" w:rsidP="00282260">
            <w:pPr>
              <w:rPr>
                <w:rFonts w:ascii="Times New Roman" w:hAnsi="Times New Roman" w:cs="Times New Roman"/>
                <w:sz w:val="24"/>
                <w:szCs w:val="24"/>
              </w:rPr>
            </w:pPr>
            <w:r>
              <w:rPr>
                <w:rFonts w:ascii="Times New Roman" w:hAnsi="Times New Roman" w:cs="Times New Roman"/>
                <w:sz w:val="24"/>
                <w:szCs w:val="24"/>
              </w:rPr>
              <w:t>-What are some of the significant drawbacks to canning your own food?</w:t>
            </w:r>
          </w:p>
          <w:p w:rsidR="00C33A7D" w:rsidRDefault="007B2ADA" w:rsidP="00282260">
            <w:pPr>
              <w:rPr>
                <w:rFonts w:ascii="Times New Roman" w:hAnsi="Times New Roman" w:cs="Times New Roman"/>
                <w:sz w:val="24"/>
                <w:szCs w:val="24"/>
              </w:rPr>
            </w:pPr>
            <w:r>
              <w:rPr>
                <w:rFonts w:ascii="Times New Roman" w:hAnsi="Times New Roman" w:cs="Times New Roman"/>
                <w:sz w:val="24"/>
                <w:szCs w:val="24"/>
              </w:rPr>
              <w:t>-</w:t>
            </w:r>
            <w:r w:rsidR="00887957">
              <w:rPr>
                <w:rFonts w:ascii="Times New Roman" w:hAnsi="Times New Roman" w:cs="Times New Roman"/>
                <w:sz w:val="24"/>
                <w:szCs w:val="24"/>
              </w:rPr>
              <w:t>How can food safety be maintained when preparing home-canned food items?</w:t>
            </w:r>
          </w:p>
          <w:p w:rsidR="00C33A7D" w:rsidRDefault="00C33A7D" w:rsidP="00282260">
            <w:pPr>
              <w:rPr>
                <w:rFonts w:ascii="Times New Roman" w:hAnsi="Times New Roman" w:cs="Times New Roman"/>
                <w:sz w:val="24"/>
                <w:szCs w:val="24"/>
              </w:rPr>
            </w:pPr>
          </w:p>
          <w:p w:rsidR="00C33A7D" w:rsidRDefault="00C33A7D" w:rsidP="00282260">
            <w:pPr>
              <w:rPr>
                <w:rFonts w:ascii="Times New Roman" w:hAnsi="Times New Roman" w:cs="Times New Roman"/>
                <w:sz w:val="24"/>
                <w:szCs w:val="24"/>
              </w:rPr>
            </w:pPr>
          </w:p>
          <w:p w:rsidR="00C33A7D" w:rsidRDefault="00C33A7D" w:rsidP="00282260">
            <w:pPr>
              <w:rPr>
                <w:rFonts w:ascii="Times New Roman" w:hAnsi="Times New Roman" w:cs="Times New Roman"/>
                <w:sz w:val="24"/>
                <w:szCs w:val="24"/>
              </w:rPr>
            </w:pPr>
          </w:p>
        </w:tc>
      </w:tr>
    </w:tbl>
    <w:p w:rsidR="00C33A7D" w:rsidRDefault="00C33A7D" w:rsidP="00C33A7D"/>
    <w:p w:rsidR="00C33A7D" w:rsidRPr="00F31660" w:rsidRDefault="00C33A7D" w:rsidP="00C33A7D">
      <w:pPr>
        <w:rPr>
          <w:rFonts w:ascii="Times New Roman" w:hAnsi="Times New Roman" w:cs="Times New Roman"/>
          <w:sz w:val="24"/>
          <w:szCs w:val="24"/>
        </w:rPr>
      </w:pPr>
    </w:p>
    <w:p w:rsidR="00C33A7D" w:rsidRPr="00F31660"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Handout</w:t>
      </w:r>
      <w:r w:rsidRPr="00F31660">
        <w:rPr>
          <w:rFonts w:ascii="Times New Roman" w:hAnsi="Times New Roman" w:cs="Times New Roman"/>
          <w:sz w:val="24"/>
          <w:szCs w:val="24"/>
        </w:rPr>
        <w:t xml:space="preserve">: </w:t>
      </w:r>
      <w:r>
        <w:rPr>
          <w:rFonts w:ascii="Times New Roman" w:hAnsi="Times New Roman" w:cs="Times New Roman"/>
          <w:sz w:val="24"/>
          <w:szCs w:val="24"/>
        </w:rPr>
        <w:t xml:space="preserve">Learning about canning: Just one step beyond cooking (p. 3-4) from </w:t>
      </w:r>
    </w:p>
    <w:p w:rsidR="00C33A7D" w:rsidRDefault="00C33A7D" w:rsidP="00C33A7D">
      <w:pPr>
        <w:spacing w:after="0" w:line="240" w:lineRule="auto"/>
        <w:ind w:left="720"/>
        <w:rPr>
          <w:rFonts w:ascii="Times New Roman" w:hAnsi="Times New Roman" w:cs="Times New Roman"/>
          <w:sz w:val="24"/>
          <w:szCs w:val="24"/>
        </w:rPr>
      </w:pP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Default="00C33A7D" w:rsidP="00C33A7D">
      <w:pPr>
        <w:spacing w:after="0" w:line="240" w:lineRule="auto"/>
        <w:rPr>
          <w:rFonts w:ascii="Times New Roman" w:hAnsi="Times New Roman" w:cs="Times New Roman"/>
          <w:sz w:val="24"/>
          <w:szCs w:val="24"/>
        </w:rPr>
      </w:pPr>
    </w:p>
    <w:p w:rsidR="00C33A7D"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Recipes</w:t>
      </w:r>
      <w:r>
        <w:rPr>
          <w:rFonts w:ascii="Times New Roman" w:hAnsi="Times New Roman" w:cs="Times New Roman"/>
          <w:sz w:val="24"/>
          <w:szCs w:val="24"/>
        </w:rPr>
        <w:t>: Selected text from</w:t>
      </w:r>
    </w:p>
    <w:p w:rsidR="00C33A7D" w:rsidRPr="00224943" w:rsidRDefault="00C33A7D" w:rsidP="00C33A7D">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Pr="00224943" w:rsidRDefault="00C33A7D" w:rsidP="00C33A7D">
      <w:pPr>
        <w:spacing w:after="0" w:line="480" w:lineRule="auto"/>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br w:type="page"/>
      </w:r>
    </w:p>
    <w:p w:rsidR="00C33A7D" w:rsidRDefault="00C33A7D" w:rsidP="00C33A7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Rubric for </w:t>
      </w:r>
      <w:r>
        <w:rPr>
          <w:rFonts w:ascii="Times New Roman" w:hAnsi="Times New Roman" w:cs="Times New Roman"/>
          <w:i/>
          <w:sz w:val="24"/>
          <w:szCs w:val="24"/>
        </w:rPr>
        <w:t>Food Safety and the Canning Process</w:t>
      </w:r>
    </w:p>
    <w:tbl>
      <w:tblPr>
        <w:tblStyle w:val="TableGrid"/>
        <w:tblW w:w="0" w:type="auto"/>
        <w:tblLook w:val="04A0"/>
      </w:tblPr>
      <w:tblGrid>
        <w:gridCol w:w="4788"/>
        <w:gridCol w:w="1596"/>
        <w:gridCol w:w="1596"/>
        <w:gridCol w:w="1596"/>
      </w:tblGrid>
      <w:tr w:rsidR="00C33A7D" w:rsidRPr="00793D9B" w:rsidTr="00282260">
        <w:trPr>
          <w:trHeight w:val="980"/>
        </w:trPr>
        <w:tc>
          <w:tcPr>
            <w:tcW w:w="4788" w:type="dxa"/>
            <w:vAlign w:val="center"/>
          </w:tcPr>
          <w:p w:rsidR="00C33A7D" w:rsidRDefault="00C33A7D" w:rsidP="00282260">
            <w:pPr>
              <w:jc w:val="center"/>
              <w:rPr>
                <w:rFonts w:ascii="Times New Roman" w:hAnsi="Times New Roman" w:cs="Times New Roman"/>
                <w:sz w:val="32"/>
                <w:szCs w:val="24"/>
              </w:rPr>
            </w:pPr>
            <w:r w:rsidRPr="00793D9B">
              <w:rPr>
                <w:rFonts w:ascii="Times New Roman" w:hAnsi="Times New Roman" w:cs="Times New Roman"/>
                <w:sz w:val="32"/>
                <w:szCs w:val="24"/>
              </w:rPr>
              <w:t>My Comfort Level and Understanding of:</w:t>
            </w:r>
          </w:p>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(Place a checkmark in the appropriate column for your ability level.)</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think 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need more information!</w:t>
            </w:r>
          </w:p>
        </w:tc>
      </w:tr>
      <w:tr w:rsidR="00C33A7D" w:rsidRPr="00793D9B" w:rsidTr="00282260">
        <w:trPr>
          <w:trHeight w:val="422"/>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Potential hazards: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Completing the canning process: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Food safety concerns: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The canning process: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bl>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An area I may need a little more work on: ____________________________________________</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Who could I ask for help with canning or for more information?</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Name: _________________________ Contact information: _____________________________</w:t>
      </w:r>
    </w:p>
    <w:p w:rsidR="00C33A7D" w:rsidRPr="0016004D" w:rsidRDefault="00C33A7D" w:rsidP="00C33A7D">
      <w:pPr>
        <w:rPr>
          <w:rFonts w:ascii="Times New Roman" w:hAnsi="Times New Roman" w:cs="Times New Roman"/>
          <w:sz w:val="24"/>
          <w:szCs w:val="24"/>
        </w:rPr>
      </w:pPr>
    </w:p>
    <w:p w:rsidR="00C33A7D" w:rsidRDefault="00C33A7D" w:rsidP="00C33A7D"/>
    <w:p w:rsidR="00F20158" w:rsidRDefault="00F20158" w:rsidP="00C33A7D">
      <w:pPr>
        <w:rPr>
          <w:rFonts w:ascii="Times New Roman" w:hAnsi="Times New Roman" w:cs="Times New Roman"/>
          <w:sz w:val="24"/>
          <w:szCs w:val="24"/>
        </w:rPr>
      </w:pPr>
    </w:p>
    <w:p w:rsidR="00F20158" w:rsidRDefault="00F20158">
      <w:pPr>
        <w:rPr>
          <w:rFonts w:ascii="Times New Roman" w:hAnsi="Times New Roman" w:cs="Times New Roman"/>
          <w:sz w:val="24"/>
          <w:szCs w:val="24"/>
        </w:rPr>
      </w:pPr>
      <w:r>
        <w:rPr>
          <w:rFonts w:ascii="Times New Roman" w:hAnsi="Times New Roman" w:cs="Times New Roman"/>
          <w:sz w:val="24"/>
          <w:szCs w:val="24"/>
        </w:rPr>
        <w:br w:type="page"/>
      </w:r>
    </w:p>
    <w:p w:rsidR="00C33A7D" w:rsidRPr="00F31660" w:rsidRDefault="00EC1984" w:rsidP="00C33A7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margin">
              <wp:posOffset>-361950</wp:posOffset>
            </wp:positionH>
            <wp:positionV relativeFrom="margin">
              <wp:posOffset>-102870</wp:posOffset>
            </wp:positionV>
            <wp:extent cx="6511290" cy="8201025"/>
            <wp:effectExtent l="19050" t="0" r="3810" b="0"/>
            <wp:wrapNone/>
            <wp:docPr id="2" name="Picture 2" descr="C:\Users\Owner\Desktop\2012-03-25 page 1\page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2012-03-25 page 1\page 1 001.jpg"/>
                    <pic:cNvPicPr>
                      <a:picLocks noChangeAspect="1" noChangeArrowheads="1"/>
                    </pic:cNvPicPr>
                  </pic:nvPicPr>
                  <pic:blipFill>
                    <a:blip r:embed="rId7" cstate="print"/>
                    <a:srcRect b="8392"/>
                    <a:stretch>
                      <a:fillRect/>
                    </a:stretch>
                  </pic:blipFill>
                  <pic:spPr bwMode="auto">
                    <a:xfrm>
                      <a:off x="0" y="0"/>
                      <a:ext cx="6511290" cy="8201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Handouts for </w:t>
      </w:r>
      <w:r>
        <w:rPr>
          <w:rFonts w:ascii="Times New Roman" w:hAnsi="Times New Roman" w:cs="Times New Roman"/>
          <w:i/>
          <w:sz w:val="24"/>
          <w:szCs w:val="24"/>
        </w:rPr>
        <w:t>Food Safety and the Canning Process</w:t>
      </w:r>
    </w:p>
    <w:p w:rsidR="00C33A7D" w:rsidRDefault="00C33A7D" w:rsidP="00C33A7D">
      <w:pPr>
        <w:spacing w:after="0" w:line="360" w:lineRule="auto"/>
        <w:rPr>
          <w:rFonts w:ascii="Comic Sans MS" w:hAnsi="Comic Sans MS"/>
        </w:rPr>
      </w:pPr>
    </w:p>
    <w:p w:rsidR="00C33A7D" w:rsidRDefault="00C33A7D">
      <w:pPr>
        <w:rPr>
          <w:rFonts w:ascii="Comic Sans MS" w:hAnsi="Comic Sans MS"/>
        </w:rPr>
      </w:pPr>
      <w:r>
        <w:rPr>
          <w:rFonts w:ascii="Comic Sans MS" w:hAnsi="Comic Sans MS"/>
        </w:rPr>
        <w:br w:type="page"/>
      </w:r>
    </w:p>
    <w:p w:rsidR="00EC1984" w:rsidRDefault="00152DD3" w:rsidP="00EC1984">
      <w:pPr>
        <w:rPr>
          <w:rFonts w:ascii="Comic Sans MS" w:hAnsi="Comic Sans MS"/>
        </w:rPr>
      </w:pPr>
      <w:r>
        <w:rPr>
          <w:rFonts w:ascii="Comic Sans MS" w:hAnsi="Comic Sans MS"/>
          <w:noProof/>
        </w:rPr>
        <w:lastRenderedPageBreak/>
        <w:drawing>
          <wp:anchor distT="0" distB="0" distL="114300" distR="114300" simplePos="0" relativeHeight="251661312" behindDoc="1" locked="0" layoutInCell="1" allowOverlap="1">
            <wp:simplePos x="613410" y="1127760"/>
            <wp:positionH relativeFrom="margin">
              <wp:align>center</wp:align>
            </wp:positionH>
            <wp:positionV relativeFrom="margin">
              <wp:align>top</wp:align>
            </wp:positionV>
            <wp:extent cx="6652260" cy="8625840"/>
            <wp:effectExtent l="19050" t="0" r="0" b="0"/>
            <wp:wrapSquare wrapText="bothSides"/>
            <wp:docPr id="4" name="Picture 1" descr="C:\Users\Owner\Desktop\2012-03-25 page 2\page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2012-03-25 page 2\page 2 001.jpg"/>
                    <pic:cNvPicPr>
                      <a:picLocks noChangeAspect="1" noChangeArrowheads="1"/>
                    </pic:cNvPicPr>
                  </pic:nvPicPr>
                  <pic:blipFill>
                    <a:blip r:embed="rId8" cstate="print"/>
                    <a:srcRect l="3185" t="8508"/>
                    <a:stretch>
                      <a:fillRect/>
                    </a:stretch>
                  </pic:blipFill>
                  <pic:spPr bwMode="auto">
                    <a:xfrm>
                      <a:off x="0" y="0"/>
                      <a:ext cx="6652260" cy="8625840"/>
                    </a:xfrm>
                    <a:prstGeom prst="rect">
                      <a:avLst/>
                    </a:prstGeom>
                    <a:noFill/>
                    <a:ln w="9525">
                      <a:noFill/>
                      <a:miter lim="800000"/>
                      <a:headEnd/>
                      <a:tailEnd/>
                    </a:ln>
                  </pic:spPr>
                </pic:pic>
              </a:graphicData>
            </a:graphic>
          </wp:anchor>
        </w:drawing>
      </w:r>
    </w:p>
    <w:tbl>
      <w:tblPr>
        <w:tblStyle w:val="TableGrid"/>
        <w:tblW w:w="0" w:type="auto"/>
        <w:tblLook w:val="04A0"/>
      </w:tblPr>
      <w:tblGrid>
        <w:gridCol w:w="3528"/>
        <w:gridCol w:w="1260"/>
        <w:gridCol w:w="4788"/>
      </w:tblGrid>
      <w:tr w:rsidR="00C33A7D" w:rsidRPr="00560248" w:rsidTr="00282260">
        <w:tc>
          <w:tcPr>
            <w:tcW w:w="9576" w:type="dxa"/>
            <w:gridSpan w:val="3"/>
          </w:tcPr>
          <w:p w:rsidR="00C33A7D" w:rsidRPr="00560248" w:rsidRDefault="00EC1984" w:rsidP="00282260">
            <w:pPr>
              <w:rPr>
                <w:rFonts w:ascii="Times New Roman" w:hAnsi="Times New Roman" w:cs="Times New Roman"/>
                <w:sz w:val="24"/>
                <w:szCs w:val="24"/>
              </w:rPr>
            </w:pPr>
            <w:r w:rsidRPr="00EC1984">
              <w:rPr>
                <w:rFonts w:ascii="Comic Sans MS" w:hAnsi="Comic Sans MS"/>
              </w:rPr>
              <w:lastRenderedPageBreak/>
              <w:t xml:space="preserve"> </w:t>
            </w:r>
            <w:r>
              <w:rPr>
                <w:rFonts w:ascii="Comic Sans MS" w:hAnsi="Comic Sans MS"/>
              </w:rPr>
              <w:br w:type="page"/>
            </w:r>
            <w:r w:rsidR="00C33A7D" w:rsidRPr="00560248">
              <w:rPr>
                <w:rFonts w:ascii="Times New Roman" w:hAnsi="Times New Roman" w:cs="Times New Roman"/>
                <w:b/>
                <w:sz w:val="24"/>
                <w:szCs w:val="24"/>
              </w:rPr>
              <w:t>Subunit</w:t>
            </w:r>
            <w:r w:rsidR="00C33A7D">
              <w:rPr>
                <w:rFonts w:ascii="Times New Roman" w:hAnsi="Times New Roman" w:cs="Times New Roman"/>
                <w:b/>
                <w:sz w:val="24"/>
                <w:szCs w:val="24"/>
              </w:rPr>
              <w:t xml:space="preserve"> Lesson 2</w:t>
            </w:r>
            <w:r w:rsidR="00C33A7D" w:rsidRPr="00560248">
              <w:rPr>
                <w:rFonts w:ascii="Times New Roman" w:hAnsi="Times New Roman" w:cs="Times New Roman"/>
                <w:b/>
                <w:sz w:val="24"/>
                <w:szCs w:val="24"/>
              </w:rPr>
              <w:t>:</w:t>
            </w:r>
            <w:r w:rsidR="00C33A7D" w:rsidRPr="00560248">
              <w:rPr>
                <w:rFonts w:ascii="Times New Roman" w:hAnsi="Times New Roman" w:cs="Times New Roman"/>
                <w:sz w:val="24"/>
                <w:szCs w:val="24"/>
              </w:rPr>
              <w:t xml:space="preserve"> </w:t>
            </w:r>
            <w:r w:rsidR="00C33A7D" w:rsidRPr="00560248">
              <w:rPr>
                <w:rFonts w:ascii="Times New Roman" w:hAnsi="Times New Roman" w:cs="Times New Roman"/>
                <w:i/>
                <w:sz w:val="24"/>
                <w:szCs w:val="24"/>
              </w:rPr>
              <w:t xml:space="preserve">Preservation Techniques: </w:t>
            </w:r>
            <w:r w:rsidR="00C33A7D">
              <w:rPr>
                <w:rFonts w:ascii="Times New Roman" w:hAnsi="Times New Roman" w:cs="Times New Roman"/>
                <w:i/>
                <w:sz w:val="24"/>
                <w:szCs w:val="24"/>
              </w:rPr>
              <w:t>Food Safety and the Freezing Process</w:t>
            </w:r>
          </w:p>
        </w:tc>
      </w:tr>
      <w:tr w:rsidR="00C33A7D" w:rsidRPr="00560248" w:rsidTr="00282260">
        <w:tc>
          <w:tcPr>
            <w:tcW w:w="4788" w:type="dxa"/>
            <w:gridSpan w:val="2"/>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 xml:space="preserve">Concept to be taught: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select produce for freezing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-Proper safety considerations</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-Preparation of produce for freezing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completing the blanching process</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pack freezer containers</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-Maintaining the viability of preserved food</w:t>
            </w:r>
          </w:p>
        </w:tc>
        <w:tc>
          <w:tcPr>
            <w:tcW w:w="4788" w:type="dxa"/>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Objectives: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identify appropriate produce for use with the </w:t>
            </w:r>
            <w:r>
              <w:rPr>
                <w:rFonts w:ascii="Times New Roman" w:hAnsi="Times New Roman" w:cs="Times New Roman"/>
                <w:sz w:val="24"/>
                <w:szCs w:val="24"/>
              </w:rPr>
              <w:t>freezing</w:t>
            </w:r>
            <w:r w:rsidRPr="00560248">
              <w:rPr>
                <w:rFonts w:ascii="Times New Roman" w:hAnsi="Times New Roman" w:cs="Times New Roman"/>
                <w:sz w:val="24"/>
                <w:szCs w:val="24"/>
              </w:rPr>
              <w:t xml:space="preserve"> process.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describe the general </w:t>
            </w:r>
            <w:r>
              <w:rPr>
                <w:rFonts w:ascii="Times New Roman" w:hAnsi="Times New Roman" w:cs="Times New Roman"/>
                <w:sz w:val="24"/>
                <w:szCs w:val="24"/>
              </w:rPr>
              <w:t>freezing</w:t>
            </w:r>
            <w:r w:rsidRPr="00560248">
              <w:rPr>
                <w:rFonts w:ascii="Times New Roman" w:hAnsi="Times New Roman" w:cs="Times New Roman"/>
                <w:sz w:val="24"/>
                <w:szCs w:val="24"/>
              </w:rPr>
              <w:t xml:space="preserve"> process for most produce.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analyze the process to determine its potential benefits and deficits.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evaluate its potential ease of use for future usage.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use the </w:t>
            </w:r>
            <w:r>
              <w:rPr>
                <w:rFonts w:ascii="Times New Roman" w:hAnsi="Times New Roman" w:cs="Times New Roman"/>
                <w:sz w:val="24"/>
                <w:szCs w:val="24"/>
              </w:rPr>
              <w:t>freezing</w:t>
            </w:r>
            <w:r w:rsidRPr="00560248">
              <w:rPr>
                <w:rFonts w:ascii="Times New Roman" w:hAnsi="Times New Roman" w:cs="Times New Roman"/>
                <w:sz w:val="24"/>
                <w:szCs w:val="24"/>
              </w:rPr>
              <w:t xml:space="preserve"> process to preserve a selected type of produce.</w:t>
            </w:r>
          </w:p>
        </w:tc>
      </w:tr>
      <w:tr w:rsidR="00C33A7D" w:rsidRPr="00560248" w:rsidTr="00282260">
        <w:tc>
          <w:tcPr>
            <w:tcW w:w="4788" w:type="dxa"/>
            <w:gridSpan w:val="2"/>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Time Requirements:</w:t>
            </w:r>
            <w:r w:rsidRPr="00560248">
              <w:rPr>
                <w:rFonts w:ascii="Times New Roman" w:hAnsi="Times New Roman" w:cs="Times New Roman"/>
                <w:sz w:val="24"/>
                <w:szCs w:val="24"/>
              </w:rPr>
              <w:t xml:space="preserve">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60-90 minutes, plus 10-12 hours for freezing</w:t>
            </w:r>
          </w:p>
          <w:p w:rsidR="00C33A7D" w:rsidRDefault="00C33A7D" w:rsidP="00282260">
            <w:pPr>
              <w:rPr>
                <w:rFonts w:ascii="Times New Roman" w:hAnsi="Times New Roman" w:cs="Times New Roman"/>
                <w:sz w:val="24"/>
                <w:szCs w:val="24"/>
              </w:rPr>
            </w:pPr>
          </w:p>
          <w:p w:rsidR="00C33A7D" w:rsidRPr="00560248" w:rsidRDefault="00C33A7D" w:rsidP="00282260">
            <w:pPr>
              <w:rPr>
                <w:rFonts w:ascii="Times New Roman" w:hAnsi="Times New Roman" w:cs="Times New Roman"/>
                <w:sz w:val="24"/>
                <w:szCs w:val="24"/>
              </w:rPr>
            </w:pPr>
          </w:p>
        </w:tc>
        <w:tc>
          <w:tcPr>
            <w:tcW w:w="4788" w:type="dxa"/>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Materials:</w:t>
            </w:r>
            <w:r>
              <w:rPr>
                <w:rFonts w:ascii="Times New Roman" w:hAnsi="Times New Roman" w:cs="Times New Roman"/>
                <w:sz w:val="24"/>
                <w:szCs w:val="24"/>
              </w:rPr>
              <w:t xml:space="preserve"> </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Previously frozen produce for evaluation, selected recipes/directions, produce for Freezing, handout indicating viability of frozen produce, pan, water, utensils for produce, freezer containers to store produce, freezer space</w:t>
            </w: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Engagement (10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ask students to share their previous experiences with the freezing process including opportunities for freezing their own produces as well as memories of frozen produce from their past. I will ask each student to share how preserving food by freezing can impact their current situation. We will also discuss storage issues associated with freezer space.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Exploration (30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provide 4 different kinds of frozen produce for students to evaluate. They will use their handout to determine if the produce in each container is safe for consumption. They will look at the quality of the food, the ability to separate it while frozen, the quality of the container and any tainted portions for group discussion.</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Explanation (30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explain to the group if their frozen produce is viable and how they determined its safety for consumption. They will then use recipe cards to find the recipe for the produce they evaluated. They will identify the proper container, preparation for freezing, and any other information specific to the produce. Students will watch and practice the blanching technique for use on their own produce.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 xml:space="preserve">Extension (15 minutes, plus </w:t>
            </w:r>
            <w:r>
              <w:rPr>
                <w:rFonts w:ascii="Times New Roman" w:hAnsi="Times New Roman" w:cs="Times New Roman"/>
                <w:sz w:val="24"/>
                <w:szCs w:val="24"/>
              </w:rPr>
              <w:lastRenderedPageBreak/>
              <w:t>freezing time):</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lastRenderedPageBreak/>
              <w:t xml:space="preserve">Students will then use produce from the project garden to </w:t>
            </w:r>
            <w:r>
              <w:rPr>
                <w:rFonts w:ascii="Times New Roman" w:hAnsi="Times New Roman" w:cs="Times New Roman"/>
                <w:sz w:val="24"/>
                <w:szCs w:val="24"/>
              </w:rPr>
              <w:lastRenderedPageBreak/>
              <w:t>complete the freezing process for that produce. They will blanch the produce, pack it in storage containers and place it in the freezer. Students will work in pairs so two different types of produce can be used be each pair. This will allow for additional experience.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lastRenderedPageBreak/>
              <w:t>Evaluation (5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use a rubric to determine their understanding of the skill and identify additional learning they would need to feel comfortable performing the freezing process independently. Students will also identify a peer they could refer to for information if needed once students perform the freezing process independently.</w:t>
            </w:r>
          </w:p>
          <w:p w:rsidR="00C33A7D" w:rsidRPr="00560248" w:rsidRDefault="00C33A7D" w:rsidP="00282260">
            <w:pPr>
              <w:rPr>
                <w:rFonts w:ascii="Times New Roman" w:hAnsi="Times New Roman" w:cs="Times New Roman"/>
                <w:sz w:val="24"/>
                <w:szCs w:val="24"/>
              </w:rPr>
            </w:pPr>
          </w:p>
        </w:tc>
      </w:tr>
      <w:tr w:rsidR="00887957" w:rsidRPr="00560248" w:rsidTr="00282260">
        <w:tc>
          <w:tcPr>
            <w:tcW w:w="3528" w:type="dxa"/>
            <w:vAlign w:val="center"/>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Closing (5-10 minutes):</w:t>
            </w:r>
          </w:p>
        </w:tc>
        <w:tc>
          <w:tcPr>
            <w:tcW w:w="6048" w:type="dxa"/>
            <w:gridSpan w:val="2"/>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Summary:</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-Freezing produce is a safe and effective method for providing food during winter months.</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-Blanching produce to prepare it is vital for its safety when freezing food.</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-Freezing produce saves time and energy when compared to canning methods.</w:t>
            </w:r>
          </w:p>
          <w:p w:rsidR="00887957" w:rsidRDefault="00887957" w:rsidP="00282260">
            <w:pPr>
              <w:rPr>
                <w:rFonts w:ascii="Times New Roman" w:hAnsi="Times New Roman" w:cs="Times New Roman"/>
                <w:sz w:val="24"/>
                <w:szCs w:val="24"/>
              </w:rPr>
            </w:pP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Notes:</w:t>
            </w:r>
          </w:p>
        </w:tc>
        <w:tc>
          <w:tcPr>
            <w:tcW w:w="6048" w:type="dxa"/>
            <w:gridSpan w:val="2"/>
          </w:tcPr>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Key Questions: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-What is the main difference in food quality between canning methods and freezing methods?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-Does freezing produce effectively provide food during non-growing months?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-Is freezing food a safe and reliable alternative to the canning method?</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-What are the food safety concerns with the freezing method?</w:t>
            </w:r>
          </w:p>
          <w:p w:rsidR="00C33A7D" w:rsidRDefault="00C33A7D" w:rsidP="00282260">
            <w:pPr>
              <w:rPr>
                <w:rFonts w:ascii="Times New Roman" w:hAnsi="Times New Roman" w:cs="Times New Roman"/>
                <w:sz w:val="24"/>
                <w:szCs w:val="24"/>
              </w:rPr>
            </w:pPr>
          </w:p>
        </w:tc>
      </w:tr>
    </w:tbl>
    <w:p w:rsidR="00C33A7D" w:rsidRDefault="00C33A7D" w:rsidP="00C33A7D"/>
    <w:p w:rsidR="00C33A7D" w:rsidRPr="00F31660" w:rsidRDefault="00C33A7D" w:rsidP="00C33A7D">
      <w:pPr>
        <w:rPr>
          <w:rFonts w:ascii="Times New Roman" w:hAnsi="Times New Roman" w:cs="Times New Roman"/>
          <w:sz w:val="24"/>
          <w:szCs w:val="24"/>
        </w:rPr>
      </w:pPr>
    </w:p>
    <w:p w:rsidR="00C33A7D" w:rsidRPr="00F31660"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Handout</w:t>
      </w:r>
      <w:r w:rsidRPr="00F31660">
        <w:rPr>
          <w:rFonts w:ascii="Times New Roman" w:hAnsi="Times New Roman" w:cs="Times New Roman"/>
          <w:sz w:val="24"/>
          <w:szCs w:val="24"/>
        </w:rPr>
        <w:t xml:space="preserve">: </w:t>
      </w:r>
      <w:r>
        <w:rPr>
          <w:rFonts w:ascii="Times New Roman" w:hAnsi="Times New Roman" w:cs="Times New Roman"/>
          <w:sz w:val="24"/>
          <w:szCs w:val="24"/>
        </w:rPr>
        <w:t xml:space="preserve">Just one step beyond cooking: Learning about canning (p. 88-90) from </w:t>
      </w:r>
    </w:p>
    <w:p w:rsidR="00C33A7D" w:rsidRDefault="00C33A7D" w:rsidP="00C33A7D">
      <w:pPr>
        <w:spacing w:after="0" w:line="240" w:lineRule="auto"/>
        <w:ind w:left="720"/>
        <w:rPr>
          <w:rFonts w:ascii="Times New Roman" w:hAnsi="Times New Roman" w:cs="Times New Roman"/>
          <w:sz w:val="24"/>
          <w:szCs w:val="24"/>
        </w:rPr>
      </w:pP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Default="00C33A7D" w:rsidP="00C33A7D">
      <w:pPr>
        <w:spacing w:after="0" w:line="240" w:lineRule="auto"/>
        <w:rPr>
          <w:rFonts w:ascii="Times New Roman" w:hAnsi="Times New Roman" w:cs="Times New Roman"/>
          <w:sz w:val="24"/>
          <w:szCs w:val="24"/>
        </w:rPr>
      </w:pPr>
    </w:p>
    <w:p w:rsidR="00C33A7D"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Recipes</w:t>
      </w:r>
      <w:r>
        <w:rPr>
          <w:rFonts w:ascii="Times New Roman" w:hAnsi="Times New Roman" w:cs="Times New Roman"/>
          <w:sz w:val="24"/>
          <w:szCs w:val="24"/>
        </w:rPr>
        <w:t>: Selected text from</w:t>
      </w:r>
    </w:p>
    <w:p w:rsidR="00C33A7D" w:rsidRPr="00224943" w:rsidRDefault="00C33A7D" w:rsidP="00C33A7D">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Pr="00224943" w:rsidRDefault="00C33A7D" w:rsidP="00C33A7D">
      <w:pPr>
        <w:spacing w:after="0" w:line="480" w:lineRule="auto"/>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p>
    <w:p w:rsidR="00C33A7D" w:rsidRPr="00F03A01" w:rsidRDefault="00C33A7D" w:rsidP="00C33A7D">
      <w:pPr>
        <w:jc w:val="center"/>
        <w:rPr>
          <w:rFonts w:ascii="Times New Roman" w:hAnsi="Times New Roman" w:cs="Times New Roman"/>
          <w:b/>
          <w:sz w:val="24"/>
          <w:szCs w:val="24"/>
        </w:rPr>
      </w:pPr>
      <w:r>
        <w:rPr>
          <w:rFonts w:ascii="Times New Roman" w:hAnsi="Times New Roman" w:cs="Times New Roman"/>
          <w:sz w:val="24"/>
          <w:szCs w:val="24"/>
        </w:rPr>
        <w:lastRenderedPageBreak/>
        <w:t xml:space="preserve">Rubric for </w:t>
      </w:r>
      <w:r>
        <w:rPr>
          <w:rFonts w:ascii="Times New Roman" w:hAnsi="Times New Roman" w:cs="Times New Roman"/>
          <w:i/>
          <w:sz w:val="24"/>
          <w:szCs w:val="24"/>
        </w:rPr>
        <w:t>Food Safety and the Freezing Process</w:t>
      </w:r>
    </w:p>
    <w:tbl>
      <w:tblPr>
        <w:tblStyle w:val="TableGrid"/>
        <w:tblW w:w="0" w:type="auto"/>
        <w:tblLook w:val="04A0"/>
      </w:tblPr>
      <w:tblGrid>
        <w:gridCol w:w="4788"/>
        <w:gridCol w:w="1596"/>
        <w:gridCol w:w="1596"/>
        <w:gridCol w:w="1596"/>
      </w:tblGrid>
      <w:tr w:rsidR="00C33A7D" w:rsidRPr="00793D9B" w:rsidTr="00282260">
        <w:trPr>
          <w:trHeight w:val="980"/>
        </w:trPr>
        <w:tc>
          <w:tcPr>
            <w:tcW w:w="4788" w:type="dxa"/>
            <w:vAlign w:val="center"/>
          </w:tcPr>
          <w:p w:rsidR="00C33A7D" w:rsidRDefault="00C33A7D" w:rsidP="00282260">
            <w:pPr>
              <w:jc w:val="center"/>
              <w:rPr>
                <w:rFonts w:ascii="Times New Roman" w:hAnsi="Times New Roman" w:cs="Times New Roman"/>
                <w:sz w:val="32"/>
                <w:szCs w:val="24"/>
              </w:rPr>
            </w:pPr>
            <w:r w:rsidRPr="00793D9B">
              <w:rPr>
                <w:rFonts w:ascii="Times New Roman" w:hAnsi="Times New Roman" w:cs="Times New Roman"/>
                <w:sz w:val="32"/>
                <w:szCs w:val="24"/>
              </w:rPr>
              <w:t>My Comfort Level and Understanding of:</w:t>
            </w:r>
          </w:p>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(Place a checkmark in the appropriate column for your ability level.)</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think 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need more information!</w:t>
            </w:r>
          </w:p>
        </w:tc>
      </w:tr>
      <w:tr w:rsidR="00C33A7D" w:rsidRPr="00793D9B" w:rsidTr="00282260">
        <w:trPr>
          <w:trHeight w:val="422"/>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 xml:space="preserve">Potential </w:t>
            </w:r>
            <w:r>
              <w:rPr>
                <w:rFonts w:ascii="Times New Roman" w:hAnsi="Times New Roman" w:cs="Times New Roman"/>
                <w:sz w:val="24"/>
                <w:szCs w:val="24"/>
              </w:rPr>
              <w:t xml:space="preserve">freezer </w:t>
            </w:r>
            <w:r w:rsidRPr="00793D9B">
              <w:rPr>
                <w:rFonts w:ascii="Times New Roman" w:hAnsi="Times New Roman" w:cs="Times New Roman"/>
                <w:sz w:val="24"/>
                <w:szCs w:val="24"/>
              </w:rPr>
              <w:t>hazards: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 xml:space="preserve">Completing the </w:t>
            </w:r>
            <w:r>
              <w:rPr>
                <w:rFonts w:ascii="Times New Roman" w:hAnsi="Times New Roman" w:cs="Times New Roman"/>
                <w:sz w:val="24"/>
                <w:szCs w:val="24"/>
              </w:rPr>
              <w:t>blanching</w:t>
            </w:r>
            <w:r w:rsidRPr="00793D9B">
              <w:rPr>
                <w:rFonts w:ascii="Times New Roman" w:hAnsi="Times New Roman" w:cs="Times New Roman"/>
                <w:sz w:val="24"/>
                <w:szCs w:val="24"/>
              </w:rPr>
              <w:t xml:space="preserve"> process: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Food safety concerns: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 xml:space="preserve">The </w:t>
            </w:r>
            <w:r>
              <w:rPr>
                <w:rFonts w:ascii="Times New Roman" w:hAnsi="Times New Roman" w:cs="Times New Roman"/>
                <w:sz w:val="24"/>
                <w:szCs w:val="24"/>
              </w:rPr>
              <w:t>freezing</w:t>
            </w:r>
            <w:r w:rsidRPr="00793D9B">
              <w:rPr>
                <w:rFonts w:ascii="Times New Roman" w:hAnsi="Times New Roman" w:cs="Times New Roman"/>
                <w:sz w:val="24"/>
                <w:szCs w:val="24"/>
              </w:rPr>
              <w:t xml:space="preserve"> process: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Selecting and packing freezer containers: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bl>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An area I may need a little more work on: ____________________________________________</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Who could I ask for help with freezing or for more information?</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Name: _________________________ Contact information: _____________________________</w:t>
      </w:r>
    </w:p>
    <w:p w:rsidR="00C33A7D" w:rsidRPr="0016004D" w:rsidRDefault="00C33A7D" w:rsidP="00C33A7D">
      <w:pPr>
        <w:rPr>
          <w:rFonts w:ascii="Times New Roman" w:hAnsi="Times New Roman" w:cs="Times New Roman"/>
          <w:sz w:val="24"/>
          <w:szCs w:val="24"/>
        </w:rPr>
      </w:pPr>
    </w:p>
    <w:p w:rsidR="00C33A7D" w:rsidRDefault="00C33A7D" w:rsidP="00C33A7D"/>
    <w:p w:rsidR="00C33A7D" w:rsidRPr="00F31660" w:rsidRDefault="00C33A7D" w:rsidP="00C33A7D">
      <w:pPr>
        <w:rPr>
          <w:rFonts w:ascii="Times New Roman" w:hAnsi="Times New Roman" w:cs="Times New Roman"/>
          <w:sz w:val="24"/>
          <w:szCs w:val="24"/>
        </w:rPr>
      </w:pPr>
    </w:p>
    <w:p w:rsidR="00C33A7D" w:rsidRDefault="00C33A7D" w:rsidP="00C33A7D">
      <w:pPr>
        <w:spacing w:after="0" w:line="360" w:lineRule="auto"/>
        <w:rPr>
          <w:rFonts w:ascii="Comic Sans MS" w:hAnsi="Comic Sans MS"/>
        </w:rPr>
      </w:pPr>
    </w:p>
    <w:p w:rsidR="00EC1984" w:rsidRDefault="00C33A7D">
      <w:pPr>
        <w:rPr>
          <w:rFonts w:ascii="Comic Sans MS" w:hAnsi="Comic Sans MS"/>
        </w:rPr>
      </w:pPr>
      <w:r>
        <w:rPr>
          <w:rFonts w:ascii="Comic Sans MS" w:hAnsi="Comic Sans MS"/>
        </w:rPr>
        <w:br w:type="page"/>
      </w:r>
    </w:p>
    <w:p w:rsidR="001C10AB" w:rsidRDefault="00152DD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-118110</wp:posOffset>
            </wp:positionH>
            <wp:positionV relativeFrom="paragraph">
              <wp:posOffset>-179070</wp:posOffset>
            </wp:positionV>
            <wp:extent cx="6290310" cy="8488680"/>
            <wp:effectExtent l="19050" t="0" r="0" b="0"/>
            <wp:wrapNone/>
            <wp:docPr id="5" name="Picture 3" descr="C:\Users\Owner\Desktop\2012-03-25 pg 88\pg 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2012-03-25 pg 88\pg 88 001.jpg"/>
                    <pic:cNvPicPr>
                      <a:picLocks noChangeAspect="1" noChangeArrowheads="1"/>
                    </pic:cNvPicPr>
                  </pic:nvPicPr>
                  <pic:blipFill>
                    <a:blip r:embed="rId9" cstate="print"/>
                    <a:srcRect l="6086" t="7934"/>
                    <a:stretch>
                      <a:fillRect/>
                    </a:stretch>
                  </pic:blipFill>
                  <pic:spPr bwMode="auto">
                    <a:xfrm>
                      <a:off x="0" y="0"/>
                      <a:ext cx="6290310" cy="8488680"/>
                    </a:xfrm>
                    <a:prstGeom prst="rect">
                      <a:avLst/>
                    </a:prstGeom>
                    <a:noFill/>
                    <a:ln w="9525">
                      <a:noFill/>
                      <a:miter lim="800000"/>
                      <a:headEnd/>
                      <a:tailEnd/>
                    </a:ln>
                  </pic:spPr>
                </pic:pic>
              </a:graphicData>
            </a:graphic>
          </wp:anchor>
        </w:drawing>
      </w:r>
      <w:r w:rsidR="00EC1984" w:rsidRPr="00EC1984">
        <w:rPr>
          <w:rFonts w:ascii="Times New Roman" w:hAnsi="Times New Roman" w:cs="Times New Roman"/>
          <w:sz w:val="24"/>
          <w:szCs w:val="24"/>
        </w:rPr>
        <w:t>Handouts for</w:t>
      </w:r>
      <w:r w:rsidR="00EC1984">
        <w:rPr>
          <w:rFonts w:ascii="Times New Roman" w:hAnsi="Times New Roman" w:cs="Times New Roman"/>
          <w:sz w:val="24"/>
          <w:szCs w:val="24"/>
        </w:rPr>
        <w:t xml:space="preserve"> </w:t>
      </w:r>
      <w:r w:rsidR="00EC1984">
        <w:rPr>
          <w:rFonts w:ascii="Times New Roman" w:hAnsi="Times New Roman" w:cs="Times New Roman"/>
          <w:i/>
          <w:sz w:val="24"/>
          <w:szCs w:val="24"/>
        </w:rPr>
        <w:t>Food Safety and the Freezing Process</w:t>
      </w:r>
      <w:r w:rsidR="00EC1984" w:rsidRPr="00EC1984">
        <w:rPr>
          <w:rFonts w:ascii="Times New Roman" w:hAnsi="Times New Roman" w:cs="Times New Roman"/>
          <w:sz w:val="24"/>
          <w:szCs w:val="24"/>
        </w:rPr>
        <w:t xml:space="preserve"> </w:t>
      </w:r>
    </w:p>
    <w:p w:rsidR="00EC1984" w:rsidRDefault="001C10AB">
      <w:pPr>
        <w:rPr>
          <w:rFonts w:ascii="Times New Roman" w:hAnsi="Times New Roman" w:cs="Times New Roman"/>
          <w:sz w:val="24"/>
          <w:szCs w:val="24"/>
        </w:rPr>
      </w:pPr>
      <w:r w:rsidRPr="001C10AB">
        <w:rPr>
          <w:rFonts w:ascii="Times New Roman" w:hAnsi="Times New Roman" w:cs="Times New Roman"/>
          <w:sz w:val="24"/>
          <w:szCs w:val="24"/>
        </w:rPr>
        <w:t xml:space="preserve"> </w:t>
      </w:r>
      <w:r w:rsidR="00EC1984" w:rsidRPr="00EC1984">
        <w:rPr>
          <w:rFonts w:ascii="Times New Roman" w:hAnsi="Times New Roman" w:cs="Times New Roman"/>
          <w:sz w:val="24"/>
          <w:szCs w:val="24"/>
        </w:rPr>
        <w:br w:type="page"/>
      </w:r>
    </w:p>
    <w:p w:rsidR="00152DD3" w:rsidRDefault="00152DD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625590" cy="8401050"/>
            <wp:effectExtent l="19050" t="0" r="3810" b="0"/>
            <wp:wrapSquare wrapText="bothSides"/>
            <wp:docPr id="6" name="Picture 4" descr="C:\Users\Owner\Desktop\2012-03-25 pg 89\pg 8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2012-03-25 pg 89\pg 89 001.jpg"/>
                    <pic:cNvPicPr>
                      <a:picLocks noChangeAspect="1" noChangeArrowheads="1"/>
                    </pic:cNvPicPr>
                  </pic:nvPicPr>
                  <pic:blipFill>
                    <a:blip r:embed="rId10" cstate="print"/>
                    <a:srcRect b="7783"/>
                    <a:stretch>
                      <a:fillRect/>
                    </a:stretch>
                  </pic:blipFill>
                  <pic:spPr bwMode="auto">
                    <a:xfrm>
                      <a:off x="0" y="0"/>
                      <a:ext cx="6625590" cy="8401050"/>
                    </a:xfrm>
                    <a:prstGeom prst="rect">
                      <a:avLst/>
                    </a:prstGeom>
                    <a:noFill/>
                    <a:ln w="9525">
                      <a:noFill/>
                      <a:miter lim="800000"/>
                      <a:headEnd/>
                      <a:tailEnd/>
                    </a:ln>
                  </pic:spPr>
                </pic:pic>
              </a:graphicData>
            </a:graphic>
          </wp:anchor>
        </w:drawing>
      </w:r>
    </w:p>
    <w:p w:rsidR="00152DD3" w:rsidRDefault="00152DD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6503670" cy="8519160"/>
            <wp:effectExtent l="19050" t="0" r="0" b="0"/>
            <wp:wrapSquare wrapText="bothSides"/>
            <wp:docPr id="7" name="Picture 5" descr="C:\Users\Owner\Desktop\2012-03-25 pg 90\pg 9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2012-03-25 pg 90\pg 90 001.jpg"/>
                    <pic:cNvPicPr>
                      <a:picLocks noChangeAspect="1" noChangeArrowheads="1"/>
                    </pic:cNvPicPr>
                  </pic:nvPicPr>
                  <pic:blipFill>
                    <a:blip r:embed="rId11" cstate="print"/>
                    <a:srcRect l="4646" t="9189"/>
                    <a:stretch>
                      <a:fillRect/>
                    </a:stretch>
                  </pic:blipFill>
                  <pic:spPr bwMode="auto">
                    <a:xfrm>
                      <a:off x="0" y="0"/>
                      <a:ext cx="6503670" cy="8519160"/>
                    </a:xfrm>
                    <a:prstGeom prst="rect">
                      <a:avLst/>
                    </a:prstGeom>
                    <a:noFill/>
                    <a:ln w="9525">
                      <a:noFill/>
                      <a:miter lim="800000"/>
                      <a:headEnd/>
                      <a:tailEnd/>
                    </a:ln>
                  </pic:spPr>
                </pic:pic>
              </a:graphicData>
            </a:graphic>
          </wp:anchor>
        </w:drawing>
      </w:r>
      <w:r w:rsidRPr="00152DD3">
        <w:rPr>
          <w:rFonts w:ascii="Times New Roman" w:hAnsi="Times New Roman" w:cs="Times New Roman"/>
          <w:sz w:val="24"/>
          <w:szCs w:val="24"/>
        </w:rPr>
        <w:t xml:space="preserve"> </w:t>
      </w:r>
      <w:r>
        <w:rPr>
          <w:rFonts w:ascii="Times New Roman" w:hAnsi="Times New Roman" w:cs="Times New Roman"/>
          <w:sz w:val="24"/>
          <w:szCs w:val="24"/>
        </w:rPr>
        <w:br w:type="page"/>
      </w:r>
    </w:p>
    <w:tbl>
      <w:tblPr>
        <w:tblStyle w:val="TableGrid"/>
        <w:tblW w:w="0" w:type="auto"/>
        <w:tblLook w:val="04A0"/>
      </w:tblPr>
      <w:tblGrid>
        <w:gridCol w:w="3528"/>
        <w:gridCol w:w="1260"/>
        <w:gridCol w:w="4788"/>
      </w:tblGrid>
      <w:tr w:rsidR="00C33A7D" w:rsidRPr="00560248" w:rsidTr="00282260">
        <w:tc>
          <w:tcPr>
            <w:tcW w:w="9576" w:type="dxa"/>
            <w:gridSpan w:val="3"/>
          </w:tcPr>
          <w:p w:rsidR="00C33A7D" w:rsidRPr="00560248"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lastRenderedPageBreak/>
              <w:t>Subunit</w:t>
            </w:r>
            <w:r>
              <w:rPr>
                <w:rFonts w:ascii="Times New Roman" w:hAnsi="Times New Roman" w:cs="Times New Roman"/>
                <w:b/>
                <w:sz w:val="24"/>
                <w:szCs w:val="24"/>
              </w:rPr>
              <w:t xml:space="preserve"> Lesson 3</w:t>
            </w:r>
            <w:r w:rsidRPr="00560248">
              <w:rPr>
                <w:rFonts w:ascii="Times New Roman" w:hAnsi="Times New Roman" w:cs="Times New Roman"/>
                <w:b/>
                <w:sz w:val="24"/>
                <w:szCs w:val="24"/>
              </w:rPr>
              <w:t>:</w:t>
            </w:r>
            <w:r w:rsidRPr="00560248">
              <w:rPr>
                <w:rFonts w:ascii="Times New Roman" w:hAnsi="Times New Roman" w:cs="Times New Roman"/>
                <w:sz w:val="24"/>
                <w:szCs w:val="24"/>
              </w:rPr>
              <w:t xml:space="preserve"> </w:t>
            </w:r>
            <w:r w:rsidRPr="00560248">
              <w:rPr>
                <w:rFonts w:ascii="Times New Roman" w:hAnsi="Times New Roman" w:cs="Times New Roman"/>
                <w:i/>
                <w:sz w:val="24"/>
                <w:szCs w:val="24"/>
              </w:rPr>
              <w:t xml:space="preserve">Preservation Techniques: </w:t>
            </w:r>
            <w:r>
              <w:rPr>
                <w:rFonts w:ascii="Times New Roman" w:hAnsi="Times New Roman" w:cs="Times New Roman"/>
                <w:i/>
                <w:sz w:val="24"/>
                <w:szCs w:val="24"/>
              </w:rPr>
              <w:t>Food Safety and the Dehydrating Process</w:t>
            </w:r>
          </w:p>
        </w:tc>
      </w:tr>
      <w:tr w:rsidR="00C33A7D" w:rsidRPr="00560248" w:rsidTr="00282260">
        <w:tc>
          <w:tcPr>
            <w:tcW w:w="4788" w:type="dxa"/>
            <w:gridSpan w:val="2"/>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 xml:space="preserve">Concept to be taught: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select produce for dehydrating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-Proper safety considerations</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-Preparation of produce for dehydrating</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-How to store dehydrated produce</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-Maintaining the viability of preserved food</w:t>
            </w:r>
          </w:p>
        </w:tc>
        <w:tc>
          <w:tcPr>
            <w:tcW w:w="4788" w:type="dxa"/>
          </w:tcPr>
          <w:p w:rsidR="00C33A7D" w:rsidRPr="00560248" w:rsidRDefault="00C33A7D" w:rsidP="00282260">
            <w:pPr>
              <w:rPr>
                <w:rFonts w:ascii="Times New Roman" w:hAnsi="Times New Roman" w:cs="Times New Roman"/>
                <w:b/>
                <w:sz w:val="24"/>
                <w:szCs w:val="24"/>
              </w:rPr>
            </w:pPr>
            <w:r w:rsidRPr="00560248">
              <w:rPr>
                <w:rFonts w:ascii="Times New Roman" w:hAnsi="Times New Roman" w:cs="Times New Roman"/>
                <w:b/>
                <w:sz w:val="24"/>
                <w:szCs w:val="24"/>
              </w:rPr>
              <w:t>Objectives: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identify appropriate produce for use with the </w:t>
            </w:r>
            <w:r>
              <w:rPr>
                <w:rFonts w:ascii="Times New Roman" w:hAnsi="Times New Roman" w:cs="Times New Roman"/>
                <w:sz w:val="24"/>
                <w:szCs w:val="24"/>
              </w:rPr>
              <w:t>dehydrating</w:t>
            </w:r>
            <w:r w:rsidRPr="00560248">
              <w:rPr>
                <w:rFonts w:ascii="Times New Roman" w:hAnsi="Times New Roman" w:cs="Times New Roman"/>
                <w:sz w:val="24"/>
                <w:szCs w:val="24"/>
              </w:rPr>
              <w:t xml:space="preserve"> process.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describe the general </w:t>
            </w:r>
            <w:r>
              <w:rPr>
                <w:rFonts w:ascii="Times New Roman" w:hAnsi="Times New Roman" w:cs="Times New Roman"/>
                <w:sz w:val="24"/>
                <w:szCs w:val="24"/>
              </w:rPr>
              <w:t>dehydrating</w:t>
            </w:r>
            <w:r w:rsidRPr="00560248">
              <w:rPr>
                <w:rFonts w:ascii="Times New Roman" w:hAnsi="Times New Roman" w:cs="Times New Roman"/>
                <w:sz w:val="24"/>
                <w:szCs w:val="24"/>
              </w:rPr>
              <w:t xml:space="preserve"> process for most produce.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analyze the process to determine its potential benefits and deficits.</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Students will evaluate its potential ease of use for future usage.</w:t>
            </w:r>
          </w:p>
          <w:p w:rsidR="00C33A7D" w:rsidRPr="00560248" w:rsidRDefault="00C33A7D" w:rsidP="00C33A7D">
            <w:pPr>
              <w:pStyle w:val="ListParagraph"/>
              <w:numPr>
                <w:ilvl w:val="0"/>
                <w:numId w:val="8"/>
              </w:numPr>
              <w:ind w:left="252" w:hanging="270"/>
              <w:rPr>
                <w:rFonts w:ascii="Times New Roman" w:hAnsi="Times New Roman" w:cs="Times New Roman"/>
                <w:sz w:val="24"/>
                <w:szCs w:val="24"/>
              </w:rPr>
            </w:pPr>
            <w:r w:rsidRPr="00560248">
              <w:rPr>
                <w:rFonts w:ascii="Times New Roman" w:hAnsi="Times New Roman" w:cs="Times New Roman"/>
                <w:sz w:val="24"/>
                <w:szCs w:val="24"/>
              </w:rPr>
              <w:t xml:space="preserve">Students will use the </w:t>
            </w:r>
            <w:r>
              <w:rPr>
                <w:rFonts w:ascii="Times New Roman" w:hAnsi="Times New Roman" w:cs="Times New Roman"/>
                <w:sz w:val="24"/>
                <w:szCs w:val="24"/>
              </w:rPr>
              <w:t>dehydrating</w:t>
            </w:r>
            <w:r w:rsidRPr="00560248">
              <w:rPr>
                <w:rFonts w:ascii="Times New Roman" w:hAnsi="Times New Roman" w:cs="Times New Roman"/>
                <w:sz w:val="24"/>
                <w:szCs w:val="24"/>
              </w:rPr>
              <w:t xml:space="preserve"> process to preserve a selected type of produce.</w:t>
            </w:r>
          </w:p>
        </w:tc>
      </w:tr>
      <w:tr w:rsidR="00C33A7D" w:rsidRPr="00560248" w:rsidTr="00282260">
        <w:tc>
          <w:tcPr>
            <w:tcW w:w="4788" w:type="dxa"/>
            <w:gridSpan w:val="2"/>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Time Requirements:</w:t>
            </w:r>
            <w:r w:rsidRPr="00560248">
              <w:rPr>
                <w:rFonts w:ascii="Times New Roman" w:hAnsi="Times New Roman" w:cs="Times New Roman"/>
                <w:sz w:val="24"/>
                <w:szCs w:val="24"/>
              </w:rPr>
              <w:t xml:space="preserve"> </w:t>
            </w:r>
          </w:p>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90-100 minutes, plus 10-12 hours for dehydrating</w:t>
            </w:r>
          </w:p>
          <w:p w:rsidR="00C33A7D" w:rsidRDefault="00C33A7D" w:rsidP="00282260">
            <w:pPr>
              <w:rPr>
                <w:rFonts w:ascii="Times New Roman" w:hAnsi="Times New Roman" w:cs="Times New Roman"/>
                <w:sz w:val="24"/>
                <w:szCs w:val="24"/>
              </w:rPr>
            </w:pPr>
          </w:p>
          <w:p w:rsidR="00C33A7D" w:rsidRPr="00560248" w:rsidRDefault="00C33A7D" w:rsidP="00282260">
            <w:pPr>
              <w:rPr>
                <w:rFonts w:ascii="Times New Roman" w:hAnsi="Times New Roman" w:cs="Times New Roman"/>
                <w:sz w:val="24"/>
                <w:szCs w:val="24"/>
              </w:rPr>
            </w:pPr>
          </w:p>
        </w:tc>
        <w:tc>
          <w:tcPr>
            <w:tcW w:w="4788" w:type="dxa"/>
          </w:tcPr>
          <w:p w:rsidR="00C33A7D" w:rsidRDefault="00C33A7D" w:rsidP="00282260">
            <w:pPr>
              <w:rPr>
                <w:rFonts w:ascii="Times New Roman" w:hAnsi="Times New Roman" w:cs="Times New Roman"/>
                <w:sz w:val="24"/>
                <w:szCs w:val="24"/>
              </w:rPr>
            </w:pPr>
            <w:r w:rsidRPr="00560248">
              <w:rPr>
                <w:rFonts w:ascii="Times New Roman" w:hAnsi="Times New Roman" w:cs="Times New Roman"/>
                <w:b/>
                <w:sz w:val="24"/>
                <w:szCs w:val="24"/>
              </w:rPr>
              <w:t>Materials:</w:t>
            </w:r>
            <w:r>
              <w:rPr>
                <w:rFonts w:ascii="Times New Roman" w:hAnsi="Times New Roman" w:cs="Times New Roman"/>
                <w:sz w:val="24"/>
                <w:szCs w:val="24"/>
              </w:rPr>
              <w:t xml:space="preserve"> </w:t>
            </w:r>
          </w:p>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Previously dehydrated produce for evaluation, selected recipes/directions, produce for dehydrating, handout indicating viability of dehydrated produce, cutting boards, knives, dehydrator, citrus juice</w:t>
            </w: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Engagement (10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ask students to share their previous experiences with dehydrating their own food or eating store-bought dehydrated food. I will ask each student to share how preserving food by dehydrating can impact their current situation. We will also discuss storage issues associated with dehydrated food.</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Exploration (30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I will provide 3 different kinds of dehydrated produce for students to evaluate. They will use their handout to determine if the produce is safe for consumption. They will look at the quality of the food, the ability to rehydrate it for use in cooking/baking, the quality of the storage container and any tainted portions for group discussion.</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Explanation (20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explain to the group if their dehydrated produce is viable and how they determined its safety for consumption. They will then use recipe cards to find the recipe for the produce they evaluated. They will identify the proper container, preparation for dehydrating, and any other information specific to the produce. They will indicate how the dehydrated produce could be used in cooking/baking.</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Pr="00560248" w:rsidRDefault="00C33A7D" w:rsidP="00282260">
            <w:pPr>
              <w:rPr>
                <w:rFonts w:ascii="Times New Roman" w:hAnsi="Times New Roman" w:cs="Times New Roman"/>
                <w:sz w:val="24"/>
                <w:szCs w:val="24"/>
              </w:rPr>
            </w:pPr>
            <w:r>
              <w:rPr>
                <w:rFonts w:ascii="Times New Roman" w:hAnsi="Times New Roman" w:cs="Times New Roman"/>
                <w:sz w:val="24"/>
                <w:szCs w:val="24"/>
              </w:rPr>
              <w:t>Extension (30 minutes, plus dehydrating time):</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 xml:space="preserve">Students will then use produce from the project garden to complete the dehydrating process for that produce. They will chop the produce to the indicated size, add citrus juice as necessary to prevent discoloration of the produce then put </w:t>
            </w:r>
            <w:r>
              <w:rPr>
                <w:rFonts w:ascii="Times New Roman" w:hAnsi="Times New Roman" w:cs="Times New Roman"/>
                <w:sz w:val="24"/>
                <w:szCs w:val="24"/>
              </w:rPr>
              <w:lastRenderedPageBreak/>
              <w:t>it in the dehydrator. Students will work in pairs so two different types of produce can be used be each pair. This will allow for additional experience.</w:t>
            </w:r>
          </w:p>
          <w:p w:rsidR="00C33A7D" w:rsidRPr="00560248" w:rsidRDefault="00C33A7D" w:rsidP="00282260">
            <w:pPr>
              <w:rPr>
                <w:rFonts w:ascii="Times New Roman" w:hAnsi="Times New Roman" w:cs="Times New Roman"/>
                <w:sz w:val="24"/>
                <w:szCs w:val="24"/>
              </w:rPr>
            </w:pP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lastRenderedPageBreak/>
              <w:t>Evaluation (5 minutes):</w:t>
            </w:r>
          </w:p>
        </w:tc>
        <w:tc>
          <w:tcPr>
            <w:tcW w:w="6048" w:type="dxa"/>
            <w:gridSpan w:val="2"/>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Students will use a rubric to determine their understanding of the skill and identify additional learning they would need to feel comfortable performing the dehydrating process independently. Students will also identify a peer they could refer to for information if needed once students perform the dehydrating process independently.</w:t>
            </w:r>
          </w:p>
          <w:p w:rsidR="00C33A7D" w:rsidRPr="00560248" w:rsidRDefault="00C33A7D" w:rsidP="00282260">
            <w:pPr>
              <w:rPr>
                <w:rFonts w:ascii="Times New Roman" w:hAnsi="Times New Roman" w:cs="Times New Roman"/>
                <w:sz w:val="24"/>
                <w:szCs w:val="24"/>
              </w:rPr>
            </w:pPr>
          </w:p>
        </w:tc>
      </w:tr>
      <w:tr w:rsidR="00887957" w:rsidRPr="00560248" w:rsidTr="00282260">
        <w:tc>
          <w:tcPr>
            <w:tcW w:w="3528" w:type="dxa"/>
            <w:vAlign w:val="center"/>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Closing (5-10 minutes):</w:t>
            </w:r>
          </w:p>
        </w:tc>
        <w:tc>
          <w:tcPr>
            <w:tcW w:w="6048" w:type="dxa"/>
            <w:gridSpan w:val="2"/>
          </w:tcPr>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Summary:</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-Dehydration is a safe method for preserving certain kinds of produce for later use.</w:t>
            </w:r>
          </w:p>
          <w:p w:rsidR="00887957" w:rsidRDefault="00887957" w:rsidP="00282260">
            <w:pPr>
              <w:rPr>
                <w:rFonts w:ascii="Times New Roman" w:hAnsi="Times New Roman" w:cs="Times New Roman"/>
                <w:sz w:val="24"/>
                <w:szCs w:val="24"/>
              </w:rPr>
            </w:pPr>
            <w:r>
              <w:rPr>
                <w:rFonts w:ascii="Times New Roman" w:hAnsi="Times New Roman" w:cs="Times New Roman"/>
                <w:sz w:val="24"/>
                <w:szCs w:val="24"/>
              </w:rPr>
              <w:t>-Dehydration is designed to be used with a limited number of produce items.</w:t>
            </w:r>
          </w:p>
          <w:p w:rsidR="00887957" w:rsidRDefault="00887957" w:rsidP="004F41B1">
            <w:pPr>
              <w:rPr>
                <w:rFonts w:ascii="Times New Roman" w:hAnsi="Times New Roman" w:cs="Times New Roman"/>
                <w:sz w:val="24"/>
                <w:szCs w:val="24"/>
              </w:rPr>
            </w:pPr>
            <w:r>
              <w:rPr>
                <w:rFonts w:ascii="Times New Roman" w:hAnsi="Times New Roman" w:cs="Times New Roman"/>
                <w:sz w:val="24"/>
                <w:szCs w:val="24"/>
              </w:rPr>
              <w:t xml:space="preserve">-Dehydration is a quick and safe way to </w:t>
            </w:r>
            <w:r w:rsidR="004F41B1">
              <w:rPr>
                <w:rFonts w:ascii="Times New Roman" w:hAnsi="Times New Roman" w:cs="Times New Roman"/>
                <w:sz w:val="24"/>
                <w:szCs w:val="24"/>
              </w:rPr>
              <w:t>preserve certain kinds of produce that will store for many weeks.</w:t>
            </w:r>
          </w:p>
        </w:tc>
      </w:tr>
      <w:tr w:rsidR="00C33A7D" w:rsidRPr="00560248" w:rsidTr="00282260">
        <w:tc>
          <w:tcPr>
            <w:tcW w:w="3528" w:type="dxa"/>
            <w:vAlign w:val="center"/>
          </w:tcPr>
          <w:p w:rsidR="00C33A7D" w:rsidRDefault="00C33A7D" w:rsidP="00282260">
            <w:pPr>
              <w:rPr>
                <w:rFonts w:ascii="Times New Roman" w:hAnsi="Times New Roman" w:cs="Times New Roman"/>
                <w:sz w:val="24"/>
                <w:szCs w:val="24"/>
              </w:rPr>
            </w:pPr>
            <w:r>
              <w:rPr>
                <w:rFonts w:ascii="Times New Roman" w:hAnsi="Times New Roman" w:cs="Times New Roman"/>
                <w:sz w:val="24"/>
                <w:szCs w:val="24"/>
              </w:rPr>
              <w:t>Notes:</w:t>
            </w:r>
          </w:p>
        </w:tc>
        <w:tc>
          <w:tcPr>
            <w:tcW w:w="6048" w:type="dxa"/>
            <w:gridSpan w:val="2"/>
          </w:tcPr>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Key Questions: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-What are some drawbacks to dehydrating produce versus other whole-food preservation methods?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-How can food safety be maintained with the dehydration process?</w:t>
            </w:r>
          </w:p>
          <w:p w:rsidR="00C33A7D" w:rsidRDefault="00887957" w:rsidP="00282260">
            <w:pPr>
              <w:rPr>
                <w:rFonts w:ascii="Times New Roman" w:hAnsi="Times New Roman" w:cs="Times New Roman"/>
                <w:sz w:val="24"/>
                <w:szCs w:val="24"/>
              </w:rPr>
            </w:pPr>
            <w:r>
              <w:rPr>
                <w:rFonts w:ascii="Times New Roman" w:hAnsi="Times New Roman" w:cs="Times New Roman"/>
                <w:sz w:val="24"/>
                <w:szCs w:val="24"/>
              </w:rPr>
              <w:t>-What are the main differences between the dehydration and canning/freezing methods?</w:t>
            </w:r>
          </w:p>
          <w:p w:rsidR="00C33A7D" w:rsidRDefault="00C33A7D" w:rsidP="00282260">
            <w:pPr>
              <w:rPr>
                <w:rFonts w:ascii="Times New Roman" w:hAnsi="Times New Roman" w:cs="Times New Roman"/>
                <w:sz w:val="24"/>
                <w:szCs w:val="24"/>
              </w:rPr>
            </w:pPr>
          </w:p>
          <w:p w:rsidR="00C33A7D" w:rsidRDefault="00C33A7D" w:rsidP="00282260">
            <w:pPr>
              <w:rPr>
                <w:rFonts w:ascii="Times New Roman" w:hAnsi="Times New Roman" w:cs="Times New Roman"/>
                <w:sz w:val="24"/>
                <w:szCs w:val="24"/>
              </w:rPr>
            </w:pPr>
          </w:p>
          <w:p w:rsidR="00C33A7D" w:rsidRDefault="00C33A7D" w:rsidP="00282260">
            <w:pPr>
              <w:rPr>
                <w:rFonts w:ascii="Times New Roman" w:hAnsi="Times New Roman" w:cs="Times New Roman"/>
                <w:sz w:val="24"/>
                <w:szCs w:val="24"/>
              </w:rPr>
            </w:pPr>
          </w:p>
          <w:p w:rsidR="00C33A7D" w:rsidRDefault="00C33A7D" w:rsidP="00282260">
            <w:pPr>
              <w:rPr>
                <w:rFonts w:ascii="Times New Roman" w:hAnsi="Times New Roman" w:cs="Times New Roman"/>
                <w:sz w:val="24"/>
                <w:szCs w:val="24"/>
              </w:rPr>
            </w:pPr>
          </w:p>
        </w:tc>
      </w:tr>
    </w:tbl>
    <w:p w:rsidR="00C33A7D" w:rsidRDefault="00C33A7D" w:rsidP="00C33A7D"/>
    <w:p w:rsidR="00C33A7D" w:rsidRPr="00F31660" w:rsidRDefault="00C33A7D" w:rsidP="00C33A7D">
      <w:pPr>
        <w:rPr>
          <w:rFonts w:ascii="Times New Roman" w:hAnsi="Times New Roman" w:cs="Times New Roman"/>
          <w:sz w:val="24"/>
          <w:szCs w:val="24"/>
        </w:rPr>
      </w:pPr>
    </w:p>
    <w:p w:rsidR="00C33A7D" w:rsidRPr="00F31660"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Handout</w:t>
      </w:r>
      <w:r w:rsidRPr="00F31660">
        <w:rPr>
          <w:rFonts w:ascii="Times New Roman" w:hAnsi="Times New Roman" w:cs="Times New Roman"/>
          <w:sz w:val="24"/>
          <w:szCs w:val="24"/>
        </w:rPr>
        <w:t xml:space="preserve">: </w:t>
      </w:r>
      <w:r>
        <w:rPr>
          <w:rFonts w:ascii="Times New Roman" w:hAnsi="Times New Roman" w:cs="Times New Roman"/>
          <w:sz w:val="24"/>
          <w:szCs w:val="24"/>
        </w:rPr>
        <w:t xml:space="preserve">Dehydrating: Fruit leathers, jerky &amp; rubs (p. 106-107) from </w:t>
      </w:r>
    </w:p>
    <w:p w:rsidR="00C33A7D" w:rsidRDefault="00C33A7D" w:rsidP="00C33A7D">
      <w:pPr>
        <w:spacing w:after="0" w:line="240" w:lineRule="auto"/>
        <w:ind w:left="720"/>
        <w:rPr>
          <w:rFonts w:ascii="Times New Roman" w:hAnsi="Times New Roman" w:cs="Times New Roman"/>
          <w:sz w:val="24"/>
          <w:szCs w:val="24"/>
        </w:rPr>
      </w:pP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Default="00C33A7D" w:rsidP="00C33A7D">
      <w:pPr>
        <w:spacing w:after="0" w:line="240" w:lineRule="auto"/>
        <w:rPr>
          <w:rFonts w:ascii="Times New Roman" w:hAnsi="Times New Roman" w:cs="Times New Roman"/>
          <w:sz w:val="24"/>
          <w:szCs w:val="24"/>
        </w:rPr>
      </w:pPr>
    </w:p>
    <w:p w:rsidR="00C33A7D" w:rsidRDefault="00C33A7D" w:rsidP="00C33A7D">
      <w:pPr>
        <w:spacing w:after="0" w:line="240" w:lineRule="auto"/>
        <w:rPr>
          <w:rFonts w:ascii="Times New Roman" w:hAnsi="Times New Roman" w:cs="Times New Roman"/>
          <w:sz w:val="24"/>
          <w:szCs w:val="24"/>
        </w:rPr>
      </w:pPr>
      <w:r w:rsidRPr="009C6925">
        <w:rPr>
          <w:rFonts w:ascii="Times New Roman" w:hAnsi="Times New Roman" w:cs="Times New Roman"/>
          <w:b/>
          <w:sz w:val="24"/>
          <w:szCs w:val="24"/>
        </w:rPr>
        <w:t>Recipes</w:t>
      </w:r>
      <w:r>
        <w:rPr>
          <w:rFonts w:ascii="Times New Roman" w:hAnsi="Times New Roman" w:cs="Times New Roman"/>
          <w:sz w:val="24"/>
          <w:szCs w:val="24"/>
        </w:rPr>
        <w:t>: Selected text from</w:t>
      </w:r>
    </w:p>
    <w:p w:rsidR="00C33A7D" w:rsidRDefault="00C33A7D" w:rsidP="00C33A7D">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Jarden</w:t>
      </w:r>
      <w:proofErr w:type="spellEnd"/>
      <w:r>
        <w:rPr>
          <w:rFonts w:ascii="Times New Roman" w:hAnsi="Times New Roman" w:cs="Times New Roman"/>
          <w:sz w:val="24"/>
          <w:szCs w:val="24"/>
        </w:rPr>
        <w:t xml:space="preserve"> Home Brands.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(2006). </w:t>
      </w:r>
      <w:r>
        <w:rPr>
          <w:rFonts w:ascii="Times New Roman" w:hAnsi="Times New Roman" w:cs="Times New Roman"/>
          <w:i/>
          <w:sz w:val="24"/>
          <w:szCs w:val="24"/>
        </w:rPr>
        <w:t>Ball blue book of preserving</w:t>
      </w:r>
      <w:r>
        <w:rPr>
          <w:rFonts w:ascii="Times New Roman" w:hAnsi="Times New Roman" w:cs="Times New Roman"/>
          <w:sz w:val="24"/>
          <w:szCs w:val="24"/>
        </w:rPr>
        <w:t>.</w:t>
      </w:r>
      <w:proofErr w:type="gramEnd"/>
      <w:r>
        <w:rPr>
          <w:rFonts w:ascii="Times New Roman" w:hAnsi="Times New Roman" w:cs="Times New Roman"/>
          <w:sz w:val="24"/>
          <w:szCs w:val="24"/>
        </w:rPr>
        <w:t xml:space="preserve"> Muncie, IN: Author.</w:t>
      </w:r>
    </w:p>
    <w:p w:rsidR="00C33A7D" w:rsidRDefault="00C33A7D" w:rsidP="00C33A7D">
      <w:pPr>
        <w:spacing w:after="0" w:line="240" w:lineRule="auto"/>
        <w:ind w:left="720" w:hanging="720"/>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br w:type="page"/>
      </w:r>
    </w:p>
    <w:p w:rsidR="00C33A7D" w:rsidRDefault="00C33A7D" w:rsidP="00C33A7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Rubric for </w:t>
      </w:r>
      <w:r>
        <w:rPr>
          <w:rFonts w:ascii="Times New Roman" w:hAnsi="Times New Roman" w:cs="Times New Roman"/>
          <w:i/>
          <w:sz w:val="24"/>
          <w:szCs w:val="24"/>
        </w:rPr>
        <w:t>Food Safety and the Dehydrating Process</w:t>
      </w:r>
    </w:p>
    <w:tbl>
      <w:tblPr>
        <w:tblStyle w:val="TableGrid"/>
        <w:tblW w:w="0" w:type="auto"/>
        <w:tblLook w:val="04A0"/>
      </w:tblPr>
      <w:tblGrid>
        <w:gridCol w:w="4788"/>
        <w:gridCol w:w="1596"/>
        <w:gridCol w:w="1596"/>
        <w:gridCol w:w="1596"/>
      </w:tblGrid>
      <w:tr w:rsidR="00C33A7D" w:rsidRPr="00793D9B" w:rsidTr="00282260">
        <w:trPr>
          <w:trHeight w:val="980"/>
        </w:trPr>
        <w:tc>
          <w:tcPr>
            <w:tcW w:w="4788" w:type="dxa"/>
            <w:vAlign w:val="center"/>
          </w:tcPr>
          <w:p w:rsidR="00C33A7D" w:rsidRDefault="00C33A7D" w:rsidP="00282260">
            <w:pPr>
              <w:jc w:val="center"/>
              <w:rPr>
                <w:rFonts w:ascii="Times New Roman" w:hAnsi="Times New Roman" w:cs="Times New Roman"/>
                <w:sz w:val="32"/>
                <w:szCs w:val="24"/>
              </w:rPr>
            </w:pPr>
            <w:r w:rsidRPr="00793D9B">
              <w:rPr>
                <w:rFonts w:ascii="Times New Roman" w:hAnsi="Times New Roman" w:cs="Times New Roman"/>
                <w:sz w:val="32"/>
                <w:szCs w:val="24"/>
              </w:rPr>
              <w:t>My Comfort Level and Understanding of:</w:t>
            </w:r>
          </w:p>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(Place a checkmark in the appropriate column for your ability level.)</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think I can do this.</w:t>
            </w:r>
          </w:p>
        </w:tc>
        <w:tc>
          <w:tcPr>
            <w:tcW w:w="1596"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I need more information!</w:t>
            </w:r>
          </w:p>
        </w:tc>
      </w:tr>
      <w:tr w:rsidR="00C33A7D" w:rsidRPr="00793D9B" w:rsidTr="00282260">
        <w:trPr>
          <w:trHeight w:val="422"/>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 xml:space="preserve">Potential </w:t>
            </w:r>
            <w:r>
              <w:rPr>
                <w:rFonts w:ascii="Times New Roman" w:hAnsi="Times New Roman" w:cs="Times New Roman"/>
                <w:sz w:val="24"/>
                <w:szCs w:val="24"/>
              </w:rPr>
              <w:t xml:space="preserve">dehydrating </w:t>
            </w:r>
            <w:r w:rsidRPr="00793D9B">
              <w:rPr>
                <w:rFonts w:ascii="Times New Roman" w:hAnsi="Times New Roman" w:cs="Times New Roman"/>
                <w:sz w:val="24"/>
                <w:szCs w:val="24"/>
              </w:rPr>
              <w:t>hazards: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Preparing food for dehydrating:</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Food safety concerns: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sidRPr="00793D9B">
              <w:rPr>
                <w:rFonts w:ascii="Times New Roman" w:hAnsi="Times New Roman" w:cs="Times New Roman"/>
                <w:sz w:val="24"/>
                <w:szCs w:val="24"/>
              </w:rPr>
              <w:t xml:space="preserve">The </w:t>
            </w:r>
            <w:r>
              <w:rPr>
                <w:rFonts w:ascii="Times New Roman" w:hAnsi="Times New Roman" w:cs="Times New Roman"/>
                <w:sz w:val="24"/>
                <w:szCs w:val="24"/>
              </w:rPr>
              <w:t>dehydrating</w:t>
            </w:r>
            <w:r w:rsidRPr="00793D9B">
              <w:rPr>
                <w:rFonts w:ascii="Times New Roman" w:hAnsi="Times New Roman" w:cs="Times New Roman"/>
                <w:sz w:val="24"/>
                <w:szCs w:val="24"/>
              </w:rPr>
              <w:t xml:space="preserve"> process:</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r w:rsidR="00C33A7D" w:rsidRPr="00793D9B" w:rsidTr="00282260">
        <w:trPr>
          <w:trHeight w:val="440"/>
        </w:trPr>
        <w:tc>
          <w:tcPr>
            <w:tcW w:w="4788" w:type="dxa"/>
            <w:vAlign w:val="center"/>
          </w:tcPr>
          <w:p w:rsidR="00C33A7D" w:rsidRPr="00793D9B" w:rsidRDefault="00C33A7D" w:rsidP="00282260">
            <w:pPr>
              <w:jc w:val="center"/>
              <w:rPr>
                <w:rFonts w:ascii="Times New Roman" w:hAnsi="Times New Roman" w:cs="Times New Roman"/>
                <w:sz w:val="24"/>
                <w:szCs w:val="24"/>
              </w:rPr>
            </w:pPr>
            <w:r>
              <w:rPr>
                <w:rFonts w:ascii="Times New Roman" w:hAnsi="Times New Roman" w:cs="Times New Roman"/>
                <w:sz w:val="24"/>
                <w:szCs w:val="24"/>
              </w:rPr>
              <w:t>Storage of dehydrated food:</w:t>
            </w: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c>
          <w:tcPr>
            <w:tcW w:w="1596" w:type="dxa"/>
          </w:tcPr>
          <w:p w:rsidR="00C33A7D" w:rsidRPr="00793D9B" w:rsidRDefault="00C33A7D" w:rsidP="00282260">
            <w:pPr>
              <w:rPr>
                <w:rFonts w:ascii="Times New Roman" w:hAnsi="Times New Roman" w:cs="Times New Roman"/>
                <w:sz w:val="24"/>
                <w:szCs w:val="24"/>
              </w:rPr>
            </w:pPr>
          </w:p>
        </w:tc>
      </w:tr>
    </w:tbl>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An area I may need a little more work on: ____________________________________________</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Who could I ask for help with freezing or for more information?</w:t>
      </w:r>
    </w:p>
    <w:p w:rsidR="00C33A7D" w:rsidRDefault="00C33A7D" w:rsidP="00C33A7D">
      <w:pPr>
        <w:rPr>
          <w:rFonts w:ascii="Times New Roman" w:hAnsi="Times New Roman" w:cs="Times New Roman"/>
          <w:sz w:val="24"/>
          <w:szCs w:val="24"/>
        </w:rPr>
      </w:pPr>
    </w:p>
    <w:p w:rsidR="00C33A7D" w:rsidRDefault="00C33A7D" w:rsidP="00C33A7D">
      <w:pPr>
        <w:rPr>
          <w:rFonts w:ascii="Times New Roman" w:hAnsi="Times New Roman" w:cs="Times New Roman"/>
          <w:sz w:val="24"/>
          <w:szCs w:val="24"/>
        </w:rPr>
      </w:pPr>
      <w:r>
        <w:rPr>
          <w:rFonts w:ascii="Times New Roman" w:hAnsi="Times New Roman" w:cs="Times New Roman"/>
          <w:sz w:val="24"/>
          <w:szCs w:val="24"/>
        </w:rPr>
        <w:t>Name: _________________________ Contact information: _____________________________</w:t>
      </w:r>
    </w:p>
    <w:p w:rsidR="00C33A7D" w:rsidRPr="0016004D" w:rsidRDefault="00C33A7D" w:rsidP="00C33A7D">
      <w:pPr>
        <w:rPr>
          <w:rFonts w:ascii="Times New Roman" w:hAnsi="Times New Roman" w:cs="Times New Roman"/>
          <w:sz w:val="24"/>
          <w:szCs w:val="24"/>
        </w:rPr>
      </w:pPr>
    </w:p>
    <w:p w:rsidR="00C33A7D" w:rsidRDefault="00C33A7D" w:rsidP="00C33A7D"/>
    <w:p w:rsidR="00C33A7D" w:rsidRPr="00224943" w:rsidRDefault="00C33A7D" w:rsidP="00C33A7D">
      <w:pPr>
        <w:spacing w:after="0" w:line="240" w:lineRule="auto"/>
        <w:ind w:left="720" w:hanging="720"/>
        <w:rPr>
          <w:rFonts w:ascii="Times New Roman" w:hAnsi="Times New Roman" w:cs="Times New Roman"/>
          <w:sz w:val="24"/>
          <w:szCs w:val="24"/>
        </w:rPr>
      </w:pPr>
    </w:p>
    <w:p w:rsidR="00C33A7D" w:rsidRPr="00224943" w:rsidRDefault="00C33A7D" w:rsidP="00C33A7D">
      <w:pPr>
        <w:spacing w:after="0" w:line="480" w:lineRule="auto"/>
        <w:rPr>
          <w:rFonts w:ascii="Times New Roman" w:hAnsi="Times New Roman" w:cs="Times New Roman"/>
          <w:sz w:val="24"/>
          <w:szCs w:val="24"/>
        </w:rPr>
      </w:pPr>
    </w:p>
    <w:p w:rsidR="00C33A7D" w:rsidRPr="00F31660" w:rsidRDefault="00C33A7D" w:rsidP="00C33A7D">
      <w:pPr>
        <w:rPr>
          <w:rFonts w:ascii="Times New Roman" w:hAnsi="Times New Roman" w:cs="Times New Roman"/>
          <w:sz w:val="24"/>
          <w:szCs w:val="24"/>
        </w:rPr>
      </w:pPr>
    </w:p>
    <w:p w:rsidR="00152DD3" w:rsidRDefault="00152DD3" w:rsidP="00C33A7D">
      <w:pPr>
        <w:spacing w:after="0" w:line="360" w:lineRule="auto"/>
        <w:rPr>
          <w:rFonts w:ascii="Comic Sans MS" w:hAnsi="Comic Sans MS"/>
        </w:rPr>
      </w:pPr>
    </w:p>
    <w:p w:rsidR="00152DD3" w:rsidRDefault="00152DD3">
      <w:pPr>
        <w:rPr>
          <w:rFonts w:ascii="Comic Sans MS" w:hAnsi="Comic Sans MS"/>
        </w:rPr>
      </w:pPr>
      <w:r>
        <w:rPr>
          <w:rFonts w:ascii="Comic Sans MS" w:hAnsi="Comic Sans MS"/>
        </w:rPr>
        <w:br w:type="page"/>
      </w:r>
    </w:p>
    <w:p w:rsidR="00152DD3" w:rsidRDefault="00152DD3" w:rsidP="00152DD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margin">
              <wp:align>center</wp:align>
            </wp:positionH>
            <wp:positionV relativeFrom="margin">
              <wp:posOffset>-102870</wp:posOffset>
            </wp:positionV>
            <wp:extent cx="6549390" cy="8503920"/>
            <wp:effectExtent l="19050" t="0" r="3810" b="0"/>
            <wp:wrapNone/>
            <wp:docPr id="8" name="Picture 6" descr="C:\Users\Owner\Desktop\2012-03-25 pg 106\pg 10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2012-03-25 pg 106\pg 106 001.jpg"/>
                    <pic:cNvPicPr>
                      <a:picLocks noChangeAspect="1" noChangeArrowheads="1"/>
                    </pic:cNvPicPr>
                  </pic:nvPicPr>
                  <pic:blipFill>
                    <a:blip r:embed="rId12" cstate="print"/>
                    <a:srcRect l="2760" t="8209"/>
                    <a:stretch>
                      <a:fillRect/>
                    </a:stretch>
                  </pic:blipFill>
                  <pic:spPr bwMode="auto">
                    <a:xfrm>
                      <a:off x="0" y="0"/>
                      <a:ext cx="6549390" cy="850392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Handout for </w:t>
      </w:r>
      <w:r>
        <w:rPr>
          <w:rFonts w:ascii="Times New Roman" w:hAnsi="Times New Roman" w:cs="Times New Roman"/>
          <w:i/>
          <w:sz w:val="24"/>
          <w:szCs w:val="24"/>
        </w:rPr>
        <w:t>Food Safety and the Dehydrating Process</w:t>
      </w:r>
    </w:p>
    <w:p w:rsidR="00C33A7D" w:rsidRDefault="00C33A7D" w:rsidP="00C33A7D">
      <w:pPr>
        <w:spacing w:after="0" w:line="360" w:lineRule="auto"/>
        <w:rPr>
          <w:rFonts w:ascii="Comic Sans MS" w:hAnsi="Comic Sans MS"/>
        </w:rPr>
      </w:pPr>
    </w:p>
    <w:p w:rsidR="00152DD3" w:rsidRDefault="00C33A7D">
      <w:pPr>
        <w:rPr>
          <w:rFonts w:ascii="Comic Sans MS" w:hAnsi="Comic Sans MS"/>
        </w:rPr>
      </w:pPr>
      <w:r>
        <w:rPr>
          <w:rFonts w:ascii="Comic Sans MS" w:hAnsi="Comic Sans MS"/>
        </w:rPr>
        <w:br w:type="page"/>
      </w:r>
    </w:p>
    <w:p w:rsidR="00152DD3" w:rsidRDefault="00152DD3">
      <w:pPr>
        <w:rPr>
          <w:rFonts w:ascii="Comic Sans MS" w:hAnsi="Comic Sans MS"/>
        </w:rPr>
      </w:pPr>
      <w:r>
        <w:rPr>
          <w:rFonts w:ascii="Comic Sans MS" w:hAnsi="Comic Sans MS"/>
        </w:rPr>
        <w:lastRenderedPageBreak/>
        <w:br w:type="page"/>
      </w:r>
      <w:r>
        <w:rPr>
          <w:rFonts w:ascii="Comic Sans MS" w:hAnsi="Comic Sans MS"/>
          <w:noProof/>
        </w:rPr>
        <w:drawing>
          <wp:anchor distT="0" distB="0" distL="114300" distR="114300" simplePos="0" relativeHeight="251666432" behindDoc="0" locked="0" layoutInCell="1" allowOverlap="1">
            <wp:simplePos x="933450" y="1249680"/>
            <wp:positionH relativeFrom="margin">
              <wp:align>center</wp:align>
            </wp:positionH>
            <wp:positionV relativeFrom="margin">
              <wp:align>top</wp:align>
            </wp:positionV>
            <wp:extent cx="6419850" cy="8580120"/>
            <wp:effectExtent l="19050" t="0" r="0" b="0"/>
            <wp:wrapSquare wrapText="bothSides"/>
            <wp:docPr id="9" name="Picture 7" descr="C:\Users\Owner\Desktop\2012-03-25 pg 107\pg 10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2012-03-25 pg 107\pg 107 001.jpg"/>
                    <pic:cNvPicPr>
                      <a:picLocks noChangeAspect="1" noChangeArrowheads="1"/>
                    </pic:cNvPicPr>
                  </pic:nvPicPr>
                  <pic:blipFill>
                    <a:blip r:embed="rId13" cstate="print"/>
                    <a:srcRect r="5327" b="7969"/>
                    <a:stretch>
                      <a:fillRect/>
                    </a:stretch>
                  </pic:blipFill>
                  <pic:spPr bwMode="auto">
                    <a:xfrm>
                      <a:off x="0" y="0"/>
                      <a:ext cx="6419850" cy="8580120"/>
                    </a:xfrm>
                    <a:prstGeom prst="rect">
                      <a:avLst/>
                    </a:prstGeom>
                    <a:noFill/>
                    <a:ln w="9525">
                      <a:noFill/>
                      <a:miter lim="800000"/>
                      <a:headEnd/>
                      <a:tailEnd/>
                    </a:ln>
                  </pic:spPr>
                </pic:pic>
              </a:graphicData>
            </a:graphic>
          </wp:anchor>
        </w:drawing>
      </w:r>
    </w:p>
    <w:p w:rsidR="00D653A2" w:rsidRPr="003E24BA" w:rsidRDefault="00D653A2" w:rsidP="00D653A2">
      <w:pPr>
        <w:spacing w:after="0" w:line="240" w:lineRule="auto"/>
        <w:jc w:val="center"/>
        <w:rPr>
          <w:rFonts w:ascii="Comic Sans MS" w:hAnsi="Comic Sans MS"/>
          <w:sz w:val="28"/>
        </w:rPr>
      </w:pPr>
      <w:r w:rsidRPr="003E24BA">
        <w:rPr>
          <w:rFonts w:ascii="Comic Sans MS" w:hAnsi="Comic Sans MS"/>
          <w:sz w:val="28"/>
        </w:rPr>
        <w:lastRenderedPageBreak/>
        <w:t xml:space="preserve">Preservation: </w:t>
      </w:r>
      <w:r w:rsidR="004F41B1">
        <w:rPr>
          <w:rFonts w:ascii="Comic Sans MS" w:hAnsi="Comic Sans MS"/>
          <w:sz w:val="28"/>
        </w:rPr>
        <w:t>Feedback Form</w:t>
      </w:r>
    </w:p>
    <w:p w:rsidR="00D653A2" w:rsidRPr="00D653A2" w:rsidRDefault="00D653A2" w:rsidP="00D653A2">
      <w:pPr>
        <w:spacing w:after="0" w:line="240" w:lineRule="auto"/>
        <w:rPr>
          <w:rFonts w:ascii="Comic Sans MS" w:hAnsi="Comic Sans MS"/>
          <w:sz w:val="14"/>
        </w:rPr>
      </w:pPr>
    </w:p>
    <w:p w:rsidR="00D653A2" w:rsidRPr="00E84A0B" w:rsidRDefault="00D653A2" w:rsidP="00D653A2">
      <w:pPr>
        <w:spacing w:after="0" w:line="240" w:lineRule="auto"/>
        <w:rPr>
          <w:rFonts w:ascii="Comic Sans MS" w:hAnsi="Comic Sans MS"/>
        </w:rPr>
      </w:pPr>
      <w:r w:rsidRPr="00E84A0B">
        <w:rPr>
          <w:rFonts w:ascii="Comic Sans MS" w:hAnsi="Comic Sans MS"/>
        </w:rPr>
        <w:t xml:space="preserve">List </w:t>
      </w:r>
      <w:r>
        <w:rPr>
          <w:rFonts w:ascii="Comic Sans MS" w:hAnsi="Comic Sans MS"/>
        </w:rPr>
        <w:t>the preservation techniques you have learned and two kinds of produce you could preserve using each method</w:t>
      </w:r>
      <w:r w:rsidRPr="00E84A0B">
        <w:rPr>
          <w:rFonts w:ascii="Comic Sans MS" w:hAnsi="Comic Sans MS"/>
        </w:rPr>
        <w:t>.</w:t>
      </w:r>
    </w:p>
    <w:p w:rsidR="00D653A2" w:rsidRPr="00E84A0B" w:rsidRDefault="00D653A2" w:rsidP="00D653A2">
      <w:pPr>
        <w:spacing w:after="0" w:line="360" w:lineRule="auto"/>
        <w:rPr>
          <w:rFonts w:ascii="Comic Sans MS" w:hAnsi="Comic Sans MS"/>
        </w:rPr>
      </w:pPr>
      <w:r w:rsidRPr="00E84A0B">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w:t>
      </w:r>
      <w:r w:rsidRPr="00E84A0B">
        <w:rPr>
          <w:rFonts w:ascii="Comic Sans MS" w:hAnsi="Comic Sans MS"/>
        </w:rPr>
        <w:t>__</w:t>
      </w:r>
    </w:p>
    <w:p w:rsidR="00D653A2" w:rsidRPr="003E24BA" w:rsidRDefault="00D653A2" w:rsidP="00D653A2">
      <w:pPr>
        <w:spacing w:after="0" w:line="240" w:lineRule="auto"/>
        <w:rPr>
          <w:rFonts w:ascii="Comic Sans MS" w:hAnsi="Comic Sans MS"/>
          <w:sz w:val="12"/>
        </w:rPr>
      </w:pPr>
    </w:p>
    <w:p w:rsidR="00D653A2" w:rsidRPr="00E84A0B" w:rsidRDefault="00D653A2" w:rsidP="00D653A2">
      <w:pPr>
        <w:spacing w:after="0" w:line="240" w:lineRule="auto"/>
        <w:rPr>
          <w:rFonts w:ascii="Comic Sans MS" w:hAnsi="Comic Sans MS"/>
        </w:rPr>
      </w:pPr>
      <w:r w:rsidRPr="00E84A0B">
        <w:rPr>
          <w:rFonts w:ascii="Comic Sans MS" w:hAnsi="Comic Sans MS"/>
        </w:rPr>
        <w:t>Rate your level of comfort with the fo</w:t>
      </w:r>
      <w:r>
        <w:rPr>
          <w:rFonts w:ascii="Comic Sans MS" w:hAnsi="Comic Sans MS"/>
        </w:rPr>
        <w:t>llowing preservation techniques and concepts:</w:t>
      </w:r>
    </w:p>
    <w:p w:rsidR="00D653A2" w:rsidRPr="00D653A2" w:rsidRDefault="00D653A2" w:rsidP="00D653A2">
      <w:pPr>
        <w:spacing w:after="0" w:line="240" w:lineRule="auto"/>
        <w:rPr>
          <w:rFonts w:ascii="Comic Sans MS" w:hAnsi="Comic Sans MS"/>
          <w:sz w:val="16"/>
        </w:rPr>
      </w:pPr>
    </w:p>
    <w:tbl>
      <w:tblPr>
        <w:tblStyle w:val="TableGrid"/>
        <w:tblW w:w="0" w:type="auto"/>
        <w:tblLook w:val="04A0"/>
      </w:tblPr>
      <w:tblGrid>
        <w:gridCol w:w="2394"/>
        <w:gridCol w:w="2394"/>
        <w:gridCol w:w="2394"/>
        <w:gridCol w:w="2394"/>
      </w:tblGrid>
      <w:tr w:rsidR="00D653A2" w:rsidRPr="00E84A0B" w:rsidTr="00282260">
        <w:tc>
          <w:tcPr>
            <w:tcW w:w="2394" w:type="dxa"/>
            <w:vAlign w:val="center"/>
          </w:tcPr>
          <w:p w:rsidR="00D653A2" w:rsidRDefault="00D653A2" w:rsidP="00282260">
            <w:pPr>
              <w:jc w:val="center"/>
              <w:rPr>
                <w:rFonts w:ascii="Comic Sans MS" w:hAnsi="Comic Sans MS"/>
              </w:rPr>
            </w:pPr>
            <w:r>
              <w:rPr>
                <w:rFonts w:ascii="Comic Sans MS" w:hAnsi="Comic Sans MS"/>
              </w:rPr>
              <w:t>Preservation</w:t>
            </w:r>
          </w:p>
          <w:p w:rsidR="00D653A2" w:rsidRPr="00E84A0B" w:rsidRDefault="00D653A2" w:rsidP="00282260">
            <w:pPr>
              <w:jc w:val="center"/>
              <w:rPr>
                <w:rFonts w:ascii="Comic Sans MS" w:hAnsi="Comic Sans MS"/>
              </w:rPr>
            </w:pPr>
            <w:r>
              <w:rPr>
                <w:rFonts w:ascii="Comic Sans MS" w:hAnsi="Comic Sans MS"/>
              </w:rPr>
              <w:t>Technique</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Uncomfortable</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Some Experience</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Very Comfortable</w:t>
            </w:r>
          </w:p>
        </w:tc>
      </w:tr>
      <w:tr w:rsidR="00D653A2" w:rsidRPr="00E84A0B" w:rsidTr="00282260">
        <w:trPr>
          <w:trHeight w:val="440"/>
        </w:trPr>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Canning</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1     2     3</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8     9     10</w:t>
            </w:r>
          </w:p>
        </w:tc>
      </w:tr>
      <w:tr w:rsidR="00D653A2" w:rsidRPr="00E84A0B" w:rsidTr="00282260">
        <w:trPr>
          <w:trHeight w:val="530"/>
        </w:trPr>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Blanching</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1     2     3</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8     9     10</w:t>
            </w:r>
          </w:p>
        </w:tc>
      </w:tr>
      <w:tr w:rsidR="00D653A2" w:rsidRPr="00E84A0B" w:rsidTr="00282260">
        <w:trPr>
          <w:trHeight w:val="530"/>
        </w:trPr>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Drying</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1     2     3</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8     9     10</w:t>
            </w:r>
          </w:p>
        </w:tc>
      </w:tr>
      <w:tr w:rsidR="00D653A2" w:rsidRPr="00E84A0B" w:rsidTr="00282260">
        <w:trPr>
          <w:trHeight w:val="530"/>
        </w:trPr>
        <w:tc>
          <w:tcPr>
            <w:tcW w:w="2394" w:type="dxa"/>
            <w:vAlign w:val="center"/>
          </w:tcPr>
          <w:p w:rsidR="00D653A2" w:rsidRDefault="00D653A2" w:rsidP="00282260">
            <w:pPr>
              <w:jc w:val="center"/>
              <w:rPr>
                <w:rFonts w:ascii="Comic Sans MS" w:hAnsi="Comic Sans MS"/>
              </w:rPr>
            </w:pPr>
            <w:r>
              <w:rPr>
                <w:rFonts w:ascii="Comic Sans MS" w:hAnsi="Comic Sans MS"/>
              </w:rPr>
              <w:t>Freezing</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1     2     3</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8     9     10</w:t>
            </w:r>
          </w:p>
        </w:tc>
      </w:tr>
      <w:tr w:rsidR="00D653A2" w:rsidRPr="00E84A0B" w:rsidTr="00282260">
        <w:trPr>
          <w:trHeight w:val="530"/>
        </w:trPr>
        <w:tc>
          <w:tcPr>
            <w:tcW w:w="2394" w:type="dxa"/>
            <w:vAlign w:val="center"/>
          </w:tcPr>
          <w:p w:rsidR="00D653A2" w:rsidRDefault="00D653A2" w:rsidP="00282260">
            <w:pPr>
              <w:jc w:val="center"/>
              <w:rPr>
                <w:rFonts w:ascii="Comic Sans MS" w:hAnsi="Comic Sans MS"/>
              </w:rPr>
            </w:pPr>
            <w:r>
              <w:rPr>
                <w:rFonts w:ascii="Comic Sans MS" w:hAnsi="Comic Sans MS"/>
              </w:rPr>
              <w:t>Understanding food safety</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1     2     3</w:t>
            </w:r>
          </w:p>
        </w:tc>
        <w:tc>
          <w:tcPr>
            <w:tcW w:w="2394" w:type="dxa"/>
            <w:vAlign w:val="center"/>
          </w:tcPr>
          <w:p w:rsidR="00D653A2" w:rsidRPr="00E84A0B" w:rsidRDefault="00D653A2" w:rsidP="00282260">
            <w:pPr>
              <w:jc w:val="center"/>
              <w:rPr>
                <w:rFonts w:ascii="Comic Sans MS" w:hAnsi="Comic Sans MS"/>
              </w:rPr>
            </w:pPr>
            <w:r>
              <w:rPr>
                <w:rFonts w:ascii="Comic Sans MS" w:hAnsi="Comic Sans MS"/>
              </w:rPr>
              <w:t xml:space="preserve">4     </w:t>
            </w:r>
            <w:r w:rsidRPr="00E84A0B">
              <w:rPr>
                <w:rFonts w:ascii="Comic Sans MS" w:hAnsi="Comic Sans MS"/>
              </w:rPr>
              <w:t>5     6     7</w:t>
            </w:r>
          </w:p>
        </w:tc>
        <w:tc>
          <w:tcPr>
            <w:tcW w:w="2394" w:type="dxa"/>
            <w:vAlign w:val="center"/>
          </w:tcPr>
          <w:p w:rsidR="00D653A2" w:rsidRPr="00E84A0B" w:rsidRDefault="00D653A2" w:rsidP="00282260">
            <w:pPr>
              <w:jc w:val="center"/>
              <w:rPr>
                <w:rFonts w:ascii="Comic Sans MS" w:hAnsi="Comic Sans MS"/>
              </w:rPr>
            </w:pPr>
            <w:r w:rsidRPr="00E84A0B">
              <w:rPr>
                <w:rFonts w:ascii="Comic Sans MS" w:hAnsi="Comic Sans MS"/>
              </w:rPr>
              <w:t>8     9     10</w:t>
            </w:r>
          </w:p>
        </w:tc>
      </w:tr>
    </w:tbl>
    <w:p w:rsidR="00D653A2" w:rsidRPr="00D653A2" w:rsidRDefault="00D653A2" w:rsidP="00D653A2">
      <w:pPr>
        <w:spacing w:after="0" w:line="240" w:lineRule="auto"/>
        <w:rPr>
          <w:rFonts w:ascii="Comic Sans MS" w:hAnsi="Comic Sans MS"/>
          <w:sz w:val="16"/>
        </w:rPr>
      </w:pPr>
    </w:p>
    <w:p w:rsidR="00D653A2" w:rsidRDefault="00D653A2" w:rsidP="00D653A2">
      <w:pPr>
        <w:spacing w:after="0" w:line="360" w:lineRule="auto"/>
        <w:rPr>
          <w:rFonts w:ascii="Comic Sans MS" w:hAnsi="Comic Sans MS"/>
        </w:rPr>
      </w:pPr>
      <w:r>
        <w:rPr>
          <w:rFonts w:ascii="Comic Sans MS" w:hAnsi="Comic Sans MS"/>
        </w:rPr>
        <w:t>If you indicated ‘Uncomfortable’ for any technique, what information or instruction do you still feel you need to be confident? _________________________________________</w:t>
      </w:r>
    </w:p>
    <w:p w:rsidR="00D653A2" w:rsidRDefault="00D653A2" w:rsidP="00D653A2">
      <w:pPr>
        <w:spacing w:after="0" w:line="360" w:lineRule="auto"/>
        <w:rPr>
          <w:rFonts w:ascii="Comic Sans MS" w:hAnsi="Comic Sans MS"/>
        </w:rPr>
      </w:pPr>
      <w:r>
        <w:rPr>
          <w:rFonts w:ascii="Comic Sans MS" w:hAnsi="Comic Sans MS"/>
        </w:rPr>
        <w:t>___________________________________________________________________</w:t>
      </w:r>
    </w:p>
    <w:p w:rsidR="00D653A2" w:rsidRPr="007253EC" w:rsidRDefault="00D653A2" w:rsidP="00D653A2">
      <w:pPr>
        <w:spacing w:after="0" w:line="240" w:lineRule="auto"/>
        <w:rPr>
          <w:rFonts w:ascii="Comic Sans MS" w:hAnsi="Comic Sans MS"/>
          <w:sz w:val="6"/>
        </w:rPr>
      </w:pPr>
    </w:p>
    <w:p w:rsidR="00D653A2" w:rsidRDefault="00D653A2" w:rsidP="00D653A2">
      <w:pPr>
        <w:spacing w:after="0" w:line="240" w:lineRule="auto"/>
        <w:rPr>
          <w:rFonts w:ascii="Comic Sans MS" w:hAnsi="Comic Sans MS"/>
        </w:rPr>
      </w:pPr>
      <w:r>
        <w:rPr>
          <w:rFonts w:ascii="Comic Sans MS" w:hAnsi="Comic Sans MS"/>
        </w:rPr>
        <w:t xml:space="preserve">What process do you think you will use in the future (Circle all that </w:t>
      </w:r>
      <w:proofErr w:type="gramStart"/>
      <w:r>
        <w:rPr>
          <w:rFonts w:ascii="Comic Sans MS" w:hAnsi="Comic Sans MS"/>
        </w:rPr>
        <w:t>apply</w:t>
      </w:r>
      <w:proofErr w:type="gramEnd"/>
      <w:r>
        <w:rPr>
          <w:rFonts w:ascii="Comic Sans MS" w:hAnsi="Comic Sans MS"/>
        </w:rPr>
        <w:t xml:space="preserve">)? </w:t>
      </w:r>
    </w:p>
    <w:p w:rsidR="00D653A2" w:rsidRPr="00D653A2" w:rsidRDefault="00D653A2" w:rsidP="00D653A2">
      <w:pPr>
        <w:spacing w:after="0" w:line="240" w:lineRule="auto"/>
        <w:rPr>
          <w:rFonts w:ascii="Comic Sans MS" w:hAnsi="Comic Sans MS"/>
          <w:sz w:val="16"/>
        </w:rPr>
      </w:pPr>
    </w:p>
    <w:p w:rsidR="00D653A2" w:rsidRDefault="00D653A2" w:rsidP="00D653A2">
      <w:pPr>
        <w:spacing w:after="0" w:line="240" w:lineRule="auto"/>
        <w:jc w:val="center"/>
        <w:rPr>
          <w:rFonts w:ascii="Comic Sans MS" w:hAnsi="Comic Sans MS"/>
        </w:rPr>
      </w:pPr>
      <w:r>
        <w:rPr>
          <w:rFonts w:ascii="Comic Sans MS" w:hAnsi="Comic Sans MS"/>
        </w:rPr>
        <w:t>Canning</w:t>
      </w:r>
      <w:r>
        <w:rPr>
          <w:rFonts w:ascii="Comic Sans MS" w:hAnsi="Comic Sans MS"/>
        </w:rPr>
        <w:tab/>
        <w:t>Freezing</w:t>
      </w:r>
      <w:r>
        <w:rPr>
          <w:rFonts w:ascii="Comic Sans MS" w:hAnsi="Comic Sans MS"/>
        </w:rPr>
        <w:tab/>
        <w:t>Blanching</w:t>
      </w:r>
      <w:r>
        <w:rPr>
          <w:rFonts w:ascii="Comic Sans MS" w:hAnsi="Comic Sans MS"/>
        </w:rPr>
        <w:tab/>
        <w:t>Juicing</w:t>
      </w:r>
      <w:r>
        <w:rPr>
          <w:rFonts w:ascii="Comic Sans MS" w:hAnsi="Comic Sans MS"/>
        </w:rPr>
        <w:tab/>
        <w:t>Drying</w:t>
      </w:r>
    </w:p>
    <w:p w:rsidR="00D653A2" w:rsidRPr="00D653A2" w:rsidRDefault="00D653A2" w:rsidP="00D653A2">
      <w:pPr>
        <w:spacing w:after="0" w:line="240" w:lineRule="auto"/>
        <w:rPr>
          <w:rFonts w:ascii="Comic Sans MS" w:hAnsi="Comic Sans MS"/>
          <w:sz w:val="14"/>
        </w:rPr>
      </w:pPr>
    </w:p>
    <w:p w:rsidR="00D653A2" w:rsidRDefault="00D653A2" w:rsidP="00D653A2">
      <w:pPr>
        <w:spacing w:after="0" w:line="360" w:lineRule="auto"/>
        <w:rPr>
          <w:rFonts w:ascii="Comic Sans MS" w:hAnsi="Comic Sans MS"/>
        </w:rPr>
      </w:pPr>
      <w:r>
        <w:rPr>
          <w:rFonts w:ascii="Comic Sans MS" w:hAnsi="Comic Sans MS"/>
        </w:rPr>
        <w:t>What process seems to be the easiest and will take up the least storage space for you? ___________________________________________________________________</w:t>
      </w:r>
    </w:p>
    <w:p w:rsidR="00D653A2" w:rsidRDefault="00D653A2" w:rsidP="00D653A2">
      <w:pPr>
        <w:spacing w:after="0" w:line="360" w:lineRule="auto"/>
        <w:rPr>
          <w:rFonts w:ascii="Comic Sans MS" w:hAnsi="Comic Sans MS"/>
        </w:rPr>
      </w:pPr>
      <w:r>
        <w:rPr>
          <w:rFonts w:ascii="Comic Sans MS" w:hAnsi="Comic Sans MS"/>
        </w:rPr>
        <w:t>What reservations do you still have regarding preserved food now that you have practiced each method? _________________________________________________________</w:t>
      </w:r>
    </w:p>
    <w:p w:rsidR="00C33A7D" w:rsidRDefault="00D653A2" w:rsidP="00C33A7D">
      <w:pPr>
        <w:spacing w:after="0" w:line="360" w:lineRule="auto"/>
        <w:rPr>
          <w:rFonts w:ascii="Comic Sans MS" w:hAnsi="Comic Sans MS"/>
        </w:rPr>
      </w:pPr>
      <w:r>
        <w:rPr>
          <w:rFonts w:ascii="Comic Sans MS" w:hAnsi="Comic Sans MS"/>
        </w:rPr>
        <w:t>______________________________________________________________________________________________________________________________________</w:t>
      </w:r>
    </w:p>
    <w:p w:rsidR="004F41B1" w:rsidRDefault="004F41B1" w:rsidP="004F41B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Preservation: Key Assessment</w:t>
      </w:r>
      <w:r>
        <w:rPr>
          <w:rFonts w:ascii="Times New Roman" w:hAnsi="Times New Roman" w:cs="Times New Roman"/>
          <w:sz w:val="24"/>
          <w:szCs w:val="24"/>
        </w:rPr>
        <w:tab/>
      </w:r>
      <w:r>
        <w:rPr>
          <w:rFonts w:ascii="Times New Roman" w:hAnsi="Times New Roman" w:cs="Times New Roman"/>
          <w:sz w:val="24"/>
          <w:szCs w:val="24"/>
        </w:rPr>
        <w:tab/>
        <w:t>Name ____________________________________</w:t>
      </w:r>
    </w:p>
    <w:p w:rsidR="004F41B1" w:rsidRDefault="004F41B1" w:rsidP="004F41B1">
      <w:pPr>
        <w:spacing w:after="0" w:line="240" w:lineRule="auto"/>
        <w:rPr>
          <w:rFonts w:ascii="Times New Roman" w:hAnsi="Times New Roman" w:cs="Times New Roman"/>
          <w:sz w:val="24"/>
          <w:szCs w:val="24"/>
        </w:rPr>
      </w:pPr>
    </w:p>
    <w:p w:rsidR="004F41B1" w:rsidRDefault="004F41B1" w:rsidP="004F41B1">
      <w:pPr>
        <w:spacing w:after="0" w:line="240" w:lineRule="auto"/>
        <w:rPr>
          <w:rFonts w:ascii="Times New Roman" w:hAnsi="Times New Roman" w:cs="Times New Roman"/>
          <w:sz w:val="24"/>
          <w:szCs w:val="24"/>
        </w:rPr>
      </w:pPr>
      <w:r>
        <w:rPr>
          <w:rFonts w:ascii="Times New Roman" w:hAnsi="Times New Roman" w:cs="Times New Roman"/>
          <w:sz w:val="24"/>
          <w:szCs w:val="24"/>
        </w:rPr>
        <w:t>Directions: Answer the questions to the best of your ability.</w:t>
      </w:r>
    </w:p>
    <w:p w:rsidR="004F41B1" w:rsidRDefault="004F41B1" w:rsidP="004F41B1">
      <w:pPr>
        <w:spacing w:after="0" w:line="240" w:lineRule="auto"/>
        <w:rPr>
          <w:rFonts w:ascii="Times New Roman" w:hAnsi="Times New Roman" w:cs="Times New Roman"/>
          <w:sz w:val="24"/>
          <w:szCs w:val="24"/>
        </w:rPr>
      </w:pP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List the three main types of preserving and three types of produce that can be preserved using each method.</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Preserving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Types of produce</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What is a significant difference between the freezing and canning technique?</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What are the main steps to complete the dehydrating technique (list 4).</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What are three health risks associated with home-preserved food?</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What is one way to prevent the health risks associated with home-preserved food? 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How is quality food selected for preserving? _________________________________________</w:t>
      </w:r>
    </w:p>
    <w:p w:rsidR="004F41B1" w:rsidRPr="004F41B1" w:rsidRDefault="004F41B1" w:rsidP="004F41B1">
      <w:pPr>
        <w:spacing w:after="0"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sectPr w:rsidR="004F41B1" w:rsidRPr="004F41B1" w:rsidSect="00816586">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696" w:rsidRDefault="00B04696" w:rsidP="007253EC">
      <w:pPr>
        <w:spacing w:after="0" w:line="240" w:lineRule="auto"/>
      </w:pPr>
      <w:r>
        <w:separator/>
      </w:r>
    </w:p>
  </w:endnote>
  <w:endnote w:type="continuationSeparator" w:id="0">
    <w:p w:rsidR="00B04696" w:rsidRDefault="00B04696" w:rsidP="00725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696" w:rsidRDefault="00B04696" w:rsidP="007253EC">
      <w:pPr>
        <w:spacing w:after="0" w:line="240" w:lineRule="auto"/>
      </w:pPr>
      <w:r>
        <w:separator/>
      </w:r>
    </w:p>
  </w:footnote>
  <w:footnote w:type="continuationSeparator" w:id="0">
    <w:p w:rsidR="00B04696" w:rsidRDefault="00B04696" w:rsidP="007253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53EC" w:rsidRDefault="007253EC" w:rsidP="007253EC">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Darcie Anderson</w:t>
    </w:r>
  </w:p>
  <w:p w:rsidR="007253EC" w:rsidRDefault="007253EC" w:rsidP="007253EC">
    <w:pPr>
      <w:spacing w:after="0"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Anderson_Instructional</w:t>
    </w:r>
    <w:proofErr w:type="spellEnd"/>
    <w:r>
      <w:rPr>
        <w:rFonts w:ascii="Times New Roman" w:hAnsi="Times New Roman" w:cs="Times New Roman"/>
        <w:sz w:val="24"/>
        <w:szCs w:val="24"/>
      </w:rPr>
      <w:t xml:space="preserve"> Design Project.doc</w:t>
    </w:r>
  </w:p>
  <w:p w:rsidR="007253EC" w:rsidRPr="00B64CC5" w:rsidRDefault="007253EC" w:rsidP="007253EC">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March 24,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3CC9"/>
    <w:multiLevelType w:val="hybridMultilevel"/>
    <w:tmpl w:val="2630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23A94"/>
    <w:multiLevelType w:val="hybridMultilevel"/>
    <w:tmpl w:val="06FC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8D3B57"/>
    <w:multiLevelType w:val="hybridMultilevel"/>
    <w:tmpl w:val="925E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B66EE"/>
    <w:multiLevelType w:val="hybridMultilevel"/>
    <w:tmpl w:val="0686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184674"/>
    <w:multiLevelType w:val="hybridMultilevel"/>
    <w:tmpl w:val="72BC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AC13B2"/>
    <w:multiLevelType w:val="hybridMultilevel"/>
    <w:tmpl w:val="8B58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7061B4"/>
    <w:multiLevelType w:val="hybridMultilevel"/>
    <w:tmpl w:val="1C1E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7B3E03"/>
    <w:multiLevelType w:val="hybridMultilevel"/>
    <w:tmpl w:val="4F3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2"/>
  </w:num>
  <w:num w:numId="6">
    <w:abstractNumId w:val="0"/>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2"/>
  <w:proofState w:spelling="clean" w:grammar="clean"/>
  <w:defaultTabStop w:val="720"/>
  <w:characterSpacingControl w:val="doNotCompress"/>
  <w:footnotePr>
    <w:footnote w:id="-1"/>
    <w:footnote w:id="0"/>
  </w:footnotePr>
  <w:endnotePr>
    <w:endnote w:id="-1"/>
    <w:endnote w:id="0"/>
  </w:endnotePr>
  <w:compat/>
  <w:rsids>
    <w:rsidRoot w:val="007342CA"/>
    <w:rsid w:val="00152DD3"/>
    <w:rsid w:val="00164D3F"/>
    <w:rsid w:val="001843F7"/>
    <w:rsid w:val="001C10AB"/>
    <w:rsid w:val="00224943"/>
    <w:rsid w:val="00362B52"/>
    <w:rsid w:val="003E7831"/>
    <w:rsid w:val="00403DB7"/>
    <w:rsid w:val="00473E98"/>
    <w:rsid w:val="004F41B1"/>
    <w:rsid w:val="004F56DF"/>
    <w:rsid w:val="007253EC"/>
    <w:rsid w:val="007342CA"/>
    <w:rsid w:val="007B2ADA"/>
    <w:rsid w:val="007F638F"/>
    <w:rsid w:val="00816586"/>
    <w:rsid w:val="00887957"/>
    <w:rsid w:val="00973B8A"/>
    <w:rsid w:val="00A031B7"/>
    <w:rsid w:val="00AE6CE1"/>
    <w:rsid w:val="00B04696"/>
    <w:rsid w:val="00B427D9"/>
    <w:rsid w:val="00B64CC5"/>
    <w:rsid w:val="00BD3D5F"/>
    <w:rsid w:val="00C33A7D"/>
    <w:rsid w:val="00C7024B"/>
    <w:rsid w:val="00D653A2"/>
    <w:rsid w:val="00D7065D"/>
    <w:rsid w:val="00D95C63"/>
    <w:rsid w:val="00EA2811"/>
    <w:rsid w:val="00EC1984"/>
    <w:rsid w:val="00EF58FA"/>
    <w:rsid w:val="00F20158"/>
    <w:rsid w:val="00F6006D"/>
    <w:rsid w:val="00FA64F2"/>
    <w:rsid w:val="00FA7126"/>
    <w:rsid w:val="00FB6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2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42CA"/>
    <w:pPr>
      <w:ind w:left="720"/>
      <w:contextualSpacing/>
    </w:pPr>
  </w:style>
  <w:style w:type="table" w:styleId="TableGrid">
    <w:name w:val="Table Grid"/>
    <w:basedOn w:val="TableNormal"/>
    <w:uiPriority w:val="59"/>
    <w:rsid w:val="00C33A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5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3EC"/>
  </w:style>
  <w:style w:type="paragraph" w:styleId="Footer">
    <w:name w:val="footer"/>
    <w:basedOn w:val="Normal"/>
    <w:link w:val="FooterChar"/>
    <w:uiPriority w:val="99"/>
    <w:semiHidden/>
    <w:unhideWhenUsed/>
    <w:rsid w:val="007253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53EC"/>
  </w:style>
  <w:style w:type="paragraph" w:styleId="BalloonText">
    <w:name w:val="Balloon Text"/>
    <w:basedOn w:val="Normal"/>
    <w:link w:val="BalloonTextChar"/>
    <w:uiPriority w:val="99"/>
    <w:semiHidden/>
    <w:unhideWhenUsed/>
    <w:rsid w:val="00725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3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23</Pages>
  <Words>3200</Words>
  <Characters>18243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Anderson</dc:creator>
  <cp:lastModifiedBy>Justin Anderson</cp:lastModifiedBy>
  <cp:revision>10</cp:revision>
  <dcterms:created xsi:type="dcterms:W3CDTF">2012-03-25T23:51:00Z</dcterms:created>
  <dcterms:modified xsi:type="dcterms:W3CDTF">2012-03-26T00:57:00Z</dcterms:modified>
</cp:coreProperties>
</file>