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7F" w:rsidRDefault="00DE5E7F" w:rsidP="00DE5E7F">
      <w:pPr>
        <w:rPr>
          <w:rFonts w:ascii="Times New Roman" w:hAnsi="Times New Roman" w:cs="Times New Roman"/>
          <w:b/>
          <w:sz w:val="24"/>
          <w:szCs w:val="24"/>
        </w:rPr>
      </w:pPr>
      <w:r>
        <w:rPr>
          <w:rFonts w:ascii="Times New Roman" w:hAnsi="Times New Roman" w:cs="Times New Roman"/>
          <w:b/>
          <w:sz w:val="24"/>
          <w:szCs w:val="24"/>
        </w:rPr>
        <w:t xml:space="preserve">Grade Level: </w:t>
      </w:r>
      <w:r w:rsidRPr="00DF75E1">
        <w:rPr>
          <w:rFonts w:ascii="Times New Roman" w:hAnsi="Times New Roman" w:cs="Times New Roman"/>
          <w:sz w:val="24"/>
          <w:szCs w:val="24"/>
        </w:rPr>
        <w:t>6</w:t>
      </w:r>
      <w:r w:rsidRPr="00DF75E1">
        <w:rPr>
          <w:rFonts w:ascii="Times New Roman" w:hAnsi="Times New Roman" w:cs="Times New Roman"/>
          <w:sz w:val="24"/>
          <w:szCs w:val="24"/>
          <w:vertAlign w:val="superscript"/>
        </w:rPr>
        <w:t>th</w:t>
      </w:r>
    </w:p>
    <w:p w:rsidR="00DE5E7F" w:rsidRDefault="00DE5E7F" w:rsidP="00DE5E7F">
      <w:pPr>
        <w:rPr>
          <w:rFonts w:ascii="Times New Roman" w:hAnsi="Times New Roman" w:cs="Times New Roman"/>
          <w:b/>
          <w:sz w:val="24"/>
          <w:szCs w:val="24"/>
        </w:rPr>
      </w:pPr>
      <w:r>
        <w:rPr>
          <w:rFonts w:ascii="Times New Roman" w:hAnsi="Times New Roman" w:cs="Times New Roman"/>
          <w:b/>
          <w:sz w:val="24"/>
          <w:szCs w:val="24"/>
        </w:rPr>
        <w:t xml:space="preserve">Class Period: </w:t>
      </w:r>
      <w:r w:rsidRPr="00DF75E1">
        <w:rPr>
          <w:rFonts w:ascii="Times New Roman" w:hAnsi="Times New Roman" w:cs="Times New Roman"/>
          <w:sz w:val="24"/>
          <w:szCs w:val="24"/>
        </w:rPr>
        <w:t>45 min</w:t>
      </w:r>
      <w:r>
        <w:rPr>
          <w:rFonts w:ascii="Times New Roman" w:hAnsi="Times New Roman" w:cs="Times New Roman"/>
          <w:sz w:val="24"/>
          <w:szCs w:val="24"/>
        </w:rPr>
        <w:t>.</w:t>
      </w:r>
    </w:p>
    <w:p w:rsidR="00DE5E7F" w:rsidRPr="003A006C" w:rsidRDefault="00DE5E7F" w:rsidP="00DE5E7F">
      <w:pPr>
        <w:rPr>
          <w:rFonts w:ascii="Times New Roman" w:hAnsi="Times New Roman" w:cs="Times New Roman"/>
          <w:sz w:val="24"/>
          <w:szCs w:val="24"/>
        </w:rPr>
      </w:pPr>
      <w:r w:rsidRPr="003A006C">
        <w:rPr>
          <w:rFonts w:ascii="Times New Roman" w:hAnsi="Times New Roman" w:cs="Times New Roman"/>
          <w:b/>
          <w:sz w:val="24"/>
          <w:szCs w:val="24"/>
        </w:rPr>
        <w:t>Ohio Academic Content Standards:</w:t>
      </w:r>
      <w:r w:rsidRPr="003A006C">
        <w:rPr>
          <w:rFonts w:ascii="Times New Roman" w:hAnsi="Times New Roman" w:cs="Times New Roman"/>
          <w:sz w:val="24"/>
          <w:szCs w:val="24"/>
        </w:rPr>
        <w:t xml:space="preserve"> </w:t>
      </w:r>
    </w:p>
    <w:p w:rsidR="003768A9" w:rsidRPr="00DC6C35" w:rsidRDefault="003768A9" w:rsidP="003768A9">
      <w:pPr>
        <w:pStyle w:val="Default"/>
        <w:rPr>
          <w:rFonts w:ascii="Times New Roman" w:hAnsi="Times New Roman" w:cs="Times New Roman"/>
        </w:rPr>
      </w:pPr>
      <w:r w:rsidRPr="00DC6C35">
        <w:rPr>
          <w:rFonts w:ascii="Times New Roman" w:hAnsi="Times New Roman" w:cs="Times New Roman"/>
        </w:rPr>
        <w:t xml:space="preserve">Theme: Religions and People of the Eastern Hemisphere; Topic: Early Civilizations; </w:t>
      </w:r>
    </w:p>
    <w:p w:rsidR="003768A9" w:rsidRPr="00DC6C35" w:rsidRDefault="003768A9" w:rsidP="003768A9">
      <w:pPr>
        <w:pStyle w:val="Default"/>
        <w:rPr>
          <w:rFonts w:ascii="Times New Roman" w:hAnsi="Times New Roman" w:cs="Times New Roman"/>
          <w:bCs/>
          <w:i/>
          <w:iCs/>
        </w:rPr>
      </w:pPr>
      <w:r w:rsidRPr="00DC6C35">
        <w:rPr>
          <w:rFonts w:ascii="Times New Roman" w:hAnsi="Times New Roman" w:cs="Times New Roman"/>
        </w:rPr>
        <w:t xml:space="preserve">Content Statement 2: </w:t>
      </w:r>
      <w:r w:rsidRPr="00DC6C35">
        <w:rPr>
          <w:rFonts w:ascii="Times New Roman" w:hAnsi="Times New Roman" w:cs="Times New Roman"/>
          <w:bCs/>
          <w:i/>
          <w:iCs/>
        </w:rPr>
        <w:t xml:space="preserve">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 </w:t>
      </w:r>
    </w:p>
    <w:p w:rsidR="003768A9" w:rsidRDefault="003768A9" w:rsidP="00DE5E7F">
      <w:pPr>
        <w:pStyle w:val="Default"/>
        <w:rPr>
          <w:rFonts w:ascii="Times New Roman" w:hAnsi="Times New Roman" w:cs="Times New Roman"/>
          <w:bCs/>
          <w:i/>
          <w:iCs/>
          <w:sz w:val="20"/>
          <w:szCs w:val="20"/>
        </w:rPr>
      </w:pPr>
    </w:p>
    <w:p w:rsidR="00DE5E7F" w:rsidRPr="00DF75E1" w:rsidRDefault="00DE5E7F" w:rsidP="00DE5E7F">
      <w:pPr>
        <w:pStyle w:val="Default"/>
        <w:rPr>
          <w:sz w:val="20"/>
          <w:szCs w:val="20"/>
        </w:rPr>
      </w:pPr>
    </w:p>
    <w:p w:rsidR="00DE5E7F" w:rsidRPr="003A006C" w:rsidRDefault="00DE5E7F" w:rsidP="00DE5E7F">
      <w:pPr>
        <w:rPr>
          <w:rFonts w:ascii="Times New Roman" w:hAnsi="Times New Roman" w:cs="Times New Roman"/>
          <w:sz w:val="24"/>
          <w:szCs w:val="24"/>
        </w:rPr>
      </w:pPr>
      <w:r w:rsidRPr="003A006C">
        <w:rPr>
          <w:rFonts w:ascii="Times New Roman" w:hAnsi="Times New Roman" w:cs="Times New Roman"/>
          <w:b/>
          <w:sz w:val="24"/>
          <w:szCs w:val="24"/>
        </w:rPr>
        <w:t xml:space="preserve">Objectives: </w:t>
      </w:r>
    </w:p>
    <w:p w:rsidR="00DE5E7F" w:rsidRDefault="00DE5E7F" w:rsidP="00DE5E7F">
      <w:pPr>
        <w:rPr>
          <w:rFonts w:ascii="Times New Roman" w:hAnsi="Times New Roman" w:cs="Times New Roman"/>
          <w:sz w:val="24"/>
          <w:szCs w:val="24"/>
        </w:rPr>
      </w:pPr>
      <w:r w:rsidRPr="003A006C">
        <w:rPr>
          <w:rFonts w:ascii="Times New Roman" w:hAnsi="Times New Roman" w:cs="Times New Roman"/>
          <w:sz w:val="24"/>
          <w:szCs w:val="24"/>
        </w:rPr>
        <w:tab/>
        <w:t>Students will:</w:t>
      </w:r>
    </w:p>
    <w:p w:rsidR="00801B85" w:rsidRDefault="00801B85" w:rsidP="00801B8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Be able to describe the importance of religion to everyday life to the Ancient Egyptians.</w:t>
      </w:r>
    </w:p>
    <w:p w:rsidR="00801B85" w:rsidRPr="00801B85" w:rsidRDefault="00801B85" w:rsidP="00801B8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Understand what type of religion the Ancient Egyptians believed in.</w:t>
      </w:r>
    </w:p>
    <w:p w:rsidR="00DE5E7F" w:rsidRDefault="00DE5E7F" w:rsidP="00DE5E7F">
      <w:pPr>
        <w:rPr>
          <w:rFonts w:ascii="Times New Roman" w:hAnsi="Times New Roman" w:cs="Times New Roman"/>
          <w:b/>
          <w:sz w:val="24"/>
          <w:szCs w:val="24"/>
        </w:rPr>
      </w:pPr>
      <w:r>
        <w:rPr>
          <w:rFonts w:ascii="Times New Roman" w:hAnsi="Times New Roman" w:cs="Times New Roman"/>
          <w:b/>
          <w:sz w:val="24"/>
          <w:szCs w:val="24"/>
        </w:rPr>
        <w:t>Materials:</w:t>
      </w:r>
    </w:p>
    <w:p w:rsidR="00191FC2" w:rsidRPr="00191FC2" w:rsidRDefault="00191FC2" w:rsidP="00191FC2">
      <w:pPr>
        <w:pStyle w:val="ListParagraph"/>
        <w:numPr>
          <w:ilvl w:val="0"/>
          <w:numId w:val="15"/>
        </w:numPr>
        <w:rPr>
          <w:rFonts w:ascii="Times New Roman" w:hAnsi="Times New Roman" w:cs="Times New Roman"/>
          <w:sz w:val="24"/>
          <w:szCs w:val="24"/>
        </w:rPr>
      </w:pPr>
      <w:r w:rsidRPr="00191FC2">
        <w:rPr>
          <w:rFonts w:ascii="Times New Roman" w:hAnsi="Times New Roman" w:cs="Times New Roman"/>
          <w:sz w:val="24"/>
          <w:szCs w:val="24"/>
        </w:rPr>
        <w:t>Computer with internet access</w:t>
      </w:r>
    </w:p>
    <w:p w:rsidR="00191FC2" w:rsidRPr="00191FC2" w:rsidRDefault="00191FC2" w:rsidP="00191FC2">
      <w:pPr>
        <w:pStyle w:val="ListParagraph"/>
        <w:numPr>
          <w:ilvl w:val="0"/>
          <w:numId w:val="15"/>
        </w:numPr>
        <w:rPr>
          <w:rFonts w:ascii="Times New Roman" w:hAnsi="Times New Roman" w:cs="Times New Roman"/>
          <w:sz w:val="24"/>
          <w:szCs w:val="24"/>
        </w:rPr>
      </w:pPr>
      <w:r w:rsidRPr="00191FC2">
        <w:rPr>
          <w:rFonts w:ascii="Times New Roman" w:hAnsi="Times New Roman" w:cs="Times New Roman"/>
          <w:sz w:val="24"/>
          <w:szCs w:val="24"/>
        </w:rPr>
        <w:t>SMART Board and markers</w:t>
      </w:r>
    </w:p>
    <w:p w:rsidR="00191FC2" w:rsidRPr="00191FC2" w:rsidRDefault="00191FC2" w:rsidP="00191FC2">
      <w:pPr>
        <w:pStyle w:val="ListParagraph"/>
        <w:numPr>
          <w:ilvl w:val="0"/>
          <w:numId w:val="15"/>
        </w:numPr>
        <w:rPr>
          <w:rFonts w:ascii="Times New Roman" w:hAnsi="Times New Roman" w:cs="Times New Roman"/>
          <w:sz w:val="24"/>
          <w:szCs w:val="24"/>
        </w:rPr>
      </w:pPr>
      <w:r w:rsidRPr="00191FC2">
        <w:rPr>
          <w:rFonts w:ascii="Times New Roman" w:hAnsi="Times New Roman" w:cs="Times New Roman"/>
          <w:sz w:val="24"/>
          <w:szCs w:val="24"/>
        </w:rPr>
        <w:t>Student Journal</w:t>
      </w:r>
    </w:p>
    <w:p w:rsidR="00191FC2" w:rsidRPr="00191FC2" w:rsidRDefault="00191FC2" w:rsidP="00191FC2">
      <w:pPr>
        <w:pStyle w:val="ListParagraph"/>
        <w:numPr>
          <w:ilvl w:val="0"/>
          <w:numId w:val="15"/>
        </w:numPr>
        <w:rPr>
          <w:rFonts w:ascii="Times New Roman" w:hAnsi="Times New Roman" w:cs="Times New Roman"/>
          <w:sz w:val="24"/>
          <w:szCs w:val="24"/>
        </w:rPr>
      </w:pPr>
      <w:r w:rsidRPr="00191FC2">
        <w:rPr>
          <w:rFonts w:ascii="Times New Roman" w:hAnsi="Times New Roman" w:cs="Times New Roman"/>
          <w:sz w:val="24"/>
          <w:szCs w:val="24"/>
        </w:rPr>
        <w:t>Pencil</w:t>
      </w:r>
    </w:p>
    <w:p w:rsidR="00DE5E7F" w:rsidRDefault="00DE5E7F" w:rsidP="00DE5E7F">
      <w:pPr>
        <w:rPr>
          <w:rFonts w:ascii="Times New Roman" w:hAnsi="Times New Roman" w:cs="Times New Roman"/>
          <w:b/>
          <w:sz w:val="24"/>
          <w:szCs w:val="24"/>
        </w:rPr>
      </w:pPr>
      <w:r w:rsidRPr="003A006C">
        <w:rPr>
          <w:rFonts w:ascii="Times New Roman" w:hAnsi="Times New Roman" w:cs="Times New Roman"/>
          <w:b/>
          <w:sz w:val="24"/>
          <w:szCs w:val="24"/>
        </w:rPr>
        <w:t xml:space="preserve">Resources: </w:t>
      </w:r>
    </w:p>
    <w:p w:rsidR="00191FC2" w:rsidRDefault="008948E8" w:rsidP="00191FC2">
      <w:pPr>
        <w:pStyle w:val="ListParagraph"/>
        <w:numPr>
          <w:ilvl w:val="0"/>
          <w:numId w:val="14"/>
        </w:numPr>
        <w:rPr>
          <w:rFonts w:ascii="Times New Roman" w:hAnsi="Times New Roman" w:cs="Times New Roman"/>
          <w:sz w:val="24"/>
          <w:szCs w:val="24"/>
        </w:rPr>
      </w:pPr>
      <w:hyperlink r:id="rId7" w:history="1">
        <w:r w:rsidR="00191FC2" w:rsidRPr="00527CB8">
          <w:rPr>
            <w:rStyle w:val="Hyperlink"/>
            <w:rFonts w:ascii="Times New Roman" w:hAnsi="Times New Roman" w:cs="Times New Roman"/>
            <w:sz w:val="24"/>
            <w:szCs w:val="24"/>
          </w:rPr>
          <w:t>http://www.ancientegypt.co.uk/gods/story/main.html</w:t>
        </w:r>
      </w:hyperlink>
    </w:p>
    <w:p w:rsidR="00191FC2" w:rsidRDefault="00191FC2" w:rsidP="00191FC2">
      <w:pPr>
        <w:pStyle w:val="ListParagraph"/>
        <w:rPr>
          <w:rFonts w:ascii="Times New Roman" w:hAnsi="Times New Roman" w:cs="Times New Roman"/>
          <w:sz w:val="24"/>
          <w:szCs w:val="24"/>
        </w:rPr>
      </w:pPr>
      <w:r>
        <w:rPr>
          <w:rFonts w:ascii="Times New Roman" w:hAnsi="Times New Roman" w:cs="Times New Roman"/>
          <w:sz w:val="24"/>
          <w:szCs w:val="24"/>
        </w:rPr>
        <w:t>This tells a story of how Ancient Egyptians believe the world was created. This gives perspective to students about the belief system of the Ancient Egyptians.</w:t>
      </w:r>
    </w:p>
    <w:p w:rsidR="004C1750" w:rsidRDefault="008948E8" w:rsidP="004C1750">
      <w:pPr>
        <w:pStyle w:val="ListParagraph"/>
        <w:numPr>
          <w:ilvl w:val="0"/>
          <w:numId w:val="14"/>
        </w:numPr>
        <w:rPr>
          <w:rFonts w:ascii="Times New Roman" w:hAnsi="Times New Roman" w:cs="Times New Roman"/>
          <w:sz w:val="24"/>
          <w:szCs w:val="24"/>
        </w:rPr>
      </w:pPr>
      <w:hyperlink r:id="rId8" w:history="1">
        <w:r w:rsidR="004C1750" w:rsidRPr="00527CB8">
          <w:rPr>
            <w:rStyle w:val="Hyperlink"/>
            <w:rFonts w:ascii="Times New Roman" w:hAnsi="Times New Roman" w:cs="Times New Roman"/>
            <w:sz w:val="24"/>
            <w:szCs w:val="24"/>
          </w:rPr>
          <w:t>http://www.ancient-egypt-online.com/ancient-egyptian-gods.html</w:t>
        </w:r>
      </w:hyperlink>
    </w:p>
    <w:p w:rsidR="00191FC2" w:rsidRPr="00191FC2" w:rsidRDefault="00191FC2" w:rsidP="00191FC2">
      <w:pPr>
        <w:pStyle w:val="ListParagraph"/>
        <w:rPr>
          <w:rFonts w:ascii="Times New Roman" w:hAnsi="Times New Roman" w:cs="Times New Roman"/>
          <w:sz w:val="24"/>
          <w:szCs w:val="24"/>
        </w:rPr>
      </w:pPr>
      <w:r>
        <w:rPr>
          <w:rFonts w:ascii="Times New Roman" w:hAnsi="Times New Roman" w:cs="Times New Roman"/>
          <w:sz w:val="24"/>
          <w:szCs w:val="24"/>
        </w:rPr>
        <w:t>This is a link to a listing of the most well known Ancient Egyptian gods and goddesses.</w:t>
      </w:r>
    </w:p>
    <w:p w:rsidR="00DE5E7F" w:rsidRPr="003A006C" w:rsidRDefault="00DE5E7F" w:rsidP="00DE5E7F">
      <w:pPr>
        <w:spacing w:after="0" w:line="240" w:lineRule="auto"/>
        <w:rPr>
          <w:rFonts w:ascii="Times New Roman" w:hAnsi="Times New Roman" w:cs="Times New Roman"/>
          <w:b/>
          <w:sz w:val="24"/>
          <w:szCs w:val="24"/>
          <w:u w:val="single"/>
        </w:rPr>
      </w:pPr>
    </w:p>
    <w:p w:rsidR="00DE5E7F" w:rsidRPr="003A006C" w:rsidRDefault="00DE5E7F" w:rsidP="00DE5E7F">
      <w:pPr>
        <w:rPr>
          <w:rFonts w:ascii="Times New Roman" w:hAnsi="Times New Roman" w:cs="Times New Roman"/>
          <w:b/>
          <w:sz w:val="24"/>
          <w:szCs w:val="24"/>
        </w:rPr>
      </w:pPr>
      <w:r w:rsidRPr="003A006C">
        <w:rPr>
          <w:rFonts w:ascii="Times New Roman" w:hAnsi="Times New Roman" w:cs="Times New Roman"/>
          <w:b/>
          <w:sz w:val="24"/>
          <w:szCs w:val="24"/>
          <w:u w:val="single"/>
        </w:rPr>
        <w:t>Outline</w:t>
      </w:r>
      <w:r w:rsidRPr="003A006C">
        <w:rPr>
          <w:rFonts w:ascii="Times New Roman" w:hAnsi="Times New Roman" w:cs="Times New Roman"/>
          <w:b/>
          <w:sz w:val="24"/>
          <w:szCs w:val="24"/>
        </w:rPr>
        <w:t>:</w:t>
      </w:r>
    </w:p>
    <w:p w:rsidR="00DE5E7F" w:rsidRDefault="00DE5E7F" w:rsidP="00DE5E7F">
      <w:pPr>
        <w:autoSpaceDE w:val="0"/>
        <w:autoSpaceDN w:val="0"/>
        <w:adjustRightInd w:val="0"/>
        <w:rPr>
          <w:rFonts w:ascii="Times New Roman" w:hAnsi="Times New Roman" w:cs="Times New Roman"/>
          <w:b/>
          <w:bCs/>
          <w:sz w:val="24"/>
          <w:szCs w:val="24"/>
        </w:rPr>
      </w:pPr>
      <w:r w:rsidRPr="003A006C">
        <w:rPr>
          <w:rFonts w:ascii="Times New Roman" w:hAnsi="Times New Roman" w:cs="Times New Roman"/>
          <w:b/>
          <w:bCs/>
          <w:sz w:val="24"/>
          <w:szCs w:val="24"/>
        </w:rPr>
        <w:t>Introduction: (</w:t>
      </w:r>
      <w:r>
        <w:rPr>
          <w:rFonts w:ascii="Times New Roman" w:hAnsi="Times New Roman" w:cs="Times New Roman"/>
          <w:b/>
          <w:bCs/>
          <w:sz w:val="24"/>
          <w:szCs w:val="24"/>
        </w:rPr>
        <w:t>5-10</w:t>
      </w:r>
      <w:r w:rsidRPr="003A006C">
        <w:rPr>
          <w:rFonts w:ascii="Times New Roman" w:hAnsi="Times New Roman" w:cs="Times New Roman"/>
          <w:b/>
          <w:bCs/>
          <w:sz w:val="24"/>
          <w:szCs w:val="24"/>
        </w:rPr>
        <w:t xml:space="preserve"> min.)</w:t>
      </w:r>
    </w:p>
    <w:p w:rsidR="00801B85" w:rsidRPr="004C1750" w:rsidRDefault="00801B85" w:rsidP="004C1750">
      <w:pPr>
        <w:pStyle w:val="ListParagraph"/>
        <w:numPr>
          <w:ilvl w:val="0"/>
          <w:numId w:val="22"/>
        </w:numPr>
        <w:autoSpaceDE w:val="0"/>
        <w:autoSpaceDN w:val="0"/>
        <w:adjustRightInd w:val="0"/>
        <w:rPr>
          <w:rFonts w:ascii="Times New Roman" w:hAnsi="Times New Roman" w:cs="Times New Roman"/>
          <w:bCs/>
          <w:sz w:val="24"/>
          <w:szCs w:val="24"/>
        </w:rPr>
      </w:pPr>
      <w:r w:rsidRPr="004C1750">
        <w:rPr>
          <w:rFonts w:ascii="Times New Roman" w:hAnsi="Times New Roman" w:cs="Times New Roman"/>
          <w:bCs/>
          <w:sz w:val="24"/>
          <w:szCs w:val="24"/>
        </w:rPr>
        <w:t>Start a concept map on the board with religion at the center.</w:t>
      </w:r>
    </w:p>
    <w:p w:rsidR="00801B85" w:rsidRPr="004C1750" w:rsidRDefault="00801B85" w:rsidP="004C1750">
      <w:pPr>
        <w:pStyle w:val="ListParagraph"/>
        <w:numPr>
          <w:ilvl w:val="0"/>
          <w:numId w:val="22"/>
        </w:numPr>
        <w:autoSpaceDE w:val="0"/>
        <w:autoSpaceDN w:val="0"/>
        <w:adjustRightInd w:val="0"/>
        <w:rPr>
          <w:rFonts w:ascii="Times New Roman" w:hAnsi="Times New Roman" w:cs="Times New Roman"/>
          <w:bCs/>
          <w:sz w:val="24"/>
          <w:szCs w:val="24"/>
        </w:rPr>
      </w:pPr>
      <w:r w:rsidRPr="004C1750">
        <w:rPr>
          <w:rFonts w:ascii="Times New Roman" w:hAnsi="Times New Roman" w:cs="Times New Roman"/>
          <w:bCs/>
          <w:sz w:val="24"/>
          <w:szCs w:val="24"/>
        </w:rPr>
        <w:t>Have students take turns to go up to the SMART Board and write their ideas on it.</w:t>
      </w:r>
    </w:p>
    <w:p w:rsidR="00801B85" w:rsidRPr="004C1750" w:rsidRDefault="00801B85" w:rsidP="004C1750">
      <w:pPr>
        <w:pStyle w:val="ListParagraph"/>
        <w:numPr>
          <w:ilvl w:val="0"/>
          <w:numId w:val="22"/>
        </w:numPr>
        <w:autoSpaceDE w:val="0"/>
        <w:autoSpaceDN w:val="0"/>
        <w:adjustRightInd w:val="0"/>
        <w:rPr>
          <w:rFonts w:ascii="Times New Roman" w:hAnsi="Times New Roman" w:cs="Times New Roman"/>
          <w:bCs/>
          <w:sz w:val="24"/>
          <w:szCs w:val="24"/>
        </w:rPr>
      </w:pPr>
      <w:r w:rsidRPr="004C1750">
        <w:rPr>
          <w:rFonts w:ascii="Times New Roman" w:hAnsi="Times New Roman" w:cs="Times New Roman"/>
          <w:bCs/>
          <w:sz w:val="24"/>
          <w:szCs w:val="24"/>
        </w:rPr>
        <w:lastRenderedPageBreak/>
        <w:t>Take about 5 minutes to discuss religion and what kind of an influence it has on people. Make connections with religious influences today.</w:t>
      </w:r>
    </w:p>
    <w:p w:rsidR="00DE5E7F" w:rsidRPr="003A006C" w:rsidRDefault="00DE5E7F" w:rsidP="00DE5E7F">
      <w:pPr>
        <w:autoSpaceDE w:val="0"/>
        <w:autoSpaceDN w:val="0"/>
        <w:adjustRightInd w:val="0"/>
        <w:spacing w:after="0" w:line="240" w:lineRule="auto"/>
        <w:rPr>
          <w:rFonts w:ascii="Times New Roman" w:hAnsi="Times New Roman" w:cs="Times New Roman"/>
          <w:sz w:val="24"/>
          <w:szCs w:val="24"/>
        </w:rPr>
      </w:pPr>
    </w:p>
    <w:p w:rsidR="00DE5E7F" w:rsidRDefault="00DE5E7F" w:rsidP="00DE5E7F">
      <w:pPr>
        <w:autoSpaceDE w:val="0"/>
        <w:autoSpaceDN w:val="0"/>
        <w:adjustRightInd w:val="0"/>
        <w:rPr>
          <w:rFonts w:ascii="Times New Roman" w:hAnsi="Times New Roman" w:cs="Times New Roman"/>
          <w:b/>
          <w:bCs/>
          <w:sz w:val="24"/>
          <w:szCs w:val="24"/>
        </w:rPr>
      </w:pPr>
      <w:r w:rsidRPr="003A006C">
        <w:rPr>
          <w:rFonts w:ascii="Times New Roman" w:hAnsi="Times New Roman" w:cs="Times New Roman"/>
          <w:b/>
          <w:bCs/>
          <w:sz w:val="24"/>
          <w:szCs w:val="24"/>
        </w:rPr>
        <w:t>Body of Lesson: (</w:t>
      </w:r>
      <w:r>
        <w:rPr>
          <w:rFonts w:ascii="Times New Roman" w:hAnsi="Times New Roman" w:cs="Times New Roman"/>
          <w:b/>
          <w:bCs/>
          <w:sz w:val="24"/>
          <w:szCs w:val="24"/>
        </w:rPr>
        <w:t>25-30</w:t>
      </w:r>
      <w:r w:rsidRPr="003A006C">
        <w:rPr>
          <w:rFonts w:ascii="Times New Roman" w:hAnsi="Times New Roman" w:cs="Times New Roman"/>
          <w:b/>
          <w:bCs/>
          <w:sz w:val="24"/>
          <w:szCs w:val="24"/>
        </w:rPr>
        <w:t xml:space="preserve"> min.)</w:t>
      </w:r>
    </w:p>
    <w:p w:rsidR="00801B85" w:rsidRPr="004C1750" w:rsidRDefault="00801B85" w:rsidP="004C1750">
      <w:pPr>
        <w:pStyle w:val="ListParagraph"/>
        <w:numPr>
          <w:ilvl w:val="0"/>
          <w:numId w:val="21"/>
        </w:numPr>
        <w:autoSpaceDE w:val="0"/>
        <w:autoSpaceDN w:val="0"/>
        <w:adjustRightInd w:val="0"/>
        <w:rPr>
          <w:rFonts w:ascii="Times New Roman" w:hAnsi="Times New Roman" w:cs="Times New Roman"/>
          <w:bCs/>
          <w:sz w:val="24"/>
          <w:szCs w:val="24"/>
        </w:rPr>
      </w:pPr>
      <w:r w:rsidRPr="004C1750">
        <w:rPr>
          <w:rFonts w:ascii="Times New Roman" w:hAnsi="Times New Roman" w:cs="Times New Roman"/>
          <w:bCs/>
          <w:sz w:val="24"/>
          <w:szCs w:val="24"/>
        </w:rPr>
        <w:t xml:space="preserve">Ask students: </w:t>
      </w:r>
      <w:r w:rsidRPr="004C1750">
        <w:rPr>
          <w:rFonts w:ascii="Times New Roman" w:hAnsi="Times New Roman" w:cs="Times New Roman"/>
          <w:bCs/>
          <w:i/>
          <w:sz w:val="24"/>
          <w:szCs w:val="24"/>
        </w:rPr>
        <w:t xml:space="preserve"> What is does it mean to be </w:t>
      </w:r>
      <w:r w:rsidRPr="004C1750">
        <w:rPr>
          <w:rFonts w:ascii="Times New Roman" w:hAnsi="Times New Roman" w:cs="Times New Roman"/>
          <w:i/>
          <w:sz w:val="24"/>
          <w:szCs w:val="24"/>
        </w:rPr>
        <w:t>polytheistic? (poly=many, theistic=god) What are some other religions that we know to be polytheistic?</w:t>
      </w:r>
    </w:p>
    <w:p w:rsidR="00801B85" w:rsidRPr="004C1750" w:rsidRDefault="00191FC2" w:rsidP="004C1750">
      <w:pPr>
        <w:pStyle w:val="ListParagraph"/>
        <w:numPr>
          <w:ilvl w:val="0"/>
          <w:numId w:val="21"/>
        </w:numPr>
        <w:autoSpaceDE w:val="0"/>
        <w:autoSpaceDN w:val="0"/>
        <w:adjustRightInd w:val="0"/>
        <w:rPr>
          <w:rFonts w:ascii="Times New Roman" w:hAnsi="Times New Roman" w:cs="Times New Roman"/>
          <w:bCs/>
          <w:sz w:val="24"/>
          <w:szCs w:val="24"/>
        </w:rPr>
      </w:pPr>
      <w:r w:rsidRPr="004C1750">
        <w:rPr>
          <w:rFonts w:ascii="Times New Roman" w:hAnsi="Times New Roman" w:cs="Times New Roman"/>
          <w:bCs/>
          <w:sz w:val="24"/>
          <w:szCs w:val="24"/>
        </w:rPr>
        <w:t xml:space="preserve">On the SMART Board, as a class, read the story of how Egyptians think the world was created together at </w:t>
      </w:r>
      <w:hyperlink r:id="rId9" w:history="1">
        <w:r w:rsidRPr="004C1750">
          <w:rPr>
            <w:rStyle w:val="Hyperlink"/>
            <w:rFonts w:ascii="Times New Roman" w:hAnsi="Times New Roman" w:cs="Times New Roman"/>
            <w:bCs/>
            <w:sz w:val="24"/>
            <w:szCs w:val="24"/>
          </w:rPr>
          <w:t>http://www.ancientegypt.co.uk/gods/story/main.html</w:t>
        </w:r>
      </w:hyperlink>
    </w:p>
    <w:p w:rsidR="004C1750" w:rsidRPr="004C1750" w:rsidRDefault="004C1750" w:rsidP="004C1750">
      <w:pPr>
        <w:pStyle w:val="ListParagraph"/>
        <w:numPr>
          <w:ilvl w:val="0"/>
          <w:numId w:val="21"/>
        </w:numPr>
        <w:autoSpaceDE w:val="0"/>
        <w:autoSpaceDN w:val="0"/>
        <w:adjustRightInd w:val="0"/>
        <w:rPr>
          <w:rFonts w:ascii="Times New Roman" w:hAnsi="Times New Roman" w:cs="Times New Roman"/>
          <w:bCs/>
          <w:sz w:val="24"/>
          <w:szCs w:val="24"/>
        </w:rPr>
      </w:pPr>
      <w:r w:rsidRPr="004C1750">
        <w:rPr>
          <w:rFonts w:ascii="Times New Roman" w:hAnsi="Times New Roman" w:cs="Times New Roman"/>
          <w:bCs/>
          <w:sz w:val="24"/>
          <w:szCs w:val="24"/>
        </w:rPr>
        <w:t xml:space="preserve">Next, look at the website </w:t>
      </w:r>
      <w:hyperlink r:id="rId10" w:history="1">
        <w:r w:rsidRPr="004C1750">
          <w:rPr>
            <w:rStyle w:val="Hyperlink"/>
            <w:rFonts w:ascii="Times New Roman" w:hAnsi="Times New Roman" w:cs="Times New Roman"/>
            <w:bCs/>
            <w:sz w:val="24"/>
            <w:szCs w:val="24"/>
          </w:rPr>
          <w:t>http://www.ancient-egypt-online.com/ancient-egyptian-gods.html</w:t>
        </w:r>
      </w:hyperlink>
      <w:r w:rsidRPr="004C1750">
        <w:rPr>
          <w:rFonts w:ascii="Times New Roman" w:hAnsi="Times New Roman" w:cs="Times New Roman"/>
          <w:bCs/>
          <w:sz w:val="24"/>
          <w:szCs w:val="24"/>
        </w:rPr>
        <w:t xml:space="preserve"> to see a list of the more well known gods and goddesses. </w:t>
      </w:r>
    </w:p>
    <w:p w:rsidR="00DE5E7F" w:rsidRPr="004C1750" w:rsidRDefault="004C1750" w:rsidP="004C1750">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4C1750">
        <w:rPr>
          <w:rFonts w:ascii="Times New Roman" w:hAnsi="Times New Roman" w:cs="Times New Roman"/>
          <w:bCs/>
          <w:sz w:val="24"/>
          <w:szCs w:val="24"/>
        </w:rPr>
        <w:t xml:space="preserve">Read some of the descriptions. </w:t>
      </w:r>
      <w:r w:rsidRPr="004C1750">
        <w:rPr>
          <w:rFonts w:ascii="Times New Roman" w:hAnsi="Times New Roman" w:cs="Times New Roman"/>
          <w:bCs/>
          <w:i/>
          <w:sz w:val="24"/>
          <w:szCs w:val="24"/>
        </w:rPr>
        <w:t>Why do you think the Ancient Egyptians had so many gods and goddesses?</w:t>
      </w:r>
    </w:p>
    <w:p w:rsidR="004C1750" w:rsidRPr="004C1750" w:rsidRDefault="004C1750" w:rsidP="004C1750">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4C1750">
        <w:rPr>
          <w:rFonts w:ascii="Times New Roman" w:hAnsi="Times New Roman" w:cs="Times New Roman"/>
          <w:bCs/>
          <w:sz w:val="24"/>
          <w:szCs w:val="24"/>
        </w:rPr>
        <w:t xml:space="preserve">Next, talk about how important cats were to the Ancient Egyptians. </w:t>
      </w:r>
    </w:p>
    <w:p w:rsidR="004C1750" w:rsidRPr="004C1750" w:rsidRDefault="004C1750" w:rsidP="004C1750">
      <w:pPr>
        <w:pStyle w:val="ListParagraph"/>
        <w:numPr>
          <w:ilvl w:val="1"/>
          <w:numId w:val="21"/>
        </w:numPr>
        <w:autoSpaceDE w:val="0"/>
        <w:autoSpaceDN w:val="0"/>
        <w:adjustRightInd w:val="0"/>
        <w:spacing w:after="0" w:line="240" w:lineRule="auto"/>
        <w:rPr>
          <w:rFonts w:ascii="Times New Roman" w:hAnsi="Times New Roman" w:cs="Times New Roman"/>
          <w:i/>
          <w:sz w:val="24"/>
          <w:szCs w:val="24"/>
        </w:rPr>
      </w:pPr>
      <w:r w:rsidRPr="004C1750">
        <w:rPr>
          <w:rFonts w:ascii="Times New Roman" w:hAnsi="Times New Roman" w:cs="Times New Roman"/>
          <w:i/>
          <w:sz w:val="24"/>
          <w:szCs w:val="24"/>
        </w:rPr>
        <w:t xml:space="preserve">Although Ancient Egyptians were very respectful towards all the animals that shared their world, the most highly revered animal was the cat. Cats were closely connected to many Egyptian gods and goddesses and are believed to have been considered </w:t>
      </w:r>
      <w:proofErr w:type="spellStart"/>
      <w:r w:rsidRPr="004C1750">
        <w:rPr>
          <w:rFonts w:ascii="Times New Roman" w:hAnsi="Times New Roman" w:cs="Times New Roman"/>
          <w:i/>
          <w:sz w:val="24"/>
          <w:szCs w:val="24"/>
        </w:rPr>
        <w:t>demi</w:t>
      </w:r>
      <w:proofErr w:type="spellEnd"/>
      <w:r w:rsidRPr="004C1750">
        <w:rPr>
          <w:rFonts w:ascii="Times New Roman" w:hAnsi="Times New Roman" w:cs="Times New Roman"/>
          <w:i/>
          <w:sz w:val="24"/>
          <w:szCs w:val="24"/>
        </w:rPr>
        <w:t>-gods. Cats were loved because they would prey on vermin that got into the Egyptian’s food stores and they would also go hunting with their owners. Because cats were so adored, extremely heavy penalties existed for those who dared to harm a cat.  When a cat died, their human family would go into a deep mourning and shave their eyebrows. The dead cat would then be mummified and buried along with items that would help it to survive in the afterlife such as milk, mice, and rats.</w:t>
      </w:r>
    </w:p>
    <w:p w:rsidR="004C1750" w:rsidRPr="004C1750" w:rsidRDefault="004C1750" w:rsidP="004C1750">
      <w:pPr>
        <w:pStyle w:val="ListParagraph"/>
        <w:numPr>
          <w:ilvl w:val="0"/>
          <w:numId w:val="21"/>
        </w:numPr>
        <w:autoSpaceDE w:val="0"/>
        <w:autoSpaceDN w:val="0"/>
        <w:adjustRightInd w:val="0"/>
        <w:spacing w:after="0" w:line="240" w:lineRule="auto"/>
        <w:rPr>
          <w:rFonts w:ascii="Times New Roman" w:hAnsi="Times New Roman" w:cs="Times New Roman"/>
          <w:i/>
          <w:sz w:val="24"/>
          <w:szCs w:val="24"/>
        </w:rPr>
      </w:pPr>
      <w:r w:rsidRPr="004C1750">
        <w:rPr>
          <w:rFonts w:ascii="Times New Roman" w:hAnsi="Times New Roman" w:cs="Times New Roman"/>
          <w:sz w:val="24"/>
          <w:szCs w:val="24"/>
        </w:rPr>
        <w:t xml:space="preserve">Go to the site </w:t>
      </w:r>
      <w:hyperlink r:id="rId11" w:history="1">
        <w:r w:rsidRPr="004C1750">
          <w:rPr>
            <w:rStyle w:val="Hyperlink"/>
            <w:rFonts w:ascii="Times New Roman" w:hAnsi="Times New Roman" w:cs="Times New Roman"/>
            <w:sz w:val="24"/>
            <w:szCs w:val="24"/>
          </w:rPr>
          <w:t>http://www.richeast.org/htwm/cats/Cats.html</w:t>
        </w:r>
      </w:hyperlink>
      <w:r w:rsidRPr="004C1750">
        <w:rPr>
          <w:rFonts w:ascii="Times New Roman" w:hAnsi="Times New Roman" w:cs="Times New Roman"/>
          <w:sz w:val="24"/>
          <w:szCs w:val="24"/>
        </w:rPr>
        <w:t xml:space="preserve"> where it talks briefly about the embalming process for cats.</w:t>
      </w:r>
    </w:p>
    <w:p w:rsidR="004C1750" w:rsidRPr="004C1750" w:rsidRDefault="004C1750" w:rsidP="004C1750">
      <w:pPr>
        <w:pStyle w:val="ListParagraph"/>
        <w:numPr>
          <w:ilvl w:val="0"/>
          <w:numId w:val="21"/>
        </w:numPr>
        <w:autoSpaceDE w:val="0"/>
        <w:autoSpaceDN w:val="0"/>
        <w:adjustRightInd w:val="0"/>
        <w:spacing w:after="0" w:line="240" w:lineRule="auto"/>
        <w:rPr>
          <w:rFonts w:ascii="Times New Roman" w:hAnsi="Times New Roman" w:cs="Times New Roman"/>
          <w:i/>
          <w:sz w:val="24"/>
          <w:szCs w:val="24"/>
        </w:rPr>
      </w:pPr>
      <w:r w:rsidRPr="004C1750">
        <w:rPr>
          <w:rFonts w:ascii="Times New Roman" w:hAnsi="Times New Roman" w:cs="Times New Roman"/>
          <w:sz w:val="24"/>
          <w:szCs w:val="24"/>
        </w:rPr>
        <w:t>Take one minute to allow students to discuss with their elbow partners.</w:t>
      </w:r>
    </w:p>
    <w:p w:rsidR="004C1750" w:rsidRPr="004C1750" w:rsidRDefault="004C1750" w:rsidP="004C1750">
      <w:pPr>
        <w:pStyle w:val="ListParagraph"/>
        <w:numPr>
          <w:ilvl w:val="0"/>
          <w:numId w:val="17"/>
        </w:num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Was any of this surprising?</w:t>
      </w:r>
    </w:p>
    <w:p w:rsidR="00DE5E7F" w:rsidRPr="003A006C" w:rsidRDefault="00DE5E7F" w:rsidP="00DE5E7F">
      <w:pPr>
        <w:autoSpaceDE w:val="0"/>
        <w:autoSpaceDN w:val="0"/>
        <w:adjustRightInd w:val="0"/>
        <w:ind w:left="360"/>
        <w:rPr>
          <w:rFonts w:ascii="Times New Roman" w:hAnsi="Times New Roman" w:cs="Times New Roman"/>
          <w:sz w:val="24"/>
          <w:szCs w:val="24"/>
        </w:rPr>
      </w:pPr>
    </w:p>
    <w:p w:rsidR="00DE5E7F" w:rsidRPr="003A006C" w:rsidRDefault="00DE5E7F" w:rsidP="00DE5E7F">
      <w:pPr>
        <w:autoSpaceDE w:val="0"/>
        <w:autoSpaceDN w:val="0"/>
        <w:adjustRightInd w:val="0"/>
        <w:rPr>
          <w:rFonts w:ascii="Times New Roman" w:hAnsi="Times New Roman" w:cs="Times New Roman"/>
          <w:b/>
          <w:bCs/>
          <w:sz w:val="24"/>
          <w:szCs w:val="24"/>
        </w:rPr>
      </w:pPr>
      <w:r w:rsidRPr="003A006C">
        <w:rPr>
          <w:rFonts w:ascii="Times New Roman" w:hAnsi="Times New Roman" w:cs="Times New Roman"/>
          <w:b/>
          <w:bCs/>
          <w:sz w:val="24"/>
          <w:szCs w:val="24"/>
        </w:rPr>
        <w:t>Closure: (5 min.)</w:t>
      </w:r>
    </w:p>
    <w:p w:rsidR="004C1750" w:rsidRDefault="004C1750" w:rsidP="004C1750">
      <w:pPr>
        <w:pStyle w:val="ListParagraph"/>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Wrap up the lesson by talking about how surprised you were when you learned how much the Ancient Egyptians adored cats. </w:t>
      </w:r>
    </w:p>
    <w:p w:rsidR="004C1750" w:rsidRDefault="004C1750" w:rsidP="004C1750">
      <w:pPr>
        <w:pStyle w:val="ListParagraph"/>
        <w:numPr>
          <w:ilvl w:val="0"/>
          <w:numId w:val="1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Pass out the homework assignment: </w:t>
      </w:r>
    </w:p>
    <w:p w:rsidR="00DE5E7F" w:rsidRPr="004C1750" w:rsidRDefault="00DE5E7F" w:rsidP="004C1750">
      <w:pPr>
        <w:pStyle w:val="ListParagraph"/>
        <w:autoSpaceDE w:val="0"/>
        <w:autoSpaceDN w:val="0"/>
        <w:adjustRightInd w:val="0"/>
        <w:rPr>
          <w:rFonts w:ascii="Times New Roman" w:hAnsi="Times New Roman" w:cs="Times New Roman"/>
          <w:sz w:val="24"/>
          <w:szCs w:val="24"/>
        </w:rPr>
      </w:pPr>
      <w:r w:rsidRPr="004C1750">
        <w:rPr>
          <w:rFonts w:ascii="Times New Roman" w:hAnsi="Times New Roman" w:cs="Times New Roman"/>
          <w:sz w:val="24"/>
          <w:szCs w:val="24"/>
        </w:rPr>
        <w:t>Complete a journal response “</w:t>
      </w:r>
      <w:r w:rsidR="004C1750">
        <w:rPr>
          <w:rFonts w:ascii="Times New Roman" w:hAnsi="Times New Roman" w:cs="Times New Roman"/>
          <w:sz w:val="24"/>
          <w:szCs w:val="24"/>
        </w:rPr>
        <w:t>It is obvious that the Ancient Egyptians adored cats</w:t>
      </w:r>
      <w:r w:rsidR="009478BE">
        <w:rPr>
          <w:rFonts w:ascii="Times New Roman" w:hAnsi="Times New Roman" w:cs="Times New Roman"/>
          <w:sz w:val="24"/>
          <w:szCs w:val="24"/>
        </w:rPr>
        <w:t xml:space="preserve"> and even considered them to be gods</w:t>
      </w:r>
      <w:r w:rsidR="004C1750">
        <w:rPr>
          <w:rFonts w:ascii="Times New Roman" w:hAnsi="Times New Roman" w:cs="Times New Roman"/>
          <w:sz w:val="24"/>
          <w:szCs w:val="24"/>
        </w:rPr>
        <w:t>. If you were to pick an animal to adore and protect like the Egyptians, what would it be and why? Please be sure to include a picture of your animal in its “godlike” form</w:t>
      </w:r>
      <w:r w:rsidR="009478BE">
        <w:rPr>
          <w:rFonts w:ascii="Times New Roman" w:hAnsi="Times New Roman" w:cs="Times New Roman"/>
          <w:sz w:val="24"/>
          <w:szCs w:val="24"/>
        </w:rPr>
        <w:t xml:space="preserve"> (human/animal like we saw today in class)</w:t>
      </w:r>
      <w:r w:rsidR="004C1750">
        <w:rPr>
          <w:rFonts w:ascii="Times New Roman" w:hAnsi="Times New Roman" w:cs="Times New Roman"/>
          <w:sz w:val="24"/>
          <w:szCs w:val="24"/>
        </w:rPr>
        <w:t>.</w:t>
      </w:r>
      <w:r w:rsidR="009478BE">
        <w:rPr>
          <w:rFonts w:ascii="Times New Roman" w:hAnsi="Times New Roman" w:cs="Times New Roman"/>
          <w:sz w:val="24"/>
          <w:szCs w:val="24"/>
        </w:rPr>
        <w:t>”</w:t>
      </w:r>
    </w:p>
    <w:p w:rsidR="00DE5E7F" w:rsidRDefault="00DE5E7F" w:rsidP="00DE5E7F">
      <w:pPr>
        <w:rPr>
          <w:rFonts w:ascii="Times New Roman" w:hAnsi="Times New Roman" w:cs="Times New Roman"/>
          <w:sz w:val="24"/>
          <w:szCs w:val="24"/>
        </w:rPr>
      </w:pPr>
      <w:r w:rsidRPr="003A006C">
        <w:rPr>
          <w:rFonts w:ascii="Times New Roman" w:hAnsi="Times New Roman" w:cs="Times New Roman"/>
          <w:b/>
          <w:sz w:val="24"/>
          <w:szCs w:val="24"/>
        </w:rPr>
        <w:t>Assessments</w:t>
      </w:r>
      <w:r w:rsidRPr="003A006C">
        <w:rPr>
          <w:rFonts w:ascii="Times New Roman" w:hAnsi="Times New Roman" w:cs="Times New Roman"/>
          <w:sz w:val="24"/>
          <w:szCs w:val="24"/>
        </w:rPr>
        <w:t>:</w:t>
      </w:r>
    </w:p>
    <w:p w:rsidR="009478BE" w:rsidRDefault="009478BE" w:rsidP="009478B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Concept web answers.</w:t>
      </w:r>
    </w:p>
    <w:p w:rsidR="009478BE" w:rsidRDefault="009478BE" w:rsidP="009478B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Class discussion and student responses.</w:t>
      </w:r>
    </w:p>
    <w:p w:rsidR="009478BE" w:rsidRDefault="009478BE" w:rsidP="009478BE">
      <w:pPr>
        <w:pStyle w:val="ListParagraph"/>
        <w:numPr>
          <w:ilvl w:val="0"/>
          <w:numId w:val="17"/>
        </w:numPr>
        <w:rPr>
          <w:rFonts w:ascii="Times New Roman" w:hAnsi="Times New Roman" w:cs="Times New Roman"/>
          <w:sz w:val="24"/>
          <w:szCs w:val="24"/>
        </w:rPr>
      </w:pPr>
      <w:r w:rsidRPr="003A006C">
        <w:rPr>
          <w:rFonts w:ascii="Times New Roman" w:hAnsi="Times New Roman" w:cs="Times New Roman"/>
          <w:sz w:val="24"/>
          <w:szCs w:val="24"/>
        </w:rPr>
        <w:lastRenderedPageBreak/>
        <w:t>Evaluate the journal response and assess using the journal response rubric</w:t>
      </w:r>
      <w:r>
        <w:rPr>
          <w:rFonts w:ascii="Times New Roman" w:hAnsi="Times New Roman" w:cs="Times New Roman"/>
          <w:sz w:val="24"/>
          <w:szCs w:val="24"/>
        </w:rPr>
        <w:t>.</w:t>
      </w:r>
    </w:p>
    <w:p w:rsidR="009478BE" w:rsidRDefault="009478BE" w:rsidP="009478BE">
      <w:pPr>
        <w:rPr>
          <w:rFonts w:ascii="Times New Roman" w:hAnsi="Times New Roman" w:cs="Times New Roman"/>
          <w:sz w:val="24"/>
          <w:szCs w:val="24"/>
        </w:rPr>
      </w:pPr>
    </w:p>
    <w:p w:rsidR="009478BE" w:rsidRDefault="009478BE" w:rsidP="009478BE">
      <w:pPr>
        <w:rPr>
          <w:rFonts w:ascii="Times New Roman" w:hAnsi="Times New Roman" w:cs="Times New Roman"/>
          <w:sz w:val="24"/>
          <w:szCs w:val="24"/>
        </w:rPr>
      </w:pPr>
    </w:p>
    <w:p w:rsidR="009478BE" w:rsidRDefault="009478BE" w:rsidP="009478BE">
      <w:pPr>
        <w:rPr>
          <w:rFonts w:ascii="Times New Roman" w:hAnsi="Times New Roman" w:cs="Times New Roman"/>
          <w:sz w:val="24"/>
          <w:szCs w:val="24"/>
        </w:rPr>
      </w:pPr>
    </w:p>
    <w:p w:rsidR="009478BE" w:rsidRDefault="009478BE" w:rsidP="009478BE">
      <w:pPr>
        <w:jc w:val="center"/>
        <w:rPr>
          <w:rFonts w:ascii="Calibri" w:eastAsia="Calibri" w:hAnsi="Calibri" w:cs="Times New Roman"/>
        </w:rPr>
      </w:pPr>
      <w:r w:rsidRPr="00395BDE">
        <w:rPr>
          <w:rFonts w:ascii="Times New Roman" w:eastAsia="Calibri" w:hAnsi="Times New Roman" w:cs="Times New Roman"/>
          <w:b/>
          <w:sz w:val="36"/>
          <w:szCs w:val="36"/>
        </w:rPr>
        <w:t>Journal Response Rubric</w:t>
      </w:r>
    </w:p>
    <w:tbl>
      <w:tblPr>
        <w:tblStyle w:val="TableGrid"/>
        <w:tblW w:w="8823" w:type="dxa"/>
        <w:tblLook w:val="01E0"/>
      </w:tblPr>
      <w:tblGrid>
        <w:gridCol w:w="1737"/>
        <w:gridCol w:w="1791"/>
        <w:gridCol w:w="1800"/>
        <w:gridCol w:w="1800"/>
        <w:gridCol w:w="1695"/>
      </w:tblGrid>
      <w:tr w:rsidR="009478BE" w:rsidTr="007A782D">
        <w:tc>
          <w:tcPr>
            <w:tcW w:w="1737" w:type="dxa"/>
          </w:tcPr>
          <w:p w:rsidR="009478BE" w:rsidRPr="00C43935" w:rsidRDefault="009478BE" w:rsidP="007A782D">
            <w:pPr>
              <w:jc w:val="center"/>
              <w:rPr>
                <w:b/>
              </w:rPr>
            </w:pPr>
            <w:r w:rsidRPr="00C43935">
              <w:rPr>
                <w:b/>
              </w:rPr>
              <w:t>Name/Number Date</w:t>
            </w:r>
          </w:p>
        </w:tc>
        <w:tc>
          <w:tcPr>
            <w:tcW w:w="3591" w:type="dxa"/>
            <w:gridSpan w:val="2"/>
          </w:tcPr>
          <w:p w:rsidR="009478BE" w:rsidRDefault="009478BE" w:rsidP="007A782D">
            <w:pPr>
              <w:jc w:val="center"/>
            </w:pPr>
            <w:r>
              <w:t>1</w:t>
            </w:r>
          </w:p>
          <w:p w:rsidR="009478BE" w:rsidRDefault="009478BE" w:rsidP="007A782D">
            <w:pPr>
              <w:jc w:val="center"/>
            </w:pPr>
            <w:r>
              <w:t>Has a name, number or date on journal response.</w:t>
            </w:r>
          </w:p>
        </w:tc>
        <w:tc>
          <w:tcPr>
            <w:tcW w:w="3495" w:type="dxa"/>
            <w:gridSpan w:val="2"/>
          </w:tcPr>
          <w:p w:rsidR="009478BE" w:rsidRDefault="009478BE" w:rsidP="007A782D">
            <w:pPr>
              <w:jc w:val="center"/>
            </w:pPr>
            <w:r>
              <w:t>0</w:t>
            </w:r>
          </w:p>
          <w:p w:rsidR="009478BE" w:rsidRDefault="009478BE" w:rsidP="007A782D">
            <w:pPr>
              <w:jc w:val="center"/>
            </w:pPr>
            <w:r>
              <w:t>Does not have a name, number or date on journal response.</w:t>
            </w:r>
          </w:p>
        </w:tc>
      </w:tr>
      <w:tr w:rsidR="009478BE" w:rsidTr="007A782D">
        <w:tc>
          <w:tcPr>
            <w:tcW w:w="1737" w:type="dxa"/>
          </w:tcPr>
          <w:p w:rsidR="009478BE" w:rsidRPr="00C43935" w:rsidRDefault="009478BE" w:rsidP="007A782D">
            <w:pPr>
              <w:jc w:val="center"/>
              <w:rPr>
                <w:b/>
              </w:rPr>
            </w:pPr>
            <w:r w:rsidRPr="00C43935">
              <w:rPr>
                <w:b/>
              </w:rPr>
              <w:t>Spelling</w:t>
            </w:r>
          </w:p>
          <w:p w:rsidR="009478BE" w:rsidRPr="00C43935" w:rsidRDefault="009478BE" w:rsidP="007A782D">
            <w:pPr>
              <w:jc w:val="center"/>
              <w:rPr>
                <w:b/>
              </w:rPr>
            </w:pPr>
            <w:r w:rsidRPr="00C43935">
              <w:rPr>
                <w:b/>
              </w:rPr>
              <w:t>Punctuation</w:t>
            </w:r>
          </w:p>
          <w:p w:rsidR="009478BE" w:rsidRPr="00C43935" w:rsidRDefault="009478BE" w:rsidP="007A782D">
            <w:pPr>
              <w:jc w:val="center"/>
              <w:rPr>
                <w:b/>
              </w:rPr>
            </w:pPr>
            <w:r w:rsidRPr="00C43935">
              <w:rPr>
                <w:b/>
              </w:rPr>
              <w:t>Grammar</w:t>
            </w:r>
          </w:p>
          <w:p w:rsidR="009478BE" w:rsidRPr="00C43935" w:rsidRDefault="009478BE" w:rsidP="007A782D">
            <w:pPr>
              <w:jc w:val="center"/>
              <w:rPr>
                <w:b/>
              </w:rPr>
            </w:pPr>
            <w:r w:rsidRPr="00C43935">
              <w:rPr>
                <w:b/>
              </w:rPr>
              <w:t>Capitalization</w:t>
            </w:r>
          </w:p>
        </w:tc>
        <w:tc>
          <w:tcPr>
            <w:tcW w:w="3591" w:type="dxa"/>
            <w:gridSpan w:val="2"/>
          </w:tcPr>
          <w:p w:rsidR="009478BE" w:rsidRDefault="009478BE" w:rsidP="007A782D">
            <w:pPr>
              <w:jc w:val="center"/>
            </w:pPr>
            <w:r>
              <w:t>2</w:t>
            </w:r>
          </w:p>
          <w:p w:rsidR="009478BE" w:rsidRDefault="009478BE" w:rsidP="007A782D">
            <w:pPr>
              <w:jc w:val="center"/>
            </w:pPr>
            <w:r>
              <w:t>Response contains only 1-2 errors.</w:t>
            </w:r>
          </w:p>
        </w:tc>
        <w:tc>
          <w:tcPr>
            <w:tcW w:w="3495" w:type="dxa"/>
            <w:gridSpan w:val="2"/>
          </w:tcPr>
          <w:p w:rsidR="009478BE" w:rsidRDefault="009478BE" w:rsidP="007A782D">
            <w:pPr>
              <w:jc w:val="center"/>
            </w:pPr>
            <w:r>
              <w:t>1</w:t>
            </w:r>
          </w:p>
          <w:p w:rsidR="009478BE" w:rsidRDefault="009478BE" w:rsidP="007A782D">
            <w:pPr>
              <w:jc w:val="center"/>
            </w:pPr>
            <w:r>
              <w:t>Response has multiple errors.</w:t>
            </w:r>
          </w:p>
        </w:tc>
      </w:tr>
      <w:tr w:rsidR="009478BE" w:rsidTr="007A782D">
        <w:tc>
          <w:tcPr>
            <w:tcW w:w="1737" w:type="dxa"/>
          </w:tcPr>
          <w:p w:rsidR="009478BE" w:rsidRPr="00C43935" w:rsidRDefault="009478BE" w:rsidP="007A782D">
            <w:pPr>
              <w:jc w:val="center"/>
              <w:rPr>
                <w:b/>
              </w:rPr>
            </w:pPr>
            <w:r w:rsidRPr="00C43935">
              <w:rPr>
                <w:b/>
              </w:rPr>
              <w:t>Answer to the Prompt</w:t>
            </w:r>
          </w:p>
        </w:tc>
        <w:tc>
          <w:tcPr>
            <w:tcW w:w="1791" w:type="dxa"/>
          </w:tcPr>
          <w:p w:rsidR="009478BE" w:rsidRDefault="009478BE" w:rsidP="007A782D">
            <w:pPr>
              <w:jc w:val="center"/>
            </w:pPr>
            <w:r>
              <w:t>5</w:t>
            </w:r>
          </w:p>
          <w:p w:rsidR="009478BE" w:rsidRDefault="009478BE" w:rsidP="007A782D">
            <w:pPr>
              <w:jc w:val="center"/>
            </w:pPr>
            <w:r>
              <w:t>Response answers the prompt completely by giving a detailed explanation.</w:t>
            </w:r>
          </w:p>
          <w:p w:rsidR="009478BE" w:rsidRDefault="009478BE" w:rsidP="007A782D">
            <w:pPr>
              <w:jc w:val="center"/>
            </w:pPr>
          </w:p>
        </w:tc>
        <w:tc>
          <w:tcPr>
            <w:tcW w:w="1800" w:type="dxa"/>
          </w:tcPr>
          <w:p w:rsidR="009478BE" w:rsidRDefault="009478BE" w:rsidP="007A782D">
            <w:pPr>
              <w:jc w:val="center"/>
            </w:pPr>
            <w:r>
              <w:t>4    3</w:t>
            </w:r>
          </w:p>
          <w:p w:rsidR="009478BE" w:rsidRDefault="009478BE" w:rsidP="007A782D">
            <w:pPr>
              <w:jc w:val="center"/>
            </w:pPr>
            <w:r>
              <w:t>Response answers the prompt with some detail and explanation.</w:t>
            </w:r>
          </w:p>
        </w:tc>
        <w:tc>
          <w:tcPr>
            <w:tcW w:w="1800" w:type="dxa"/>
          </w:tcPr>
          <w:p w:rsidR="009478BE" w:rsidRDefault="009478BE" w:rsidP="007A782D">
            <w:pPr>
              <w:jc w:val="center"/>
            </w:pPr>
            <w:r>
              <w:t>2    1</w:t>
            </w:r>
          </w:p>
          <w:p w:rsidR="009478BE" w:rsidRDefault="009478BE" w:rsidP="007A782D">
            <w:pPr>
              <w:jc w:val="center"/>
            </w:pPr>
            <w:r>
              <w:t>Response is answered but contains little detail and explanation.</w:t>
            </w:r>
          </w:p>
        </w:tc>
        <w:tc>
          <w:tcPr>
            <w:tcW w:w="1695" w:type="dxa"/>
          </w:tcPr>
          <w:p w:rsidR="009478BE" w:rsidRDefault="009478BE" w:rsidP="007A782D">
            <w:pPr>
              <w:jc w:val="center"/>
            </w:pPr>
            <w:r>
              <w:t>0</w:t>
            </w:r>
          </w:p>
          <w:p w:rsidR="009478BE" w:rsidRDefault="009478BE" w:rsidP="007A782D">
            <w:pPr>
              <w:jc w:val="center"/>
            </w:pPr>
            <w:r>
              <w:t>Response may or may not be answered and has no detail or explanation.</w:t>
            </w:r>
          </w:p>
        </w:tc>
      </w:tr>
      <w:tr w:rsidR="009478BE" w:rsidTr="007A782D">
        <w:tc>
          <w:tcPr>
            <w:tcW w:w="1737" w:type="dxa"/>
          </w:tcPr>
          <w:p w:rsidR="009478BE" w:rsidRPr="00C43935" w:rsidRDefault="009478BE" w:rsidP="007A782D">
            <w:pPr>
              <w:jc w:val="center"/>
              <w:rPr>
                <w:b/>
              </w:rPr>
            </w:pPr>
            <w:r w:rsidRPr="00C43935">
              <w:rPr>
                <w:b/>
              </w:rPr>
              <w:t>Length</w:t>
            </w:r>
          </w:p>
        </w:tc>
        <w:tc>
          <w:tcPr>
            <w:tcW w:w="3591" w:type="dxa"/>
            <w:gridSpan w:val="2"/>
          </w:tcPr>
          <w:p w:rsidR="009478BE" w:rsidRDefault="009478BE" w:rsidP="007A782D">
            <w:pPr>
              <w:jc w:val="center"/>
            </w:pPr>
            <w:r>
              <w:t>2</w:t>
            </w:r>
          </w:p>
          <w:p w:rsidR="009478BE" w:rsidRDefault="009478BE" w:rsidP="007A782D">
            <w:pPr>
              <w:jc w:val="center"/>
            </w:pPr>
            <w:r>
              <w:t>Response is required length.</w:t>
            </w:r>
          </w:p>
        </w:tc>
        <w:tc>
          <w:tcPr>
            <w:tcW w:w="3495" w:type="dxa"/>
            <w:gridSpan w:val="2"/>
          </w:tcPr>
          <w:p w:rsidR="009478BE" w:rsidRDefault="009478BE" w:rsidP="007A782D">
            <w:pPr>
              <w:jc w:val="center"/>
            </w:pPr>
            <w:r>
              <w:t>1</w:t>
            </w:r>
          </w:p>
          <w:p w:rsidR="009478BE" w:rsidRDefault="009478BE" w:rsidP="007A782D">
            <w:pPr>
              <w:jc w:val="center"/>
            </w:pPr>
            <w:r>
              <w:t>Response is only one sentence long.</w:t>
            </w:r>
          </w:p>
          <w:p w:rsidR="009478BE" w:rsidRDefault="009478BE" w:rsidP="007A782D"/>
        </w:tc>
      </w:tr>
    </w:tbl>
    <w:p w:rsidR="009478BE" w:rsidRDefault="009478BE" w:rsidP="009478BE">
      <w:pPr>
        <w:pStyle w:val="Default"/>
      </w:pPr>
    </w:p>
    <w:p w:rsidR="009478BE" w:rsidRPr="006B22E8" w:rsidRDefault="009478BE" w:rsidP="009478BE">
      <w:pPr>
        <w:autoSpaceDE w:val="0"/>
        <w:autoSpaceDN w:val="0"/>
        <w:adjustRightInd w:val="0"/>
        <w:spacing w:after="0" w:line="240" w:lineRule="auto"/>
        <w:rPr>
          <w:rFonts w:ascii="Times New Roman" w:hAnsi="Times New Roman" w:cs="Times New Roman"/>
          <w:sz w:val="24"/>
          <w:szCs w:val="24"/>
        </w:rPr>
      </w:pPr>
    </w:p>
    <w:p w:rsidR="009478BE" w:rsidRPr="009478BE" w:rsidRDefault="009478BE" w:rsidP="009478BE">
      <w:pPr>
        <w:rPr>
          <w:rFonts w:ascii="Times New Roman" w:hAnsi="Times New Roman" w:cs="Times New Roman"/>
          <w:sz w:val="24"/>
          <w:szCs w:val="24"/>
        </w:rPr>
      </w:pPr>
    </w:p>
    <w:p w:rsidR="00F068BB" w:rsidRDefault="00BB09CC"/>
    <w:sectPr w:rsidR="00F068BB" w:rsidSect="00A12A38">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9CC" w:rsidRPr="009E0B1F" w:rsidRDefault="00BB09CC" w:rsidP="00A12A38">
      <w:pPr>
        <w:spacing w:after="0" w:line="240" w:lineRule="auto"/>
      </w:pPr>
      <w:r>
        <w:separator/>
      </w:r>
    </w:p>
  </w:endnote>
  <w:endnote w:type="continuationSeparator" w:id="0">
    <w:p w:rsidR="00BB09CC" w:rsidRPr="009E0B1F" w:rsidRDefault="00BB09CC" w:rsidP="00A12A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9CC" w:rsidRPr="009E0B1F" w:rsidRDefault="00BB09CC" w:rsidP="00A12A38">
      <w:pPr>
        <w:spacing w:after="0" w:line="240" w:lineRule="auto"/>
      </w:pPr>
      <w:r>
        <w:separator/>
      </w:r>
    </w:p>
  </w:footnote>
  <w:footnote w:type="continuationSeparator" w:id="0">
    <w:p w:rsidR="00BB09CC" w:rsidRPr="009E0B1F" w:rsidRDefault="00BB09CC" w:rsidP="00A12A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4174E8487B894CE1AAB81E700649569E"/>
      </w:placeholder>
      <w:dataBinding w:prefixMappings="xmlns:ns0='http://schemas.openxmlformats.org/package/2006/metadata/core-properties' xmlns:ns1='http://purl.org/dc/elements/1.1/'" w:xpath="/ns0:coreProperties[1]/ns1:title[1]" w:storeItemID="{6C3C8BC8-F283-45AE-878A-BAB7291924A1}"/>
      <w:text/>
    </w:sdtPr>
    <w:sdtContent>
      <w:p w:rsidR="00A12A38" w:rsidRDefault="00A12A3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Nile River Civilization Unit                                                                          Day 5: Religion</w:t>
        </w:r>
      </w:p>
    </w:sdtContent>
  </w:sdt>
  <w:p w:rsidR="00A12A38" w:rsidRDefault="00A12A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74B"/>
    <w:multiLevelType w:val="hybridMultilevel"/>
    <w:tmpl w:val="676C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76E7D"/>
    <w:multiLevelType w:val="hybridMultilevel"/>
    <w:tmpl w:val="E022F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B7B30"/>
    <w:multiLevelType w:val="hybridMultilevel"/>
    <w:tmpl w:val="A9CC7196"/>
    <w:lvl w:ilvl="0" w:tplc="0409000F">
      <w:start w:val="1"/>
      <w:numFmt w:val="decimal"/>
      <w:lvlText w:val="%1."/>
      <w:lvlJc w:val="left"/>
      <w:pPr>
        <w:ind w:left="720" w:hanging="360"/>
      </w:pPr>
    </w:lvl>
    <w:lvl w:ilvl="1" w:tplc="0418554C">
      <w:start w:val="3"/>
      <w:numFmt w:val="bullet"/>
      <w:lvlText w:val=""/>
      <w:lvlJc w:val="left"/>
      <w:pPr>
        <w:ind w:left="1440" w:hanging="360"/>
      </w:pPr>
      <w:rPr>
        <w:rFonts w:ascii="Symbol" w:eastAsiaTheme="minorHAnsi" w:hAnsi="Symbol"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A78B1"/>
    <w:multiLevelType w:val="hybridMultilevel"/>
    <w:tmpl w:val="DBDE96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42B49"/>
    <w:multiLevelType w:val="hybridMultilevel"/>
    <w:tmpl w:val="A932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D3B07"/>
    <w:multiLevelType w:val="hybridMultilevel"/>
    <w:tmpl w:val="5610F6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FD20FA2"/>
    <w:multiLevelType w:val="hybridMultilevel"/>
    <w:tmpl w:val="C54A58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D3200"/>
    <w:multiLevelType w:val="hybridMultilevel"/>
    <w:tmpl w:val="0B3C81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7F1C50"/>
    <w:multiLevelType w:val="hybridMultilevel"/>
    <w:tmpl w:val="B3F2BB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4E3805"/>
    <w:multiLevelType w:val="hybridMultilevel"/>
    <w:tmpl w:val="90E8B1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7A573D"/>
    <w:multiLevelType w:val="hybridMultilevel"/>
    <w:tmpl w:val="0016C2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5E0571"/>
    <w:multiLevelType w:val="hybridMultilevel"/>
    <w:tmpl w:val="DB4A419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4FB6E0F"/>
    <w:multiLevelType w:val="hybridMultilevel"/>
    <w:tmpl w:val="FEA478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DE6B59"/>
    <w:multiLevelType w:val="hybridMultilevel"/>
    <w:tmpl w:val="F006BC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C44A90"/>
    <w:multiLevelType w:val="hybridMultilevel"/>
    <w:tmpl w:val="9B98A8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6940719"/>
    <w:multiLevelType w:val="hybridMultilevel"/>
    <w:tmpl w:val="0E727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03154A"/>
    <w:multiLevelType w:val="hybridMultilevel"/>
    <w:tmpl w:val="D60AF3D8"/>
    <w:lvl w:ilvl="0" w:tplc="EC60A52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3D6650"/>
    <w:multiLevelType w:val="hybridMultilevel"/>
    <w:tmpl w:val="9AAC50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024D77"/>
    <w:multiLevelType w:val="hybridMultilevel"/>
    <w:tmpl w:val="0FD6FB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495F11"/>
    <w:multiLevelType w:val="hybridMultilevel"/>
    <w:tmpl w:val="D62275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3C2FB3"/>
    <w:multiLevelType w:val="hybridMultilevel"/>
    <w:tmpl w:val="617E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9333C9"/>
    <w:multiLevelType w:val="multilevel"/>
    <w:tmpl w:val="CBE223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17"/>
  </w:num>
  <w:num w:numId="4">
    <w:abstractNumId w:val="2"/>
  </w:num>
  <w:num w:numId="5">
    <w:abstractNumId w:val="0"/>
  </w:num>
  <w:num w:numId="6">
    <w:abstractNumId w:val="16"/>
  </w:num>
  <w:num w:numId="7">
    <w:abstractNumId w:val="14"/>
  </w:num>
  <w:num w:numId="8">
    <w:abstractNumId w:val="15"/>
  </w:num>
  <w:num w:numId="9">
    <w:abstractNumId w:val="21"/>
    <w:lvlOverride w:ilvl="0">
      <w:lvl w:ilvl="0">
        <w:numFmt w:val="decimal"/>
        <w:lvlText w:val=""/>
        <w:lvlJc w:val="left"/>
      </w:lvl>
    </w:lvlOverride>
    <w:lvlOverride w:ilvl="1">
      <w:lvl w:ilvl="1">
        <w:numFmt w:val="bullet"/>
        <w:lvlText w:val=""/>
        <w:lvlJc w:val="left"/>
        <w:pPr>
          <w:tabs>
            <w:tab w:val="num" w:pos="2880"/>
          </w:tabs>
          <w:ind w:left="2880" w:hanging="360"/>
        </w:pPr>
        <w:rPr>
          <w:rFonts w:ascii="Symbol" w:hAnsi="Symbol" w:hint="default"/>
          <w:sz w:val="20"/>
        </w:rPr>
      </w:lvl>
    </w:lvlOverride>
  </w:num>
  <w:num w:numId="10">
    <w:abstractNumId w:val="20"/>
  </w:num>
  <w:num w:numId="11">
    <w:abstractNumId w:val="5"/>
  </w:num>
  <w:num w:numId="12">
    <w:abstractNumId w:val="12"/>
  </w:num>
  <w:num w:numId="13">
    <w:abstractNumId w:val="13"/>
  </w:num>
  <w:num w:numId="14">
    <w:abstractNumId w:val="9"/>
  </w:num>
  <w:num w:numId="15">
    <w:abstractNumId w:val="18"/>
  </w:num>
  <w:num w:numId="16">
    <w:abstractNumId w:val="8"/>
  </w:num>
  <w:num w:numId="17">
    <w:abstractNumId w:val="3"/>
  </w:num>
  <w:num w:numId="18">
    <w:abstractNumId w:val="10"/>
  </w:num>
  <w:num w:numId="19">
    <w:abstractNumId w:val="4"/>
  </w:num>
  <w:num w:numId="20">
    <w:abstractNumId w:val="19"/>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B52DC"/>
    <w:rsid w:val="00191FC2"/>
    <w:rsid w:val="00200DF0"/>
    <w:rsid w:val="00230619"/>
    <w:rsid w:val="002E2F66"/>
    <w:rsid w:val="00302300"/>
    <w:rsid w:val="003768A9"/>
    <w:rsid w:val="004C1750"/>
    <w:rsid w:val="00534A7E"/>
    <w:rsid w:val="006270AC"/>
    <w:rsid w:val="006B5A43"/>
    <w:rsid w:val="00801B85"/>
    <w:rsid w:val="008632AF"/>
    <w:rsid w:val="008948E8"/>
    <w:rsid w:val="009478BE"/>
    <w:rsid w:val="009F2AD8"/>
    <w:rsid w:val="00A12A38"/>
    <w:rsid w:val="00AB02ED"/>
    <w:rsid w:val="00AD0791"/>
    <w:rsid w:val="00BB09CC"/>
    <w:rsid w:val="00C25514"/>
    <w:rsid w:val="00CB52DC"/>
    <w:rsid w:val="00D97571"/>
    <w:rsid w:val="00DE5E7F"/>
    <w:rsid w:val="00FC7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E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5E7F"/>
    <w:rPr>
      <w:color w:val="0000FF"/>
      <w:u w:val="single"/>
    </w:rPr>
  </w:style>
  <w:style w:type="paragraph" w:customStyle="1" w:styleId="Default">
    <w:name w:val="Default"/>
    <w:rsid w:val="00DE5E7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E5E7F"/>
    <w:pPr>
      <w:ind w:left="720"/>
      <w:contextualSpacing/>
    </w:pPr>
  </w:style>
  <w:style w:type="character" w:styleId="FollowedHyperlink">
    <w:name w:val="FollowedHyperlink"/>
    <w:basedOn w:val="DefaultParagraphFont"/>
    <w:uiPriority w:val="99"/>
    <w:semiHidden/>
    <w:unhideWhenUsed/>
    <w:rsid w:val="00DE5E7F"/>
    <w:rPr>
      <w:color w:val="800080" w:themeColor="followedHyperlink"/>
      <w:u w:val="single"/>
    </w:rPr>
  </w:style>
  <w:style w:type="paragraph" w:styleId="Header">
    <w:name w:val="header"/>
    <w:basedOn w:val="Normal"/>
    <w:link w:val="HeaderChar"/>
    <w:uiPriority w:val="99"/>
    <w:unhideWhenUsed/>
    <w:rsid w:val="00A12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A38"/>
  </w:style>
  <w:style w:type="paragraph" w:styleId="Footer">
    <w:name w:val="footer"/>
    <w:basedOn w:val="Normal"/>
    <w:link w:val="FooterChar"/>
    <w:uiPriority w:val="99"/>
    <w:semiHidden/>
    <w:unhideWhenUsed/>
    <w:rsid w:val="00A12A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2A38"/>
  </w:style>
  <w:style w:type="paragraph" w:styleId="BalloonText">
    <w:name w:val="Balloon Text"/>
    <w:basedOn w:val="Normal"/>
    <w:link w:val="BalloonTextChar"/>
    <w:uiPriority w:val="99"/>
    <w:semiHidden/>
    <w:unhideWhenUsed/>
    <w:rsid w:val="00A12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A38"/>
    <w:rPr>
      <w:rFonts w:ascii="Tahoma" w:hAnsi="Tahoma" w:cs="Tahoma"/>
      <w:sz w:val="16"/>
      <w:szCs w:val="16"/>
    </w:rPr>
  </w:style>
  <w:style w:type="table" w:styleId="TableGrid">
    <w:name w:val="Table Grid"/>
    <w:basedOn w:val="TableNormal"/>
    <w:rsid w:val="009478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cient-egypt-online.com/ancient-egyptian-god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cientegypt.co.uk/gods/story/main.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cheast.org/htwm/cats/Cat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ncient-egypt-online.com/ancient-egyptian-gods.html" TargetMode="External"/><Relationship Id="rId4" Type="http://schemas.openxmlformats.org/officeDocument/2006/relationships/webSettings" Target="webSettings.xml"/><Relationship Id="rId9" Type="http://schemas.openxmlformats.org/officeDocument/2006/relationships/hyperlink" Target="http://www.ancientegypt.co.uk/gods/story/main.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174E8487B894CE1AAB81E700649569E"/>
        <w:category>
          <w:name w:val="General"/>
          <w:gallery w:val="placeholder"/>
        </w:category>
        <w:types>
          <w:type w:val="bbPlcHdr"/>
        </w:types>
        <w:behaviors>
          <w:behavior w:val="content"/>
        </w:behaviors>
        <w:guid w:val="{D723AD77-4C6A-4A20-B923-C2B675484A34}"/>
      </w:docPartPr>
      <w:docPartBody>
        <w:p w:rsidR="00C91E8A" w:rsidRDefault="006F0460" w:rsidP="006F0460">
          <w:pPr>
            <w:pStyle w:val="4174E8487B894CE1AAB81E700649569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F0460"/>
    <w:rsid w:val="003B229A"/>
    <w:rsid w:val="006F0460"/>
    <w:rsid w:val="00C91E8A"/>
    <w:rsid w:val="00D27E91"/>
    <w:rsid w:val="00EF6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74E8487B894CE1AAB81E700649569E">
    <w:name w:val="4174E8487B894CE1AAB81E700649569E"/>
    <w:rsid w:val="006F046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Nile River Civilization Unit                                                                          Day 5: Religion</dc:title>
  <dc:creator>lcvandermolen</dc:creator>
  <cp:lastModifiedBy>lcvandermolen</cp:lastModifiedBy>
  <cp:revision>2</cp:revision>
  <dcterms:created xsi:type="dcterms:W3CDTF">2012-07-31T04:44:00Z</dcterms:created>
  <dcterms:modified xsi:type="dcterms:W3CDTF">2012-07-31T04:44:00Z</dcterms:modified>
</cp:coreProperties>
</file>