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86" w:rsidRPr="00F71086" w:rsidRDefault="00F71086" w:rsidP="00F7108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proofErr w:type="spellStart"/>
      <w:r w:rsidRPr="00F71086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DeAndre</w:t>
      </w:r>
      <w:proofErr w:type="spellEnd"/>
      <w:r w:rsidRPr="00F71086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 </w:t>
      </w:r>
      <w:proofErr w:type="spellStart"/>
      <w:r w:rsidRPr="00F71086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Liggins</w:t>
      </w:r>
      <w:proofErr w:type="spellEnd"/>
    </w:p>
    <w:p w:rsidR="00FA018C" w:rsidRDefault="00F710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DeAndre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Liggins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ooltip="31 de marz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31 de marzo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1988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1988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Chicag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Chicago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Illinois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Illinois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es un jugador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hyperlink r:id="rId8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Estados Unidos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estadounidense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que pertenece a la plantilla de los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 xml:space="preserve">Oklahoma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Thunder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Con 1,98 metros de estatura, juega en la posición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Base (baloncesto)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base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71086" w:rsidRDefault="00F71086" w:rsidP="00F71086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Trayectoria deportiva</w:t>
      </w:r>
    </w:p>
    <w:p w:rsidR="00F71086" w:rsidRDefault="00F71086" w:rsidP="00F71086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3" w:tooltip="Editar sección: Universidad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Universidad</w:t>
      </w:r>
    </w:p>
    <w:p w:rsidR="00F71086" w:rsidRDefault="00F71086" w:rsidP="00F71086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Jugó durante tres temporadas con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iCs/>
          <w:color w:val="000000"/>
          <w:sz w:val="20"/>
          <w:szCs w:val="20"/>
        </w:rPr>
        <w:instrText xml:space="preserve"> HYPERLINK "http://es.wikipedia.org/wiki/Kentucky_Wildcats" \o "Kentucky Wildcats" </w:instrText>
      </w:r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i/>
          <w:iCs/>
          <w:color w:val="0B0080"/>
          <w:sz w:val="20"/>
          <w:szCs w:val="20"/>
        </w:rPr>
        <w:t>Wildcats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Universidad de Kentucky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Universidad de Kentucky</w:t>
        </w:r>
      </w:hyperlink>
      <w:r>
        <w:rPr>
          <w:rFonts w:ascii="Arial" w:hAnsi="Arial" w:cs="Arial"/>
          <w:color w:val="000000"/>
          <w:sz w:val="20"/>
          <w:szCs w:val="20"/>
        </w:rPr>
        <w:t>, en las que promedió 5,8 puntos, 3,0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Rebote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rebotes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2,1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Asistencia (baloncesto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asistencias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partido.</w:t>
      </w:r>
      <w:hyperlink r:id="rId17" w:anchor="cite_note-draft-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Jugó sus dos primeras temporadas como suplente,</w:t>
      </w:r>
      <w:hyperlink r:id="rId18" w:anchor="cite_note-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actuando como titular en la última, en la que promedió 8,6 puntos y 4,0 rebotes, siendo incluido en el mejor quinteto defensivo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</w:t>
      </w:r>
      <w:hyperlink r:id="rId19" w:tooltip="Southeastern Conferenc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Southeastern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Conference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20" w:anchor="cite_note-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3</w:t>
        </w:r>
      </w:hyperlink>
    </w:p>
    <w:p w:rsidR="00F71086" w:rsidRDefault="00F71086" w:rsidP="00F71086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tooltip="Abril de 201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abril de 2011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se declaró elegible para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"http://es.wikipedia.org/wiki/Draft_de_la_NBA" \o "Draft de la NBA"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la NBA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renunciando a su último año de universidad.</w:t>
      </w:r>
      <w:hyperlink r:id="rId22" w:anchor="cite_note-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4</w:t>
        </w:r>
      </w:hyperlink>
    </w:p>
    <w:p w:rsidR="00F71086" w:rsidRDefault="00F71086" w:rsidP="00F71086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Profesional</w:t>
      </w:r>
    </w:p>
    <w:p w:rsidR="00F71086" w:rsidRDefault="00F71086" w:rsidP="00F71086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Fue elegido en la quincuagésimo tercera posición del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"http://es.wikipedia.org/wiki/Draft_de_la_NBA_de_2011" \o "Draft de la NBA de 2011"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la NBA de 2011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23" w:tooltip="Orlando Magic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Orlando Magic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hyperlink r:id="rId24" w:anchor="cite_note-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5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debutando en el mes de febrero ante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25" w:tooltip="Milwaukee Buck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Milwaukee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Bucks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consiguiendo 3 puntos y 2 rebotes.</w:t>
      </w:r>
      <w:hyperlink r:id="rId26" w:anchor="cite_note-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6</w:t>
        </w:r>
      </w:hyperlink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El 12 de septiembre de 2012,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Liggins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firmó con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27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Oklahoma City Thunder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28" w:anchor="cite_note-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7</w:t>
        </w:r>
      </w:hyperlink>
    </w:p>
    <w:p w:rsidR="00F71086" w:rsidRDefault="00F71086"/>
    <w:sectPr w:rsidR="00F71086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086"/>
    <w:rsid w:val="000B6687"/>
    <w:rsid w:val="00F71086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F7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08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F71086"/>
  </w:style>
  <w:style w:type="character" w:styleId="Hipervnculo">
    <w:name w:val="Hyperlink"/>
    <w:basedOn w:val="Fuentedeprrafopredeter"/>
    <w:uiPriority w:val="99"/>
    <w:semiHidden/>
    <w:unhideWhenUsed/>
    <w:rsid w:val="00F7108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F71086"/>
  </w:style>
  <w:style w:type="character" w:customStyle="1" w:styleId="editsection">
    <w:name w:val="editsection"/>
    <w:basedOn w:val="Fuentedeprrafopredeter"/>
    <w:rsid w:val="00F71086"/>
  </w:style>
  <w:style w:type="paragraph" w:styleId="NormalWeb">
    <w:name w:val="Normal (Web)"/>
    <w:basedOn w:val="Normal"/>
    <w:uiPriority w:val="99"/>
    <w:semiHidden/>
    <w:unhideWhenUsed/>
    <w:rsid w:val="00F7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Baloncesto" TargetMode="External"/><Relationship Id="rId13" Type="http://schemas.openxmlformats.org/officeDocument/2006/relationships/hyperlink" Target="http://es.wikipedia.org/w/index.php?title=DeAndre_Liggins&amp;action=edit&amp;section=2" TargetMode="External"/><Relationship Id="rId18" Type="http://schemas.openxmlformats.org/officeDocument/2006/relationships/hyperlink" Target="http://es.wikipedia.org/wiki/DeAndre_Liggins" TargetMode="External"/><Relationship Id="rId26" Type="http://schemas.openxmlformats.org/officeDocument/2006/relationships/hyperlink" Target="http://es.wikipedia.org/wiki/DeAndre_Liggin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Abril_de_2011" TargetMode="External"/><Relationship Id="rId7" Type="http://schemas.openxmlformats.org/officeDocument/2006/relationships/hyperlink" Target="http://es.wikipedia.org/wiki/Illinois" TargetMode="External"/><Relationship Id="rId12" Type="http://schemas.openxmlformats.org/officeDocument/2006/relationships/hyperlink" Target="http://es.wikipedia.org/wiki/Base_(baloncesto)" TargetMode="External"/><Relationship Id="rId17" Type="http://schemas.openxmlformats.org/officeDocument/2006/relationships/hyperlink" Target="http://es.wikipedia.org/wiki/DeAndre_Liggins" TargetMode="External"/><Relationship Id="rId25" Type="http://schemas.openxmlformats.org/officeDocument/2006/relationships/hyperlink" Target="http://es.wikipedia.org/wiki/Milwaukee_Buck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Asistencia_(baloncesto)" TargetMode="External"/><Relationship Id="rId20" Type="http://schemas.openxmlformats.org/officeDocument/2006/relationships/hyperlink" Target="http://es.wikipedia.org/wiki/DeAndre_Liggin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Chicago" TargetMode="External"/><Relationship Id="rId11" Type="http://schemas.openxmlformats.org/officeDocument/2006/relationships/hyperlink" Target="http://es.wikipedia.org/wiki/NBA" TargetMode="External"/><Relationship Id="rId24" Type="http://schemas.openxmlformats.org/officeDocument/2006/relationships/hyperlink" Target="http://es.wikipedia.org/wiki/DeAndre_Liggins" TargetMode="External"/><Relationship Id="rId5" Type="http://schemas.openxmlformats.org/officeDocument/2006/relationships/hyperlink" Target="http://es.wikipedia.org/wiki/1988" TargetMode="External"/><Relationship Id="rId15" Type="http://schemas.openxmlformats.org/officeDocument/2006/relationships/hyperlink" Target="http://es.wikipedia.org/wiki/Rebote_(baloncesto)" TargetMode="External"/><Relationship Id="rId23" Type="http://schemas.openxmlformats.org/officeDocument/2006/relationships/hyperlink" Target="http://es.wikipedia.org/wiki/Orlando_Magic" TargetMode="External"/><Relationship Id="rId28" Type="http://schemas.openxmlformats.org/officeDocument/2006/relationships/hyperlink" Target="http://es.wikipedia.org/wiki/DeAndre_Liggins" TargetMode="External"/><Relationship Id="rId10" Type="http://schemas.openxmlformats.org/officeDocument/2006/relationships/hyperlink" Target="http://es.wikipedia.org/wiki/Oklahoma_City_Thunder" TargetMode="External"/><Relationship Id="rId19" Type="http://schemas.openxmlformats.org/officeDocument/2006/relationships/hyperlink" Target="http://es.wikipedia.org/wiki/Southeastern_Conference" TargetMode="External"/><Relationship Id="rId4" Type="http://schemas.openxmlformats.org/officeDocument/2006/relationships/hyperlink" Target="http://es.wikipedia.org/wiki/31_de_marzo" TargetMode="External"/><Relationship Id="rId9" Type="http://schemas.openxmlformats.org/officeDocument/2006/relationships/hyperlink" Target="http://es.wikipedia.org/wiki/Estados_Unidos" TargetMode="External"/><Relationship Id="rId14" Type="http://schemas.openxmlformats.org/officeDocument/2006/relationships/hyperlink" Target="http://es.wikipedia.org/wiki/Universidad_de_Kentucky" TargetMode="External"/><Relationship Id="rId22" Type="http://schemas.openxmlformats.org/officeDocument/2006/relationships/hyperlink" Target="http://es.wikipedia.org/wiki/DeAndre_Liggins" TargetMode="External"/><Relationship Id="rId27" Type="http://schemas.openxmlformats.org/officeDocument/2006/relationships/hyperlink" Target="http://es.wikipedia.org/wiki/Oklahoma_City_Thund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2839</Characters>
  <Application>Microsoft Office Word</Application>
  <DocSecurity>0</DocSecurity>
  <Lines>23</Lines>
  <Paragraphs>6</Paragraphs>
  <ScaleCrop>false</ScaleCrop>
  <Company> 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2013-02-11T09:16:00Z</dcterms:created>
  <dcterms:modified xsi:type="dcterms:W3CDTF">2013-02-11T09:18:00Z</dcterms:modified>
</cp:coreProperties>
</file>