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5201804" w14:textId="77777777" w:rsidR="00700575" w:rsidRPr="00700575" w:rsidRDefault="00700575" w:rsidP="00700575">
      <w:pPr>
        <w:jc w:val="center"/>
        <w:rPr>
          <w:b/>
          <w:color w:val="FF0000"/>
          <w:sz w:val="36"/>
          <w:szCs w:val="36"/>
          <w:u w:val="single"/>
        </w:rPr>
      </w:pPr>
      <w:r>
        <w:rPr>
          <w:b/>
          <w:color w:val="FF0000"/>
          <w:sz w:val="36"/>
          <w:szCs w:val="36"/>
          <w:u w:val="single"/>
        </w:rPr>
        <w:t>Instruments Commonly Used in Large Animal Medicine/ Surgery</w:t>
      </w:r>
    </w:p>
    <w:tbl>
      <w:tblPr>
        <w:tblStyle w:val="TableGrid"/>
        <w:tblW w:w="0" w:type="auto"/>
        <w:tblLayout w:type="fixed"/>
        <w:tblLook w:val="04A0" w:firstRow="1" w:lastRow="0" w:firstColumn="1" w:lastColumn="0" w:noHBand="0" w:noVBand="1"/>
      </w:tblPr>
      <w:tblGrid>
        <w:gridCol w:w="2066"/>
        <w:gridCol w:w="3239"/>
        <w:gridCol w:w="4188"/>
        <w:gridCol w:w="3457"/>
      </w:tblGrid>
      <w:tr w:rsidR="008302A0" w14:paraId="05239000" w14:textId="77777777" w:rsidTr="009C5A19">
        <w:tc>
          <w:tcPr>
            <w:tcW w:w="2066" w:type="dxa"/>
            <w:tcBorders>
              <w:bottom w:val="single" w:sz="4" w:space="0" w:color="auto"/>
            </w:tcBorders>
          </w:tcPr>
          <w:p w14:paraId="6B46510E" w14:textId="77777777" w:rsidR="00287A22" w:rsidRPr="00022658" w:rsidRDefault="00022658">
            <w:pPr>
              <w:rPr>
                <w:b/>
              </w:rPr>
            </w:pPr>
            <w:r>
              <w:rPr>
                <w:b/>
              </w:rPr>
              <w:t>CATEGORY</w:t>
            </w:r>
          </w:p>
        </w:tc>
        <w:tc>
          <w:tcPr>
            <w:tcW w:w="3239" w:type="dxa"/>
          </w:tcPr>
          <w:p w14:paraId="03A06CD1" w14:textId="77777777" w:rsidR="00287A22" w:rsidRPr="00022658" w:rsidRDefault="00022658">
            <w:pPr>
              <w:rPr>
                <w:b/>
              </w:rPr>
            </w:pPr>
            <w:r>
              <w:rPr>
                <w:b/>
              </w:rPr>
              <w:t>NAME OF INSTUMENT</w:t>
            </w:r>
          </w:p>
        </w:tc>
        <w:tc>
          <w:tcPr>
            <w:tcW w:w="4188" w:type="dxa"/>
          </w:tcPr>
          <w:p w14:paraId="3C7B429A" w14:textId="77777777" w:rsidR="00287A22" w:rsidRPr="00022658" w:rsidRDefault="00022658">
            <w:pPr>
              <w:rPr>
                <w:b/>
              </w:rPr>
            </w:pPr>
            <w:r>
              <w:rPr>
                <w:b/>
              </w:rPr>
              <w:t>USE/ NOTES ABOUT THE INSTUMENT</w:t>
            </w:r>
          </w:p>
        </w:tc>
        <w:tc>
          <w:tcPr>
            <w:tcW w:w="3457" w:type="dxa"/>
          </w:tcPr>
          <w:p w14:paraId="5FB6DC05" w14:textId="77777777" w:rsidR="00287A22" w:rsidRPr="00022658" w:rsidRDefault="00022658">
            <w:pPr>
              <w:rPr>
                <w:b/>
              </w:rPr>
            </w:pPr>
            <w:r>
              <w:rPr>
                <w:b/>
              </w:rPr>
              <w:t xml:space="preserve">PICTURES APPLICABLE TO USE </w:t>
            </w:r>
          </w:p>
        </w:tc>
      </w:tr>
      <w:tr w:rsidR="00022658" w14:paraId="5A02EB5F" w14:textId="77777777" w:rsidTr="009C5A19">
        <w:trPr>
          <w:trHeight w:val="2829"/>
        </w:trPr>
        <w:tc>
          <w:tcPr>
            <w:tcW w:w="2066" w:type="dxa"/>
            <w:tcBorders>
              <w:bottom w:val="nil"/>
            </w:tcBorders>
          </w:tcPr>
          <w:p w14:paraId="4057FDDB" w14:textId="77777777" w:rsidR="00022658" w:rsidRPr="00880C38" w:rsidRDefault="00022658">
            <w:pPr>
              <w:rPr>
                <w:b/>
                <w:color w:val="FF0000"/>
              </w:rPr>
            </w:pPr>
            <w:r w:rsidRPr="00880C38">
              <w:rPr>
                <w:b/>
                <w:color w:val="FF0000"/>
              </w:rPr>
              <w:t>DEHORNING</w:t>
            </w:r>
          </w:p>
          <w:p w14:paraId="0AB29AB2" w14:textId="77777777" w:rsidR="00400193" w:rsidRDefault="00400193"/>
          <w:p w14:paraId="00E553DE" w14:textId="77777777" w:rsidR="00400193" w:rsidRDefault="00400193">
            <w:pPr>
              <w:rPr>
                <w:b/>
                <w:u w:val="single"/>
              </w:rPr>
            </w:pPr>
            <w:r w:rsidRPr="00400193">
              <w:rPr>
                <w:b/>
                <w:u w:val="single"/>
              </w:rPr>
              <w:t>NOTE:</w:t>
            </w:r>
          </w:p>
          <w:p w14:paraId="78CF1DC6" w14:textId="77777777" w:rsidR="00400193" w:rsidRDefault="00400193">
            <w:r>
              <w:t xml:space="preserve">Always </w:t>
            </w:r>
            <w:r w:rsidR="00880C38">
              <w:t xml:space="preserve">give </w:t>
            </w:r>
            <w:proofErr w:type="gramStart"/>
            <w:r w:rsidR="00880C38">
              <w:t>goats</w:t>
            </w:r>
            <w:proofErr w:type="gramEnd"/>
            <w:r w:rsidR="00880C38">
              <w:t xml:space="preserve"> </w:t>
            </w:r>
            <w:r>
              <w:t xml:space="preserve">tetanus </w:t>
            </w:r>
            <w:r w:rsidR="00880C38">
              <w:t>anti-</w:t>
            </w:r>
            <w:r>
              <w:t>toxin</w:t>
            </w:r>
            <w:r w:rsidR="00880C38">
              <w:t>!</w:t>
            </w:r>
          </w:p>
          <w:p w14:paraId="3CB622A0" w14:textId="77777777" w:rsidR="00880C38" w:rsidRDefault="00880C38">
            <w:r>
              <w:t>(100IU IM)</w:t>
            </w:r>
          </w:p>
          <w:p w14:paraId="325B3682" w14:textId="77777777" w:rsidR="009C5A19" w:rsidRDefault="009C5A19"/>
          <w:p w14:paraId="7046DFA8" w14:textId="77777777" w:rsidR="00880C38" w:rsidRPr="00400193" w:rsidRDefault="00880C38">
            <w:r>
              <w:t>Give sedative, anaesthetic and NSAIDS (if needed) depending on species it may differ.</w:t>
            </w:r>
          </w:p>
        </w:tc>
        <w:tc>
          <w:tcPr>
            <w:tcW w:w="3239" w:type="dxa"/>
          </w:tcPr>
          <w:p w14:paraId="69FF2657" w14:textId="77777777" w:rsidR="00022658" w:rsidRDefault="00022658">
            <w:r>
              <w:t>HORN GOUGE</w:t>
            </w:r>
          </w:p>
          <w:p w14:paraId="7C6ED09C" w14:textId="77777777" w:rsidR="00022658" w:rsidRDefault="00022658">
            <w:r>
              <w:t>“Tube Calf Dehorner”</w:t>
            </w:r>
          </w:p>
          <w:p w14:paraId="4245FE49" w14:textId="77777777" w:rsidR="00022658" w:rsidRDefault="00022658">
            <w:r>
              <w:rPr>
                <w:noProof/>
                <w:lang w:val="en-US"/>
              </w:rPr>
              <w:drawing>
                <wp:inline distT="0" distB="0" distL="0" distR="0" wp14:anchorId="3E4B70AE" wp14:editId="6F2E897E">
                  <wp:extent cx="1329069" cy="1329069"/>
                  <wp:effectExtent l="0" t="0" r="4445" b="4445"/>
                  <wp:docPr id="25" name="Picture 25" descr="http://classconnection.s3.amazonaws.com/602/flashcards/484602/jpg/ac064033134297027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connection.s3.amazonaws.com/602/flashcards/484602/jpg/ac0640331342970272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4195" cy="1344195"/>
                          </a:xfrm>
                          <a:prstGeom prst="rect">
                            <a:avLst/>
                          </a:prstGeom>
                          <a:noFill/>
                          <a:ln>
                            <a:noFill/>
                          </a:ln>
                        </pic:spPr>
                      </pic:pic>
                    </a:graphicData>
                  </a:graphic>
                </wp:inline>
              </w:drawing>
            </w:r>
          </w:p>
        </w:tc>
        <w:tc>
          <w:tcPr>
            <w:tcW w:w="4188" w:type="dxa"/>
          </w:tcPr>
          <w:p w14:paraId="12391C0D" w14:textId="77777777" w:rsidR="00022658" w:rsidRDefault="00022658">
            <w:r>
              <w:rPr>
                <w:b/>
                <w:u w:val="single"/>
              </w:rPr>
              <w:t>USE:</w:t>
            </w:r>
            <w:r>
              <w:t xml:space="preserve"> To remove small horns or horn buds. The round ball is for grip. The other end is the cylindrical tube ending in a sharp edge that is fit down onto the bud/horn and then twisted back and forth at a 45° angle and the bud/ horn is scooped off the head.</w:t>
            </w:r>
          </w:p>
          <w:p w14:paraId="33F5D6EC" w14:textId="77777777" w:rsidR="00022658" w:rsidRDefault="00022658"/>
          <w:p w14:paraId="7942D80C" w14:textId="77777777" w:rsidR="00022658" w:rsidRPr="00400193" w:rsidRDefault="00022658">
            <w:r w:rsidRPr="00400193">
              <w:rPr>
                <w:b/>
                <w:u w:val="single"/>
              </w:rPr>
              <w:t>NOTE:</w:t>
            </w:r>
            <w:r w:rsidR="00400193">
              <w:rPr>
                <w:b/>
              </w:rPr>
              <w:t xml:space="preserve"> </w:t>
            </w:r>
            <w:r w:rsidR="00400193">
              <w:t>Apply antiseptic to wound after removal.</w:t>
            </w:r>
          </w:p>
        </w:tc>
        <w:tc>
          <w:tcPr>
            <w:tcW w:w="3457" w:type="dxa"/>
          </w:tcPr>
          <w:p w14:paraId="14674D08" w14:textId="77777777" w:rsidR="00022658" w:rsidRDefault="00D51C5E">
            <w:r>
              <w:rPr>
                <w:rFonts w:eastAsiaTheme="minorEastAsia"/>
                <w:noProof/>
                <w:lang w:eastAsia="en-CA"/>
              </w:rPr>
              <w:pict w14:anchorId="675D8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5.15pt;margin-top:13.55pt;width:170.35pt;height:114.7pt;z-index:-251638784;mso-position-horizontal-relative:text;mso-position-vertical-relative:text" wrapcoords="-85 0 -85 21474 21600 21474 21600 0 -85 0">
                  <v:imagedata r:id="rId9" o:title=""/>
                  <w10:wrap type="tight"/>
                </v:shape>
                <o:OLEObject Type="Embed" ProgID="PBrush" ShapeID="_x0000_s1038" DrawAspect="Content" ObjectID="_1345570703" r:id="rId10"/>
              </w:pict>
            </w:r>
          </w:p>
        </w:tc>
      </w:tr>
      <w:tr w:rsidR="00022658" w14:paraId="61687F2B" w14:textId="77777777" w:rsidTr="009C5A19">
        <w:tc>
          <w:tcPr>
            <w:tcW w:w="2066" w:type="dxa"/>
            <w:tcBorders>
              <w:top w:val="nil"/>
              <w:bottom w:val="nil"/>
            </w:tcBorders>
          </w:tcPr>
          <w:p w14:paraId="3D0C6F95" w14:textId="77777777" w:rsidR="00022658" w:rsidRDefault="00022658"/>
        </w:tc>
        <w:tc>
          <w:tcPr>
            <w:tcW w:w="3239" w:type="dxa"/>
          </w:tcPr>
          <w:p w14:paraId="21217954" w14:textId="77777777" w:rsidR="00022658" w:rsidRDefault="00022658" w:rsidP="00564390">
            <w:r>
              <w:t xml:space="preserve">DISBUDDER </w:t>
            </w:r>
          </w:p>
          <w:p w14:paraId="1C3848F6" w14:textId="77777777" w:rsidR="00022658" w:rsidRDefault="00022658">
            <w:r>
              <w:t>“Barnes Dehorner”</w:t>
            </w:r>
          </w:p>
          <w:p w14:paraId="3653B6BF" w14:textId="77777777" w:rsidR="00022658" w:rsidRDefault="00022658"/>
          <w:p w14:paraId="44968BC3" w14:textId="77777777" w:rsidR="00022658" w:rsidRDefault="00022658">
            <w:r>
              <w:rPr>
                <w:noProof/>
                <w:lang w:val="en-US"/>
              </w:rPr>
              <w:drawing>
                <wp:inline distT="0" distB="0" distL="0" distR="0" wp14:anchorId="0B497FB2" wp14:editId="1DB48FCE">
                  <wp:extent cx="1828800" cy="923544"/>
                  <wp:effectExtent l="0" t="0" r="0" b="0"/>
                  <wp:docPr id="26" name="Picture 26" descr="http://www.omafra.gov.on.ca/english/livestock/dairy/facts/09-003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mafra.gov.on.ca/english/livestock/dairy/facts/09-003f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191" cy="935356"/>
                          </a:xfrm>
                          <a:prstGeom prst="rect">
                            <a:avLst/>
                          </a:prstGeom>
                          <a:noFill/>
                          <a:ln>
                            <a:noFill/>
                          </a:ln>
                        </pic:spPr>
                      </pic:pic>
                    </a:graphicData>
                  </a:graphic>
                </wp:inline>
              </w:drawing>
            </w:r>
          </w:p>
        </w:tc>
        <w:tc>
          <w:tcPr>
            <w:tcW w:w="4188" w:type="dxa"/>
          </w:tcPr>
          <w:p w14:paraId="5E7C9187" w14:textId="77777777" w:rsidR="00022658" w:rsidRDefault="00022658">
            <w:r>
              <w:rPr>
                <w:b/>
                <w:u w:val="single"/>
              </w:rPr>
              <w:t>USE:</w:t>
            </w:r>
            <w:r>
              <w:t xml:space="preserve"> To remove buds in cattle, sheep and goats. The two sharp open semi-circular blades are put around the bud/ small horn against the head and the handles are pulled apart. This causes the two blades to meet each other and complete removal of the bud/small horn.</w:t>
            </w:r>
          </w:p>
          <w:p w14:paraId="6BE7D224" w14:textId="77777777" w:rsidR="00400193" w:rsidRDefault="00400193"/>
          <w:p w14:paraId="377590B6" w14:textId="77777777" w:rsidR="00400193" w:rsidRPr="00400193" w:rsidRDefault="00400193" w:rsidP="00400193">
            <w:r>
              <w:rPr>
                <w:b/>
                <w:u w:val="single"/>
              </w:rPr>
              <w:t>NOTE:</w:t>
            </w:r>
            <w:r>
              <w:t xml:space="preserve"> Smaller size is for 6-8 month old calves/ small ruminants whilst the larger size is for calves and small ruminants a year or older. Once horn is removed, bleeding will occur and is stopped by using forceps to pull the arteries and using a hot iron to cauterize them.</w:t>
            </w:r>
          </w:p>
        </w:tc>
        <w:tc>
          <w:tcPr>
            <w:tcW w:w="3457" w:type="dxa"/>
          </w:tcPr>
          <w:p w14:paraId="343D63AB" w14:textId="77777777" w:rsidR="009C5A19" w:rsidRDefault="009C5A19"/>
          <w:p w14:paraId="322570E3" w14:textId="77777777" w:rsidR="00022658" w:rsidRDefault="00D51C5E">
            <w:r>
              <w:rPr>
                <w:rFonts w:eastAsiaTheme="minorEastAsia"/>
                <w:noProof/>
                <w:lang w:eastAsia="en-CA"/>
              </w:rPr>
              <w:pict w14:anchorId="32FD97E5">
                <v:shape id="_x0000_s1039" type="#_x0000_t75" style="position:absolute;margin-left:0;margin-top:0;width:114.75pt;height:141pt;z-index:-251636736;mso-position-horizontal-relative:text;mso-position-vertical-relative:text" wrapcoords="-141 0 -141 21485 21600 21485 21600 0 -141 0">
                  <v:imagedata r:id="rId12" o:title=""/>
                  <w10:wrap type="tight"/>
                </v:shape>
                <o:OLEObject Type="Embed" ProgID="PBrush" ShapeID="_x0000_s1039" DrawAspect="Content" ObjectID="_1345570704" r:id="rId13"/>
              </w:pict>
            </w:r>
          </w:p>
        </w:tc>
      </w:tr>
      <w:tr w:rsidR="00022658" w14:paraId="29B652A1" w14:textId="77777777" w:rsidTr="009C5A19">
        <w:tc>
          <w:tcPr>
            <w:tcW w:w="2066" w:type="dxa"/>
            <w:tcBorders>
              <w:top w:val="nil"/>
              <w:bottom w:val="nil"/>
            </w:tcBorders>
          </w:tcPr>
          <w:p w14:paraId="00E37223" w14:textId="77777777" w:rsidR="00022658" w:rsidRDefault="00022658"/>
        </w:tc>
        <w:tc>
          <w:tcPr>
            <w:tcW w:w="3239" w:type="dxa"/>
          </w:tcPr>
          <w:p w14:paraId="309E5034" w14:textId="77777777" w:rsidR="00022658" w:rsidRDefault="00022658" w:rsidP="00564390">
            <w:r>
              <w:t>GIGLI WIRE/HANDLES</w:t>
            </w:r>
          </w:p>
          <w:p w14:paraId="4477AA2A" w14:textId="77777777" w:rsidR="00022658" w:rsidRDefault="00022658" w:rsidP="00564390">
            <w:r>
              <w:t>“Wire Saw/ Handles”</w:t>
            </w:r>
          </w:p>
          <w:p w14:paraId="3DC7F958" w14:textId="77777777" w:rsidR="00022658" w:rsidRDefault="00022658">
            <w:r>
              <w:rPr>
                <w:noProof/>
                <w:lang w:val="en-US"/>
              </w:rPr>
              <w:drawing>
                <wp:inline distT="0" distB="0" distL="0" distR="0" wp14:anchorId="45B8FFA9" wp14:editId="6534DD92">
                  <wp:extent cx="1307804" cy="1307804"/>
                  <wp:effectExtent l="0" t="0" r="6985" b="6985"/>
                  <wp:docPr id="83" name="Picture 83" descr="http://www.caprinesupply.com/media/catalog/product/cache/1/image/220x/9df78eab33525d08d6e5fb8d27136e95/5/2/525_wire_saw_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prinesupply.com/media/catalog/product/cache/1/image/220x/9df78eab33525d08d6e5fb8d27136e95/5/2/525_wire_saw_k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883" cy="1314883"/>
                          </a:xfrm>
                          <a:prstGeom prst="rect">
                            <a:avLst/>
                          </a:prstGeom>
                          <a:noFill/>
                          <a:ln>
                            <a:noFill/>
                          </a:ln>
                        </pic:spPr>
                      </pic:pic>
                    </a:graphicData>
                  </a:graphic>
                </wp:inline>
              </w:drawing>
            </w:r>
          </w:p>
        </w:tc>
        <w:tc>
          <w:tcPr>
            <w:tcW w:w="4188" w:type="dxa"/>
          </w:tcPr>
          <w:p w14:paraId="3BB56C4D" w14:textId="77777777" w:rsidR="00022658" w:rsidRDefault="00022658" w:rsidP="00564390">
            <w:r>
              <w:rPr>
                <w:b/>
                <w:u w:val="single"/>
              </w:rPr>
              <w:t>USE:</w:t>
            </w:r>
            <w:r>
              <w:t xml:space="preserve"> To Remove large horns. Consists of a wire with two handles at each end. The wire is put over/ around one side of the horn and with constant tension the handles are pulled one at a time on each side to cause back and forth action and removal of the horn.</w:t>
            </w:r>
          </w:p>
          <w:p w14:paraId="3A089CD1" w14:textId="77777777" w:rsidR="00022658" w:rsidRDefault="00022658" w:rsidP="00564390"/>
          <w:p w14:paraId="7774C568" w14:textId="77777777" w:rsidR="00022658" w:rsidRPr="009C5A19" w:rsidRDefault="00022658" w:rsidP="00564390">
            <w:r w:rsidRPr="009C5A19">
              <w:rPr>
                <w:b/>
                <w:u w:val="single"/>
              </w:rPr>
              <w:t>NOTE:</w:t>
            </w:r>
            <w:r w:rsidR="009C5A19">
              <w:t xml:space="preserve"> Requires fluid motion</w:t>
            </w:r>
          </w:p>
        </w:tc>
        <w:tc>
          <w:tcPr>
            <w:tcW w:w="3457" w:type="dxa"/>
          </w:tcPr>
          <w:p w14:paraId="55C60B8F" w14:textId="77777777" w:rsidR="00022658" w:rsidRDefault="00022658">
            <w:r>
              <w:rPr>
                <w:noProof/>
                <w:lang w:val="en-US"/>
              </w:rPr>
              <w:drawing>
                <wp:inline distT="0" distB="0" distL="0" distR="0" wp14:anchorId="38250873" wp14:editId="7FC1F885">
                  <wp:extent cx="1458554" cy="1520455"/>
                  <wp:effectExtent l="0" t="0" r="8890" b="3810"/>
                  <wp:docPr id="84" name="Picture 84" descr="https://c1.staticflickr.com/9/8516/8510702313_457ae2c8c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9/8516/8510702313_457ae2c8cb_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8252" cy="1530565"/>
                          </a:xfrm>
                          <a:prstGeom prst="rect">
                            <a:avLst/>
                          </a:prstGeom>
                          <a:noFill/>
                          <a:ln>
                            <a:noFill/>
                          </a:ln>
                        </pic:spPr>
                      </pic:pic>
                    </a:graphicData>
                  </a:graphic>
                </wp:inline>
              </w:drawing>
            </w:r>
          </w:p>
        </w:tc>
      </w:tr>
      <w:tr w:rsidR="00022658" w14:paraId="4B9B4DE4" w14:textId="77777777" w:rsidTr="009C5A19">
        <w:tc>
          <w:tcPr>
            <w:tcW w:w="2066" w:type="dxa"/>
            <w:tcBorders>
              <w:top w:val="nil"/>
              <w:bottom w:val="nil"/>
            </w:tcBorders>
          </w:tcPr>
          <w:p w14:paraId="528CB09F" w14:textId="77777777" w:rsidR="00022658" w:rsidRDefault="00022658"/>
        </w:tc>
        <w:tc>
          <w:tcPr>
            <w:tcW w:w="3239" w:type="dxa"/>
          </w:tcPr>
          <w:p w14:paraId="7A609E32" w14:textId="77777777" w:rsidR="00022658" w:rsidRDefault="00022658" w:rsidP="00595AB0">
            <w:r>
              <w:t>CAUTERIZING DEHORNER</w:t>
            </w:r>
          </w:p>
          <w:p w14:paraId="67A1ED95" w14:textId="77777777" w:rsidR="00022658" w:rsidRDefault="00022658" w:rsidP="00564390">
            <w:r>
              <w:rPr>
                <w:noProof/>
                <w:lang w:val="en-US"/>
              </w:rPr>
              <w:drawing>
                <wp:inline distT="0" distB="0" distL="0" distR="0" wp14:anchorId="4F67F0DD" wp14:editId="61903383">
                  <wp:extent cx="2116667" cy="809625"/>
                  <wp:effectExtent l="0" t="0" r="0" b="0"/>
                  <wp:docPr id="85" name="Picture 85" descr="http://www.omafra.gov.on.ca/english/livestock/dairy/facts/09-003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mafra.gov.on.ca/english/livestock/dairy/facts/09-003f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3808" cy="812356"/>
                          </a:xfrm>
                          <a:prstGeom prst="rect">
                            <a:avLst/>
                          </a:prstGeom>
                          <a:noFill/>
                          <a:ln>
                            <a:noFill/>
                          </a:ln>
                        </pic:spPr>
                      </pic:pic>
                    </a:graphicData>
                  </a:graphic>
                </wp:inline>
              </w:drawing>
            </w:r>
          </w:p>
        </w:tc>
        <w:tc>
          <w:tcPr>
            <w:tcW w:w="4188" w:type="dxa"/>
          </w:tcPr>
          <w:p w14:paraId="4A244C10" w14:textId="77777777" w:rsidR="00022658" w:rsidRDefault="00022658" w:rsidP="00564390">
            <w:r>
              <w:rPr>
                <w:b/>
                <w:u w:val="single"/>
              </w:rPr>
              <w:t>USE:</w:t>
            </w:r>
            <w:r>
              <w:t xml:space="preserve"> to remove horn buds by the method of cauterization therefore killing the cells responsible for horn growth. Sometimes for cauterizing blood vessels in other dehorning procedures. This is done by heating up surface edge via an electric source and pressing/twisting at same time on bud. </w:t>
            </w:r>
          </w:p>
          <w:p w14:paraId="6D86E0F8" w14:textId="77777777" w:rsidR="00022658" w:rsidRDefault="00022658" w:rsidP="00564390"/>
          <w:p w14:paraId="6A717E28" w14:textId="77777777" w:rsidR="00022658" w:rsidRDefault="00022658" w:rsidP="00564390">
            <w:pPr>
              <w:rPr>
                <w:b/>
                <w:u w:val="single"/>
              </w:rPr>
            </w:pPr>
            <w:r w:rsidRPr="009C5A19">
              <w:rPr>
                <w:b/>
                <w:u w:val="single"/>
              </w:rPr>
              <w:t>NOTE:</w:t>
            </w:r>
          </w:p>
          <w:p w14:paraId="1F01AC4F" w14:textId="77777777" w:rsidR="00022658" w:rsidRDefault="00022658" w:rsidP="00564390">
            <w:r>
              <w:t>Proven to be effective on animals as old as 4 months old and prevents blood loss/shock when large horns are removed.</w:t>
            </w:r>
            <w:r w:rsidR="00400193">
              <w:t xml:space="preserve"> Horns should have passed the button stages</w:t>
            </w:r>
          </w:p>
          <w:p w14:paraId="1E3C1C22" w14:textId="77777777" w:rsidR="00022658" w:rsidRPr="009C5A19" w:rsidRDefault="00880C38" w:rsidP="00564390">
            <w:pPr>
              <w:rPr>
                <w:b/>
              </w:rPr>
            </w:pPr>
            <w:r>
              <w:rPr>
                <w:b/>
              </w:rPr>
              <w:t>Do not do more than 10 seconds on a goat!</w:t>
            </w:r>
          </w:p>
        </w:tc>
        <w:tc>
          <w:tcPr>
            <w:tcW w:w="3457" w:type="dxa"/>
          </w:tcPr>
          <w:p w14:paraId="030FF822" w14:textId="77777777" w:rsidR="00022658" w:rsidRDefault="00022658">
            <w:pPr>
              <w:rPr>
                <w:noProof/>
                <w:lang w:eastAsia="en-CA"/>
              </w:rPr>
            </w:pPr>
          </w:p>
          <w:p w14:paraId="16AED12C" w14:textId="77777777" w:rsidR="00022658" w:rsidRDefault="00022658">
            <w:r>
              <w:rPr>
                <w:noProof/>
                <w:lang w:val="en-US"/>
              </w:rPr>
              <w:drawing>
                <wp:inline distT="0" distB="0" distL="0" distR="0" wp14:anchorId="741511A3" wp14:editId="67528D61">
                  <wp:extent cx="2057515" cy="1362075"/>
                  <wp:effectExtent l="0" t="0" r="0" b="0"/>
                  <wp:docPr id="86" name="irc_mi" descr="http://www.fathersbountyhomestead.com/images/gallery/w500/1350512945_ecc484be9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thersbountyhomestead.com/images/gallery/w500/1350512945_ecc484be9c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7547" cy="1375336"/>
                          </a:xfrm>
                          <a:prstGeom prst="rect">
                            <a:avLst/>
                          </a:prstGeom>
                          <a:noFill/>
                          <a:ln>
                            <a:noFill/>
                          </a:ln>
                        </pic:spPr>
                      </pic:pic>
                    </a:graphicData>
                  </a:graphic>
                </wp:inline>
              </w:drawing>
            </w:r>
          </w:p>
        </w:tc>
      </w:tr>
      <w:tr w:rsidR="00022658" w14:paraId="0DCA28B8" w14:textId="77777777" w:rsidTr="00D11AC8">
        <w:tc>
          <w:tcPr>
            <w:tcW w:w="2066" w:type="dxa"/>
            <w:tcBorders>
              <w:bottom w:val="nil"/>
            </w:tcBorders>
          </w:tcPr>
          <w:p w14:paraId="20080A8F" w14:textId="77777777" w:rsidR="00022658" w:rsidRPr="009B06F4" w:rsidRDefault="00022658">
            <w:pPr>
              <w:rPr>
                <w:b/>
              </w:rPr>
            </w:pPr>
            <w:r w:rsidRPr="009B06F4">
              <w:rPr>
                <w:b/>
                <w:color w:val="FF0000"/>
              </w:rPr>
              <w:t>ORAL PROCEDURES</w:t>
            </w:r>
          </w:p>
        </w:tc>
        <w:tc>
          <w:tcPr>
            <w:tcW w:w="3239" w:type="dxa"/>
          </w:tcPr>
          <w:p w14:paraId="6F89C48C" w14:textId="77777777" w:rsidR="00022658" w:rsidRDefault="00022658" w:rsidP="00AC639C">
            <w:r>
              <w:t>HAUSSMAN’S MOUTH GAG (Horses)</w:t>
            </w:r>
          </w:p>
          <w:p w14:paraId="13461C55" w14:textId="77777777" w:rsidR="00022658" w:rsidRDefault="00022658">
            <w:r>
              <w:rPr>
                <w:noProof/>
                <w:lang w:val="en-US"/>
              </w:rPr>
              <w:drawing>
                <wp:inline distT="0" distB="0" distL="0" distR="0" wp14:anchorId="6506A31E" wp14:editId="4AACB0C8">
                  <wp:extent cx="2280285" cy="1520190"/>
                  <wp:effectExtent l="0" t="0" r="5715" b="3810"/>
                  <wp:docPr id="87" name="show_image" descr="http://www.powerfloat.net/images/product%20images/Speculum%20-%20Horse%2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image" descr="http://www.powerfloat.net/images/product%20images/Speculum%20-%20Horse%20-%2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0285" cy="1520190"/>
                          </a:xfrm>
                          <a:prstGeom prst="rect">
                            <a:avLst/>
                          </a:prstGeom>
                          <a:noFill/>
                          <a:ln>
                            <a:noFill/>
                          </a:ln>
                        </pic:spPr>
                      </pic:pic>
                    </a:graphicData>
                  </a:graphic>
                </wp:inline>
              </w:drawing>
            </w:r>
          </w:p>
        </w:tc>
        <w:tc>
          <w:tcPr>
            <w:tcW w:w="4188" w:type="dxa"/>
          </w:tcPr>
          <w:p w14:paraId="03B9AAE5" w14:textId="77777777" w:rsidR="00022658" w:rsidRDefault="00022658" w:rsidP="00AC639C">
            <w:r>
              <w:rPr>
                <w:b/>
                <w:u w:val="single"/>
              </w:rPr>
              <w:t>USE:</w:t>
            </w:r>
            <w:r>
              <w:t xml:space="preserve"> To keep the mouth open in horses during dental exams and oral procedures. The horse’s nose is put through the nose loop and the metal semi-circular plates on top and bottom incisors in between gums and lips. The leather halter is then strapped on behind the ears and the hinge is opened by pressing down the spring loaded ratchet</w:t>
            </w:r>
          </w:p>
          <w:p w14:paraId="04DDC7A5" w14:textId="77777777" w:rsidR="00022658" w:rsidRDefault="00022658" w:rsidP="00AC639C">
            <w:r>
              <w:rPr>
                <w:b/>
                <w:u w:val="single"/>
              </w:rPr>
              <w:t>NOTE:</w:t>
            </w:r>
            <w:r>
              <w:t xml:space="preserve"> Make sure the Gag is locked/ secure before starting the procedure</w:t>
            </w:r>
          </w:p>
        </w:tc>
        <w:tc>
          <w:tcPr>
            <w:tcW w:w="3457" w:type="dxa"/>
          </w:tcPr>
          <w:p w14:paraId="4B40BE1D" w14:textId="77777777" w:rsidR="00022658" w:rsidRDefault="00022658">
            <w:r>
              <w:rPr>
                <w:rFonts w:ascii="Comic Sans MS" w:hAnsi="Comic Sans MS"/>
                <w:b/>
                <w:bCs/>
                <w:noProof/>
                <w:color w:val="0A470E"/>
                <w:lang w:val="en-US"/>
              </w:rPr>
              <w:drawing>
                <wp:inline distT="0" distB="0" distL="0" distR="0" wp14:anchorId="5E06BE4C" wp14:editId="43BF5B0D">
                  <wp:extent cx="1995170" cy="1484630"/>
                  <wp:effectExtent l="0" t="0" r="5080" b="1270"/>
                  <wp:docPr id="88" name="Picture 88" descr="http://www.debenvalleyvet.co.uk/uploads/dental%20examination%20with%20haussman%20gag%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benvalleyvet.co.uk/uploads/dental%20examination%20with%20haussman%20gag%20(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5170" cy="1484630"/>
                          </a:xfrm>
                          <a:prstGeom prst="rect">
                            <a:avLst/>
                          </a:prstGeom>
                          <a:noFill/>
                          <a:ln>
                            <a:noFill/>
                          </a:ln>
                        </pic:spPr>
                      </pic:pic>
                    </a:graphicData>
                  </a:graphic>
                </wp:inline>
              </w:drawing>
            </w:r>
          </w:p>
        </w:tc>
      </w:tr>
      <w:tr w:rsidR="00022658" w14:paraId="2B20405B" w14:textId="77777777" w:rsidTr="00D11AC8">
        <w:tc>
          <w:tcPr>
            <w:tcW w:w="2066" w:type="dxa"/>
            <w:tcBorders>
              <w:top w:val="nil"/>
              <w:bottom w:val="nil"/>
            </w:tcBorders>
          </w:tcPr>
          <w:p w14:paraId="1F88C794" w14:textId="77777777" w:rsidR="00022658" w:rsidRDefault="00022658"/>
        </w:tc>
        <w:tc>
          <w:tcPr>
            <w:tcW w:w="3239" w:type="dxa"/>
          </w:tcPr>
          <w:p w14:paraId="5D5D3D19" w14:textId="77777777" w:rsidR="00022658" w:rsidRDefault="00022658" w:rsidP="009B6054">
            <w:r>
              <w:t>TOOTH RASP</w:t>
            </w:r>
          </w:p>
          <w:p w14:paraId="5CFDDB18" w14:textId="77777777" w:rsidR="00022658" w:rsidRDefault="00022658" w:rsidP="009B6054">
            <w:r>
              <w:t>“Dental Float”</w:t>
            </w:r>
          </w:p>
          <w:p w14:paraId="11CB20F5" w14:textId="77777777" w:rsidR="00022658" w:rsidRDefault="00022658">
            <w:r>
              <w:rPr>
                <w:rFonts w:ascii="Verdana" w:hAnsi="Verdana"/>
                <w:noProof/>
                <w:color w:val="000000"/>
                <w:sz w:val="15"/>
                <w:szCs w:val="15"/>
                <w:lang w:val="en-US"/>
              </w:rPr>
              <w:drawing>
                <wp:inline distT="0" distB="0" distL="0" distR="0" wp14:anchorId="1F14DBB7" wp14:editId="7E3DB4B9">
                  <wp:extent cx="1424940" cy="1139825"/>
                  <wp:effectExtent l="0" t="0" r="3810" b="3175"/>
                  <wp:docPr id="89" name="Picture 89" descr="Army Pattern Tooth Ras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y Pattern Tooth Rasp">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4940" cy="1139825"/>
                          </a:xfrm>
                          <a:prstGeom prst="rect">
                            <a:avLst/>
                          </a:prstGeom>
                          <a:noFill/>
                          <a:ln>
                            <a:noFill/>
                          </a:ln>
                        </pic:spPr>
                      </pic:pic>
                    </a:graphicData>
                  </a:graphic>
                </wp:inline>
              </w:drawing>
            </w:r>
          </w:p>
        </w:tc>
        <w:tc>
          <w:tcPr>
            <w:tcW w:w="4188" w:type="dxa"/>
          </w:tcPr>
          <w:p w14:paraId="38BC066F" w14:textId="77777777" w:rsidR="00022658" w:rsidRDefault="00022658" w:rsidP="00AC639C">
            <w:r>
              <w:rPr>
                <w:b/>
                <w:u w:val="single"/>
              </w:rPr>
              <w:t>USE:</w:t>
            </w:r>
            <w:r>
              <w:t xml:space="preserve"> To smooth down edges of teeth and wear down overgrowth of teeth. The handles come in straight or angled to facilitate reaching different edges of teeth. The method is by filing motion (back and forth).</w:t>
            </w:r>
          </w:p>
        </w:tc>
        <w:tc>
          <w:tcPr>
            <w:tcW w:w="3457" w:type="dxa"/>
          </w:tcPr>
          <w:p w14:paraId="204FA957" w14:textId="77777777" w:rsidR="00022658" w:rsidRPr="000A18F1" w:rsidRDefault="00022658">
            <w:pPr>
              <w:rPr>
                <w:highlight w:val="yellow"/>
              </w:rPr>
            </w:pPr>
            <w:r>
              <w:rPr>
                <w:rFonts w:ascii="Open Sans" w:hAnsi="Open Sans" w:cs="Arial"/>
                <w:noProof/>
                <w:color w:val="222222"/>
                <w:sz w:val="23"/>
                <w:szCs w:val="23"/>
                <w:lang w:val="en-US"/>
              </w:rPr>
              <w:drawing>
                <wp:inline distT="0" distB="0" distL="0" distR="0" wp14:anchorId="204B14B8" wp14:editId="7B66A5E4">
                  <wp:extent cx="1424940" cy="1828800"/>
                  <wp:effectExtent l="0" t="0" r="3810" b="0"/>
                  <wp:docPr id="90" name="Picture 90" descr="Dentistbd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ntistbdma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940" cy="1828800"/>
                          </a:xfrm>
                          <a:prstGeom prst="rect">
                            <a:avLst/>
                          </a:prstGeom>
                          <a:noFill/>
                          <a:ln>
                            <a:noFill/>
                          </a:ln>
                        </pic:spPr>
                      </pic:pic>
                    </a:graphicData>
                  </a:graphic>
                </wp:inline>
              </w:drawing>
            </w:r>
          </w:p>
        </w:tc>
      </w:tr>
      <w:tr w:rsidR="00022658" w14:paraId="2229C167" w14:textId="77777777" w:rsidTr="00D11AC8">
        <w:tc>
          <w:tcPr>
            <w:tcW w:w="2066" w:type="dxa"/>
            <w:tcBorders>
              <w:top w:val="nil"/>
              <w:bottom w:val="nil"/>
            </w:tcBorders>
          </w:tcPr>
          <w:p w14:paraId="0F519D0E" w14:textId="77777777" w:rsidR="00022658" w:rsidRDefault="00022658"/>
        </w:tc>
        <w:tc>
          <w:tcPr>
            <w:tcW w:w="3239" w:type="dxa"/>
          </w:tcPr>
          <w:p w14:paraId="4902EC31" w14:textId="77777777" w:rsidR="00022658" w:rsidRDefault="00022658" w:rsidP="009B6054">
            <w:r>
              <w:t>TEETH CLIPPER (piglets)</w:t>
            </w:r>
          </w:p>
          <w:p w14:paraId="102BDFEE" w14:textId="77777777" w:rsidR="00022658" w:rsidRDefault="00022658" w:rsidP="009B6054">
            <w:r>
              <w:t>“Pig Tooth Nipper”</w:t>
            </w:r>
          </w:p>
          <w:p w14:paraId="7E3A75EA" w14:textId="77777777" w:rsidR="00022658" w:rsidRDefault="00022658" w:rsidP="00AC639C">
            <w:r>
              <w:rPr>
                <w:rFonts w:ascii="Arial" w:hAnsi="Arial" w:cs="Arial"/>
                <w:noProof/>
                <w:color w:val="0654BA"/>
                <w:lang w:val="en-US"/>
              </w:rPr>
              <w:drawing>
                <wp:inline distT="0" distB="0" distL="0" distR="0" wp14:anchorId="2BF70DDF" wp14:editId="3FDBE92C">
                  <wp:extent cx="2137410" cy="1009650"/>
                  <wp:effectExtent l="0" t="0" r="0" b="0"/>
                  <wp:docPr id="91" name="Picture 91" descr="Miltex PIG TOOTH NIPPER 608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tex PIG TOOTH NIPPER 608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7410" cy="1009650"/>
                          </a:xfrm>
                          <a:prstGeom prst="rect">
                            <a:avLst/>
                          </a:prstGeom>
                          <a:noFill/>
                          <a:ln>
                            <a:noFill/>
                          </a:ln>
                        </pic:spPr>
                      </pic:pic>
                    </a:graphicData>
                  </a:graphic>
                </wp:inline>
              </w:drawing>
            </w:r>
          </w:p>
        </w:tc>
        <w:tc>
          <w:tcPr>
            <w:tcW w:w="4188" w:type="dxa"/>
          </w:tcPr>
          <w:p w14:paraId="23CA84A6" w14:textId="77777777" w:rsidR="00022658" w:rsidRDefault="00022658" w:rsidP="00AC639C">
            <w:r w:rsidRPr="00D270DE">
              <w:rPr>
                <w:b/>
                <w:u w:val="single"/>
              </w:rPr>
              <w:t>USE:</w:t>
            </w:r>
            <w:r>
              <w:t xml:space="preserve"> To clip the wolf teeth in piglets by placing flat side of the jaws against gum and around wolf tooth and squeeze handle.</w:t>
            </w:r>
          </w:p>
          <w:p w14:paraId="2B4FAAD9" w14:textId="77777777" w:rsidR="00022658" w:rsidRPr="00D270DE" w:rsidRDefault="00022658" w:rsidP="00AC639C"/>
          <w:p w14:paraId="2A5A18CE" w14:textId="77777777" w:rsidR="00022658" w:rsidRPr="00CD6B3B" w:rsidRDefault="00022658" w:rsidP="00AC639C">
            <w:r>
              <w:rPr>
                <w:b/>
                <w:u w:val="single"/>
              </w:rPr>
              <w:t>NOTE:</w:t>
            </w:r>
            <w:r>
              <w:rPr>
                <w:b/>
              </w:rPr>
              <w:t xml:space="preserve"> </w:t>
            </w:r>
            <w:r>
              <w:t>Tilt Head to ensure teeth clipped fall out of mouth and aren’t swallowed. Ensure the clipped is cleaned between pigs and that the tongue is out of the way</w:t>
            </w:r>
          </w:p>
        </w:tc>
        <w:tc>
          <w:tcPr>
            <w:tcW w:w="3457" w:type="dxa"/>
          </w:tcPr>
          <w:p w14:paraId="5D7665BC" w14:textId="77777777" w:rsidR="00022658" w:rsidRPr="000A18F1" w:rsidRDefault="00022658">
            <w:pPr>
              <w:rPr>
                <w:highlight w:val="yellow"/>
              </w:rPr>
            </w:pPr>
            <w:r>
              <w:rPr>
                <w:rFonts w:ascii="Arial" w:hAnsi="Arial" w:cs="Arial"/>
                <w:noProof/>
                <w:lang w:val="en-US"/>
              </w:rPr>
              <w:drawing>
                <wp:inline distT="0" distB="0" distL="0" distR="0" wp14:anchorId="728D098F" wp14:editId="27B4A537">
                  <wp:extent cx="2078273" cy="1180729"/>
                  <wp:effectExtent l="0" t="0" r="0" b="635"/>
                  <wp:docPr id="92" name="Picture 92" descr="http://www.fao.org/docrep/t0690e/t0690e1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ao.org/docrep/t0690e/t0690e1g.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829" cy="1196385"/>
                          </a:xfrm>
                          <a:prstGeom prst="rect">
                            <a:avLst/>
                          </a:prstGeom>
                          <a:noFill/>
                          <a:ln>
                            <a:noFill/>
                          </a:ln>
                        </pic:spPr>
                      </pic:pic>
                    </a:graphicData>
                  </a:graphic>
                </wp:inline>
              </w:drawing>
            </w:r>
          </w:p>
        </w:tc>
      </w:tr>
      <w:tr w:rsidR="00D11AC8" w14:paraId="0EAE73BE" w14:textId="77777777" w:rsidTr="00BA6BC6">
        <w:tc>
          <w:tcPr>
            <w:tcW w:w="2066" w:type="dxa"/>
            <w:tcBorders>
              <w:top w:val="nil"/>
              <w:bottom w:val="nil"/>
            </w:tcBorders>
          </w:tcPr>
          <w:p w14:paraId="36ED59AB" w14:textId="77777777" w:rsidR="00D11AC8" w:rsidRDefault="00D11AC8"/>
        </w:tc>
        <w:tc>
          <w:tcPr>
            <w:tcW w:w="3239" w:type="dxa"/>
          </w:tcPr>
          <w:p w14:paraId="4A95D960" w14:textId="77777777" w:rsidR="00D11AC8" w:rsidRDefault="00D11AC8" w:rsidP="009B6054">
            <w:r>
              <w:t>CATTLE MOUTH GAG</w:t>
            </w:r>
          </w:p>
          <w:p w14:paraId="71C1130F" w14:textId="77777777" w:rsidR="00BA6BC6" w:rsidRDefault="00BA6BC6" w:rsidP="009B6054">
            <w:r>
              <w:rPr>
                <w:noProof/>
                <w:lang w:val="en-US"/>
              </w:rPr>
              <w:drawing>
                <wp:inline distT="0" distB="0" distL="0" distR="0" wp14:anchorId="583308F8" wp14:editId="38EBF1B4">
                  <wp:extent cx="1424940" cy="1071869"/>
                  <wp:effectExtent l="0" t="0" r="3810" b="0"/>
                  <wp:docPr id="221" name="Picture 221" descr="https://encrypted-tbn0.gstatic.com/images?q=tbn:ANd9GcQICCzbQ0KoDeSQeYTQ3Ag_GW-6NDcV0vY7VNZX5cTDL-f_St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ncrypted-tbn0.gstatic.com/images?q=tbn:ANd9GcQICCzbQ0KoDeSQeYTQ3Ag_GW-6NDcV0vY7VNZX5cTDL-f_St_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5193" cy="1079581"/>
                          </a:xfrm>
                          <a:prstGeom prst="rect">
                            <a:avLst/>
                          </a:prstGeom>
                          <a:noFill/>
                          <a:ln>
                            <a:noFill/>
                          </a:ln>
                        </pic:spPr>
                      </pic:pic>
                    </a:graphicData>
                  </a:graphic>
                </wp:inline>
              </w:drawing>
            </w:r>
          </w:p>
        </w:tc>
        <w:tc>
          <w:tcPr>
            <w:tcW w:w="4188" w:type="dxa"/>
          </w:tcPr>
          <w:p w14:paraId="170528D4" w14:textId="77777777" w:rsidR="00BA6BC6" w:rsidRDefault="00BA6BC6" w:rsidP="00BA6BC6">
            <w:r>
              <w:rPr>
                <w:b/>
                <w:u w:val="single"/>
              </w:rPr>
              <w:t>USE:</w:t>
            </w:r>
            <w:r>
              <w:t xml:space="preserve"> To keep mouth open on cattle for oral and dental procedures.</w:t>
            </w:r>
          </w:p>
          <w:p w14:paraId="3BFC0297" w14:textId="77777777" w:rsidR="00BA6BC6" w:rsidRDefault="00BA6BC6" w:rsidP="00BA6BC6">
            <w:r>
              <w:t>It fits between molars by placing convex side against cheek and curved edge against mandible</w:t>
            </w:r>
          </w:p>
          <w:p w14:paraId="4DFC2FD3" w14:textId="77777777" w:rsidR="00D11AC8" w:rsidRPr="00BA6BC6" w:rsidRDefault="00D11AC8" w:rsidP="00AC639C"/>
        </w:tc>
        <w:tc>
          <w:tcPr>
            <w:tcW w:w="3457" w:type="dxa"/>
          </w:tcPr>
          <w:p w14:paraId="5EC38ABE" w14:textId="77777777" w:rsidR="00D11AC8" w:rsidRDefault="00BA6BC6">
            <w:pPr>
              <w:rPr>
                <w:rFonts w:ascii="Arial" w:hAnsi="Arial" w:cs="Arial"/>
                <w:noProof/>
                <w:lang w:eastAsia="en-CA"/>
              </w:rPr>
            </w:pPr>
            <w:r>
              <w:rPr>
                <w:noProof/>
                <w:lang w:val="en-US"/>
              </w:rPr>
              <w:drawing>
                <wp:inline distT="0" distB="0" distL="0" distR="0" wp14:anchorId="4EA4578A" wp14:editId="11BF181C">
                  <wp:extent cx="1509824" cy="1509824"/>
                  <wp:effectExtent l="0" t="0" r="0" b="0"/>
                  <wp:docPr id="222" name="Picture 222" descr="http://www.shopmedvet.com/images/uploads/11836_1037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opmedvet.com/images/uploads/11836_10372_lar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901" cy="1511901"/>
                          </a:xfrm>
                          <a:prstGeom prst="rect">
                            <a:avLst/>
                          </a:prstGeom>
                          <a:noFill/>
                          <a:ln>
                            <a:noFill/>
                          </a:ln>
                        </pic:spPr>
                      </pic:pic>
                    </a:graphicData>
                  </a:graphic>
                </wp:inline>
              </w:drawing>
            </w:r>
          </w:p>
        </w:tc>
      </w:tr>
      <w:tr w:rsidR="00BA6BC6" w14:paraId="52C04485" w14:textId="77777777" w:rsidTr="00BA6BC6">
        <w:tc>
          <w:tcPr>
            <w:tcW w:w="2066" w:type="dxa"/>
            <w:tcBorders>
              <w:top w:val="nil"/>
              <w:bottom w:val="single" w:sz="4" w:space="0" w:color="auto"/>
            </w:tcBorders>
          </w:tcPr>
          <w:p w14:paraId="559AF5E5" w14:textId="77777777" w:rsidR="00BA6BC6" w:rsidRDefault="00BA6BC6" w:rsidP="00BA6BC6"/>
        </w:tc>
        <w:tc>
          <w:tcPr>
            <w:tcW w:w="3239" w:type="dxa"/>
          </w:tcPr>
          <w:p w14:paraId="34D84309" w14:textId="77777777" w:rsidR="00BA6BC6" w:rsidRDefault="00BA6BC6" w:rsidP="00BA6BC6">
            <w:r>
              <w:t>PROBAN</w:t>
            </w:r>
            <w:r w:rsidR="00B9080B">
              <w:t>G</w:t>
            </w:r>
          </w:p>
          <w:p w14:paraId="679078DF" w14:textId="77777777" w:rsidR="00B9080B" w:rsidRDefault="00B9080B" w:rsidP="00BA6BC6">
            <w:r>
              <w:rPr>
                <w:noProof/>
                <w:lang w:val="en-US"/>
              </w:rPr>
              <w:drawing>
                <wp:inline distT="0" distB="0" distL="0" distR="0" wp14:anchorId="6B0CAEE1" wp14:editId="609DDD3B">
                  <wp:extent cx="1881962" cy="924534"/>
                  <wp:effectExtent l="0" t="0" r="4445" b="9525"/>
                  <wp:docPr id="224" name="Picture 224" descr="https://encrypted-tbn2.gstatic.com/images?q=tbn:ANd9GcRxPobRAz3kr2O1wrSJrsQembNIJ02GeBEcPfrELrA33Os_xsh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encrypted-tbn2.gstatic.com/images?q=tbn:ANd9GcRxPobRAz3kr2O1wrSJrsQembNIJ02GeBEcPfrELrA33Os_xshDe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651" cy="936172"/>
                          </a:xfrm>
                          <a:prstGeom prst="rect">
                            <a:avLst/>
                          </a:prstGeom>
                          <a:noFill/>
                          <a:ln>
                            <a:noFill/>
                          </a:ln>
                        </pic:spPr>
                      </pic:pic>
                    </a:graphicData>
                  </a:graphic>
                </wp:inline>
              </w:drawing>
            </w:r>
          </w:p>
        </w:tc>
        <w:tc>
          <w:tcPr>
            <w:tcW w:w="4188" w:type="dxa"/>
          </w:tcPr>
          <w:p w14:paraId="2C7A0397" w14:textId="77777777" w:rsidR="00B9080B" w:rsidRDefault="00B9080B" w:rsidP="00BA6BC6">
            <w:r w:rsidRPr="00B9080B">
              <w:rPr>
                <w:b/>
                <w:u w:val="single"/>
              </w:rPr>
              <w:t>USE:</w:t>
            </w:r>
            <w:r>
              <w:t xml:space="preserve"> To clear obstructions of oesophagus by either force of pushing the obstruction into stomach or by carefully extracting it by pulling it up and out of the mouth.</w:t>
            </w:r>
          </w:p>
          <w:p w14:paraId="5FE88601" w14:textId="77777777" w:rsidR="00B9080B" w:rsidRDefault="00B9080B" w:rsidP="00BA6BC6"/>
          <w:p w14:paraId="7669BF82" w14:textId="77777777" w:rsidR="00BA6BC6" w:rsidRPr="00B9080B" w:rsidRDefault="00B9080B" w:rsidP="00BA6BC6">
            <w:r w:rsidRPr="00B9080B">
              <w:rPr>
                <w:b/>
                <w:u w:val="single"/>
              </w:rPr>
              <w:t>NOTE:</w:t>
            </w:r>
            <w:r>
              <w:t xml:space="preserve"> Be careful of sharp inner edge on the head of the </w:t>
            </w:r>
            <w:proofErr w:type="spellStart"/>
            <w:r>
              <w:t>Probang</w:t>
            </w:r>
            <w:proofErr w:type="spellEnd"/>
            <w:r>
              <w:t xml:space="preserve"> when handling.</w:t>
            </w:r>
          </w:p>
        </w:tc>
        <w:tc>
          <w:tcPr>
            <w:tcW w:w="3457" w:type="dxa"/>
          </w:tcPr>
          <w:p w14:paraId="51E4D4B0" w14:textId="77777777" w:rsidR="00BA6BC6" w:rsidRDefault="00B9080B" w:rsidP="00BA6BC6">
            <w:pPr>
              <w:rPr>
                <w:noProof/>
                <w:lang w:eastAsia="en-CA"/>
              </w:rPr>
            </w:pPr>
            <w:r>
              <w:rPr>
                <w:noProof/>
                <w:lang w:val="en-US"/>
              </w:rPr>
              <w:drawing>
                <wp:inline distT="0" distB="0" distL="0" distR="0" wp14:anchorId="233D0510" wp14:editId="76F80E7A">
                  <wp:extent cx="1977456" cy="1180214"/>
                  <wp:effectExtent l="0" t="0" r="3810" b="1270"/>
                  <wp:docPr id="223" name="Picture 223" descr="http://aleffgroup.com/avisfmd/a010-fmd/tools/2-diag-coll-op-flui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effgroup.com/avisfmd/a010-fmd/tools/2-diag-coll-op-fluid-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1493" cy="1188592"/>
                          </a:xfrm>
                          <a:prstGeom prst="rect">
                            <a:avLst/>
                          </a:prstGeom>
                          <a:noFill/>
                          <a:ln>
                            <a:noFill/>
                          </a:ln>
                        </pic:spPr>
                      </pic:pic>
                    </a:graphicData>
                  </a:graphic>
                </wp:inline>
              </w:drawing>
            </w:r>
          </w:p>
        </w:tc>
      </w:tr>
      <w:tr w:rsidR="00BA6BC6" w14:paraId="5E2AFF1E" w14:textId="77777777" w:rsidTr="00BA6BC6">
        <w:tc>
          <w:tcPr>
            <w:tcW w:w="2066" w:type="dxa"/>
            <w:tcBorders>
              <w:top w:val="single" w:sz="4" w:space="0" w:color="auto"/>
              <w:bottom w:val="nil"/>
            </w:tcBorders>
          </w:tcPr>
          <w:p w14:paraId="35118154" w14:textId="77777777" w:rsidR="00BA6BC6" w:rsidRPr="009B06F4" w:rsidRDefault="00BA6BC6" w:rsidP="00BA6BC6">
            <w:pPr>
              <w:rPr>
                <w:b/>
              </w:rPr>
            </w:pPr>
            <w:r w:rsidRPr="009B06F4">
              <w:rPr>
                <w:b/>
                <w:color w:val="FF0000"/>
              </w:rPr>
              <w:lastRenderedPageBreak/>
              <w:t>HOOF CARE</w:t>
            </w:r>
          </w:p>
        </w:tc>
        <w:tc>
          <w:tcPr>
            <w:tcW w:w="3239" w:type="dxa"/>
          </w:tcPr>
          <w:p w14:paraId="7B9B3347" w14:textId="77777777" w:rsidR="00BA6BC6" w:rsidRDefault="00BA6BC6" w:rsidP="00BA6BC6">
            <w:r>
              <w:t>HOOF PICK (Horses)</w:t>
            </w:r>
          </w:p>
          <w:p w14:paraId="0C0B1ABD" w14:textId="77777777" w:rsidR="00BA6BC6" w:rsidRDefault="00BA6BC6" w:rsidP="00BA6BC6">
            <w:r>
              <w:rPr>
                <w:rFonts w:ascii="Verdana" w:hAnsi="Verdana"/>
                <w:noProof/>
                <w:color w:val="747474"/>
                <w:sz w:val="17"/>
                <w:szCs w:val="17"/>
                <w:bdr w:val="single" w:sz="12" w:space="0" w:color="BABABA" w:frame="1"/>
                <w:lang w:val="en-US"/>
              </w:rPr>
              <w:drawing>
                <wp:inline distT="0" distB="0" distL="0" distR="0" wp14:anchorId="25504C18" wp14:editId="1483EC3E">
                  <wp:extent cx="1306286" cy="1306286"/>
                  <wp:effectExtent l="0" t="0" r="8255" b="8255"/>
                  <wp:docPr id="190" name="Picture 190" descr="Easy Grip Hoof Pic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Easy Grip Hoof Pick">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7805" cy="1327805"/>
                          </a:xfrm>
                          <a:prstGeom prst="rect">
                            <a:avLst/>
                          </a:prstGeom>
                          <a:noFill/>
                          <a:ln>
                            <a:noFill/>
                          </a:ln>
                        </pic:spPr>
                      </pic:pic>
                    </a:graphicData>
                  </a:graphic>
                </wp:inline>
              </w:drawing>
            </w:r>
          </w:p>
        </w:tc>
        <w:tc>
          <w:tcPr>
            <w:tcW w:w="4188" w:type="dxa"/>
          </w:tcPr>
          <w:p w14:paraId="210D8686" w14:textId="77777777" w:rsidR="00BA6BC6" w:rsidRDefault="00BA6BC6" w:rsidP="00BA6BC6">
            <w:r>
              <w:rPr>
                <w:b/>
                <w:u w:val="single"/>
              </w:rPr>
              <w:t>USE:</w:t>
            </w:r>
            <w:r>
              <w:t xml:space="preserve"> to remove debris from the hoof. The flat metal edge is used to get into the curves/crannies of hooves to lift debris.</w:t>
            </w:r>
          </w:p>
          <w:p w14:paraId="1EEE8F8F" w14:textId="77777777" w:rsidR="00BA6BC6" w:rsidRDefault="00BA6BC6" w:rsidP="00BA6BC6"/>
          <w:p w14:paraId="4106225D" w14:textId="77777777" w:rsidR="00BA6BC6" w:rsidRPr="00D270DE" w:rsidRDefault="00BA6BC6" w:rsidP="00BA6BC6">
            <w:r>
              <w:rPr>
                <w:b/>
                <w:u w:val="single"/>
              </w:rPr>
              <w:t>NOTE:</w:t>
            </w:r>
            <w:r>
              <w:t xml:space="preserve"> Scrap and remove debris away from you. Be aware of not to put too much pressure on the Frog. </w:t>
            </w:r>
          </w:p>
        </w:tc>
        <w:tc>
          <w:tcPr>
            <w:tcW w:w="3457" w:type="dxa"/>
          </w:tcPr>
          <w:p w14:paraId="23611338" w14:textId="77777777" w:rsidR="00BA6BC6" w:rsidRDefault="00BA6BC6" w:rsidP="00BA6BC6">
            <w:pPr>
              <w:rPr>
                <w:rFonts w:ascii="Open Sans" w:hAnsi="Open Sans" w:cs="Arial"/>
                <w:noProof/>
                <w:color w:val="222222"/>
                <w:sz w:val="23"/>
                <w:szCs w:val="23"/>
                <w:lang w:val="en-US"/>
              </w:rPr>
            </w:pPr>
            <w:r>
              <w:rPr>
                <w:rFonts w:ascii="Verdana" w:hAnsi="Verdana"/>
                <w:noProof/>
                <w:color w:val="444444"/>
                <w:sz w:val="18"/>
                <w:szCs w:val="18"/>
                <w:lang w:val="en-US"/>
              </w:rPr>
              <w:drawing>
                <wp:inline distT="0" distB="0" distL="0" distR="0" wp14:anchorId="240AD0DB" wp14:editId="4DFB1C3A">
                  <wp:extent cx="1650670" cy="1548797"/>
                  <wp:effectExtent l="0" t="0" r="6985" b="0"/>
                  <wp:docPr id="191" name="Picture 191" descr="Using The Hoof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ing The Hoof Pi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9210" cy="1556810"/>
                          </a:xfrm>
                          <a:prstGeom prst="rect">
                            <a:avLst/>
                          </a:prstGeom>
                          <a:noFill/>
                          <a:ln>
                            <a:noFill/>
                          </a:ln>
                        </pic:spPr>
                      </pic:pic>
                    </a:graphicData>
                  </a:graphic>
                </wp:inline>
              </w:drawing>
            </w:r>
          </w:p>
        </w:tc>
      </w:tr>
      <w:tr w:rsidR="00BA6BC6" w14:paraId="125EA31F" w14:textId="77777777" w:rsidTr="009C5A19">
        <w:tc>
          <w:tcPr>
            <w:tcW w:w="2066" w:type="dxa"/>
            <w:tcBorders>
              <w:top w:val="nil"/>
              <w:bottom w:val="nil"/>
            </w:tcBorders>
          </w:tcPr>
          <w:p w14:paraId="328A0F72" w14:textId="77777777" w:rsidR="00BA6BC6" w:rsidRDefault="00BA6BC6" w:rsidP="00BA6BC6"/>
        </w:tc>
        <w:tc>
          <w:tcPr>
            <w:tcW w:w="3239" w:type="dxa"/>
          </w:tcPr>
          <w:p w14:paraId="757F5151" w14:textId="77777777" w:rsidR="00BA6BC6" w:rsidRDefault="00BA6BC6" w:rsidP="00BA6BC6">
            <w:r>
              <w:t>HOOF KNIFE</w:t>
            </w:r>
          </w:p>
          <w:p w14:paraId="305F8684" w14:textId="77777777" w:rsidR="00BA6BC6" w:rsidRDefault="00BA6BC6" w:rsidP="00BA6BC6">
            <w:r>
              <w:rPr>
                <w:rFonts w:ascii="Verdana" w:hAnsi="Verdana"/>
                <w:noProof/>
                <w:color w:val="3300FF"/>
                <w:sz w:val="15"/>
                <w:szCs w:val="15"/>
                <w:lang w:val="en-US"/>
              </w:rPr>
              <w:drawing>
                <wp:inline distT="0" distB="0" distL="0" distR="0" wp14:anchorId="3576BF87" wp14:editId="279E6B72">
                  <wp:extent cx="1424940" cy="712470"/>
                  <wp:effectExtent l="0" t="0" r="3810" b="0"/>
                  <wp:docPr id="64" name="Picture 64" descr="Tool Hoof Knife Right Han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ol Hoof Knife Right Hand">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4940" cy="712470"/>
                          </a:xfrm>
                          <a:prstGeom prst="rect">
                            <a:avLst/>
                          </a:prstGeom>
                          <a:noFill/>
                          <a:ln>
                            <a:noFill/>
                          </a:ln>
                        </pic:spPr>
                      </pic:pic>
                    </a:graphicData>
                  </a:graphic>
                </wp:inline>
              </w:drawing>
            </w:r>
          </w:p>
          <w:p w14:paraId="5BB8339E" w14:textId="77777777" w:rsidR="00BA6BC6" w:rsidRDefault="00BA6BC6" w:rsidP="00BA6BC6"/>
        </w:tc>
        <w:tc>
          <w:tcPr>
            <w:tcW w:w="4188" w:type="dxa"/>
          </w:tcPr>
          <w:p w14:paraId="44A1210B" w14:textId="77777777" w:rsidR="00BA6BC6" w:rsidRDefault="00BA6BC6" w:rsidP="00BA6BC6">
            <w:r>
              <w:rPr>
                <w:b/>
                <w:u w:val="single"/>
              </w:rPr>
              <w:t>USE:</w:t>
            </w:r>
            <w:r>
              <w:t xml:space="preserve"> To trim the Frog (horse) and sole of large animals. The sharp end is used to cut overgrowth around edges.</w:t>
            </w:r>
          </w:p>
          <w:p w14:paraId="747D8B5E" w14:textId="77777777" w:rsidR="00BA6BC6" w:rsidRDefault="00BA6BC6" w:rsidP="00BA6BC6"/>
          <w:p w14:paraId="0F589654" w14:textId="77777777" w:rsidR="00BA6BC6" w:rsidRDefault="00BA6BC6" w:rsidP="00BA6BC6">
            <w:pPr>
              <w:rPr>
                <w:b/>
                <w:u w:val="single"/>
              </w:rPr>
            </w:pPr>
            <w:r w:rsidRPr="00593447">
              <w:rPr>
                <w:b/>
                <w:u w:val="single"/>
              </w:rPr>
              <w:t>NOTE:</w:t>
            </w:r>
            <w:r>
              <w:t xml:space="preserve"> Can come in left or right handed blades. Take care to hold the knife properly to avoid cutting yourself. Also take care to not cut off large amount of hoof at one time. Better to take off little by little</w:t>
            </w:r>
          </w:p>
        </w:tc>
        <w:tc>
          <w:tcPr>
            <w:tcW w:w="3457" w:type="dxa"/>
          </w:tcPr>
          <w:p w14:paraId="548BCDAF" w14:textId="77777777" w:rsidR="00BA6BC6" w:rsidRDefault="00BA6BC6" w:rsidP="00BA6BC6">
            <w:r>
              <w:rPr>
                <w:rFonts w:ascii="Arial" w:hAnsi="Arial" w:cs="Arial"/>
                <w:noProof/>
                <w:color w:val="509AC9"/>
                <w:sz w:val="20"/>
                <w:szCs w:val="20"/>
                <w:lang w:val="en-US"/>
              </w:rPr>
              <w:drawing>
                <wp:inline distT="0" distB="0" distL="0" distR="0" wp14:anchorId="038CC03F" wp14:editId="49B7DD78">
                  <wp:extent cx="1842307" cy="1223027"/>
                  <wp:effectExtent l="0" t="0" r="5715" b="0"/>
                  <wp:docPr id="65" name="Picture 65" descr="http://threegablesfarm.com/wp-content/uploads/2013/05/Sheep-hoof-trimming_06-300x199.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hreegablesfarm.com/wp-content/uploads/2013/05/Sheep-hoof-trimming_06-300x199.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5129" cy="1251455"/>
                          </a:xfrm>
                          <a:prstGeom prst="rect">
                            <a:avLst/>
                          </a:prstGeom>
                          <a:noFill/>
                          <a:ln>
                            <a:noFill/>
                          </a:ln>
                        </pic:spPr>
                      </pic:pic>
                    </a:graphicData>
                  </a:graphic>
                </wp:inline>
              </w:drawing>
            </w:r>
          </w:p>
        </w:tc>
      </w:tr>
      <w:tr w:rsidR="00BA6BC6" w14:paraId="3EC87FD5" w14:textId="77777777" w:rsidTr="009C5A19">
        <w:tc>
          <w:tcPr>
            <w:tcW w:w="2066" w:type="dxa"/>
            <w:tcBorders>
              <w:top w:val="nil"/>
              <w:bottom w:val="nil"/>
            </w:tcBorders>
          </w:tcPr>
          <w:p w14:paraId="53A488FE" w14:textId="77777777" w:rsidR="00BA6BC6" w:rsidRDefault="00BA6BC6" w:rsidP="00BA6BC6"/>
        </w:tc>
        <w:tc>
          <w:tcPr>
            <w:tcW w:w="3239" w:type="dxa"/>
          </w:tcPr>
          <w:p w14:paraId="6A2862F8" w14:textId="77777777" w:rsidR="00BA6BC6" w:rsidRDefault="00BA6BC6" w:rsidP="00BA6BC6">
            <w:r>
              <w:t>HOOF RASP</w:t>
            </w:r>
          </w:p>
          <w:p w14:paraId="2A69B71C" w14:textId="77777777" w:rsidR="00BA6BC6" w:rsidRDefault="00BA6BC6" w:rsidP="00BA6BC6">
            <w:r>
              <w:rPr>
                <w:rFonts w:ascii="Tahoma" w:hAnsi="Tahoma" w:cs="Tahoma"/>
                <w:noProof/>
                <w:lang w:val="en-US"/>
              </w:rPr>
              <w:drawing>
                <wp:inline distT="0" distB="0" distL="0" distR="0" wp14:anchorId="2DB8215B" wp14:editId="0BE474F5">
                  <wp:extent cx="1448790" cy="1448790"/>
                  <wp:effectExtent l="0" t="0" r="0" b="0"/>
                  <wp:docPr id="66" name="Picture 66" descr="Hoof 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ic636" descr="Hoof Ras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7141" cy="1487141"/>
                          </a:xfrm>
                          <a:prstGeom prst="rect">
                            <a:avLst/>
                          </a:prstGeom>
                          <a:noFill/>
                          <a:ln>
                            <a:noFill/>
                          </a:ln>
                        </pic:spPr>
                      </pic:pic>
                    </a:graphicData>
                  </a:graphic>
                </wp:inline>
              </w:drawing>
            </w:r>
          </w:p>
        </w:tc>
        <w:tc>
          <w:tcPr>
            <w:tcW w:w="4188" w:type="dxa"/>
          </w:tcPr>
          <w:p w14:paraId="34A2800B" w14:textId="77777777" w:rsidR="00BA6BC6" w:rsidRDefault="00BA6BC6" w:rsidP="00BA6BC6">
            <w:r>
              <w:rPr>
                <w:b/>
                <w:u w:val="single"/>
              </w:rPr>
              <w:t>USE:</w:t>
            </w:r>
            <w:r>
              <w:t xml:space="preserve"> To smooth the rough edges of hoof after trimming by the method of filing (back and forth)</w:t>
            </w:r>
          </w:p>
          <w:p w14:paraId="5916FBCA" w14:textId="77777777" w:rsidR="00BA6BC6" w:rsidRDefault="00BA6BC6" w:rsidP="00BA6BC6"/>
          <w:p w14:paraId="61C64D65" w14:textId="77777777" w:rsidR="00BA6BC6" w:rsidRPr="00DA3BD1" w:rsidRDefault="00BA6BC6" w:rsidP="00BA6BC6">
            <w:r>
              <w:rPr>
                <w:b/>
                <w:u w:val="single"/>
              </w:rPr>
              <w:t>NOTE:</w:t>
            </w:r>
            <w:r>
              <w:t xml:space="preserve"> This instrument has a rough surface and a fine surface. The rough surface is used to smooth down larger grooves whilst the fine surface is for finishing up the smoothing process.</w:t>
            </w:r>
          </w:p>
        </w:tc>
        <w:tc>
          <w:tcPr>
            <w:tcW w:w="3457" w:type="dxa"/>
          </w:tcPr>
          <w:p w14:paraId="0F9413CE" w14:textId="77777777" w:rsidR="00BA6BC6" w:rsidRDefault="00BA6BC6" w:rsidP="00BA6BC6">
            <w:r>
              <w:rPr>
                <w:rFonts w:ascii="Arial" w:hAnsi="Arial" w:cs="Arial"/>
                <w:noProof/>
                <w:color w:val="0000FF"/>
                <w:sz w:val="18"/>
                <w:szCs w:val="18"/>
                <w:lang w:val="en-US"/>
              </w:rPr>
              <w:drawing>
                <wp:inline distT="0" distB="0" distL="0" distR="0" wp14:anchorId="566786C3" wp14:editId="5CA9C3AD">
                  <wp:extent cx="2076114" cy="1650497"/>
                  <wp:effectExtent l="0" t="0" r="635" b="6985"/>
                  <wp:docPr id="67" name="Picture 67" descr="Blacksmith, or equine farrier, fits a horse shoe to a horse's hoof with a rasp. - stock phot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lacksmith, or equine farrier, fits a horse shoe to a horse's hoof with a rasp. - stock photo">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3401" cy="1672190"/>
                          </a:xfrm>
                          <a:prstGeom prst="rect">
                            <a:avLst/>
                          </a:prstGeom>
                          <a:noFill/>
                          <a:ln>
                            <a:noFill/>
                          </a:ln>
                        </pic:spPr>
                      </pic:pic>
                    </a:graphicData>
                  </a:graphic>
                </wp:inline>
              </w:drawing>
            </w:r>
          </w:p>
        </w:tc>
      </w:tr>
      <w:tr w:rsidR="00BA6BC6" w14:paraId="34DCA826" w14:textId="77777777" w:rsidTr="009C5A19">
        <w:tc>
          <w:tcPr>
            <w:tcW w:w="2066" w:type="dxa"/>
            <w:tcBorders>
              <w:top w:val="nil"/>
              <w:bottom w:val="nil"/>
            </w:tcBorders>
          </w:tcPr>
          <w:p w14:paraId="2CDCD87C" w14:textId="77777777" w:rsidR="00BA6BC6" w:rsidRDefault="00BA6BC6" w:rsidP="00BA6BC6"/>
        </w:tc>
        <w:tc>
          <w:tcPr>
            <w:tcW w:w="3239" w:type="dxa"/>
          </w:tcPr>
          <w:p w14:paraId="2F69D92D" w14:textId="77777777" w:rsidR="00BA6BC6" w:rsidRPr="00F32174" w:rsidRDefault="00BA6BC6" w:rsidP="00BA6BC6">
            <w:r>
              <w:t>HOOF TESTER</w:t>
            </w:r>
          </w:p>
          <w:p w14:paraId="0ABD5BCF" w14:textId="77777777" w:rsidR="00BA6BC6" w:rsidRDefault="00BA6BC6" w:rsidP="00BA6BC6">
            <w:r>
              <w:rPr>
                <w:noProof/>
                <w:lang w:val="en-US"/>
              </w:rPr>
              <w:drawing>
                <wp:inline distT="0" distB="0" distL="0" distR="0" wp14:anchorId="77C49FB5" wp14:editId="4D2FD71E">
                  <wp:extent cx="1173768" cy="1021261"/>
                  <wp:effectExtent l="0" t="0" r="7620" b="7620"/>
                  <wp:docPr id="68" name="Picture 68" descr="http://www.stablemade.com/hproducts/images_3/hoof_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ablemade.com/hproducts/images_3/hoof_test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6863" cy="1032655"/>
                          </a:xfrm>
                          <a:prstGeom prst="rect">
                            <a:avLst/>
                          </a:prstGeom>
                          <a:noFill/>
                          <a:ln>
                            <a:noFill/>
                          </a:ln>
                        </pic:spPr>
                      </pic:pic>
                    </a:graphicData>
                  </a:graphic>
                </wp:inline>
              </w:drawing>
            </w:r>
          </w:p>
        </w:tc>
        <w:tc>
          <w:tcPr>
            <w:tcW w:w="4188" w:type="dxa"/>
          </w:tcPr>
          <w:p w14:paraId="1D77BA1E" w14:textId="77777777" w:rsidR="00BA6BC6" w:rsidRDefault="00BA6BC6" w:rsidP="00BA6BC6">
            <w:r>
              <w:rPr>
                <w:b/>
                <w:u w:val="single"/>
              </w:rPr>
              <w:t>USE:</w:t>
            </w:r>
            <w:r>
              <w:t xml:space="preserve"> To check for abscesses and sore spots on the hoof. The two jaws are fit around the hoof wall and sole and the handles are squeezed to tighten on foot. The animal’s reaction with this procedure would suspect whether an abscess is present or not.</w:t>
            </w:r>
          </w:p>
          <w:p w14:paraId="152BC0EE" w14:textId="77777777" w:rsidR="00BA6BC6" w:rsidRDefault="00BA6BC6" w:rsidP="00BA6BC6"/>
          <w:p w14:paraId="4A952E7F" w14:textId="77777777" w:rsidR="00BA6BC6" w:rsidRPr="00917ECA" w:rsidRDefault="00BA6BC6" w:rsidP="00BA6BC6">
            <w:r w:rsidRPr="00840099">
              <w:rPr>
                <w:b/>
                <w:u w:val="single"/>
              </w:rPr>
              <w:t>NOTE:</w:t>
            </w:r>
            <w:r>
              <w:t xml:space="preserve"> Better to start on non-lame foot to see the animal’s normal responses before testing lame foot to see animal’s pain/ withdrawal responses</w:t>
            </w:r>
          </w:p>
        </w:tc>
        <w:tc>
          <w:tcPr>
            <w:tcW w:w="3457" w:type="dxa"/>
          </w:tcPr>
          <w:p w14:paraId="58259547" w14:textId="77777777" w:rsidR="00BA6BC6" w:rsidRDefault="00BA6BC6" w:rsidP="00BA6BC6">
            <w:r>
              <w:rPr>
                <w:noProof/>
                <w:lang w:val="en-US"/>
              </w:rPr>
              <w:drawing>
                <wp:inline distT="0" distB="0" distL="0" distR="0" wp14:anchorId="3F5C772F" wp14:editId="59552562">
                  <wp:extent cx="1645347" cy="1235017"/>
                  <wp:effectExtent l="0" t="0" r="0" b="3810"/>
                  <wp:docPr id="69" name="Picture 69" descr="http://www.stablemade.com/hproducts/images_3/hoof_te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tablemade.com/hproducts/images_3/hoof_tester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6364" cy="1250792"/>
                          </a:xfrm>
                          <a:prstGeom prst="rect">
                            <a:avLst/>
                          </a:prstGeom>
                          <a:noFill/>
                          <a:ln>
                            <a:noFill/>
                          </a:ln>
                        </pic:spPr>
                      </pic:pic>
                    </a:graphicData>
                  </a:graphic>
                </wp:inline>
              </w:drawing>
            </w:r>
          </w:p>
        </w:tc>
      </w:tr>
      <w:tr w:rsidR="00BA6BC6" w14:paraId="61720937" w14:textId="77777777" w:rsidTr="00FF1C5C">
        <w:tc>
          <w:tcPr>
            <w:tcW w:w="2066" w:type="dxa"/>
            <w:tcBorders>
              <w:top w:val="nil"/>
              <w:bottom w:val="single" w:sz="4" w:space="0" w:color="auto"/>
            </w:tcBorders>
          </w:tcPr>
          <w:p w14:paraId="102B8E1A" w14:textId="77777777" w:rsidR="00BA6BC6" w:rsidRDefault="00BA6BC6" w:rsidP="00BA6BC6"/>
        </w:tc>
        <w:tc>
          <w:tcPr>
            <w:tcW w:w="3239" w:type="dxa"/>
            <w:tcBorders>
              <w:bottom w:val="single" w:sz="4" w:space="0" w:color="auto"/>
            </w:tcBorders>
          </w:tcPr>
          <w:p w14:paraId="71F73C2E" w14:textId="77777777" w:rsidR="00BA6BC6" w:rsidRDefault="00BA6BC6" w:rsidP="00BA6BC6">
            <w:r>
              <w:t>HOOF CLIPPER</w:t>
            </w:r>
          </w:p>
          <w:p w14:paraId="34CCAE84" w14:textId="77777777" w:rsidR="00BA6BC6" w:rsidRDefault="00BA6BC6" w:rsidP="00BA6BC6">
            <w:r>
              <w:t>“Hoof Nippers”</w:t>
            </w:r>
          </w:p>
          <w:p w14:paraId="2B4FD6E5" w14:textId="77777777" w:rsidR="00BA6BC6" w:rsidRDefault="00BA6BC6" w:rsidP="00BA6BC6">
            <w:r>
              <w:rPr>
                <w:rFonts w:ascii="Helvetica" w:hAnsi="Helvetica" w:cs="Helvetica"/>
                <w:noProof/>
                <w:color w:val="3476B0"/>
                <w:sz w:val="18"/>
                <w:szCs w:val="18"/>
                <w:lang w:val="en-US"/>
              </w:rPr>
              <w:drawing>
                <wp:inline distT="0" distB="0" distL="0" distR="0" wp14:anchorId="3287FC3D" wp14:editId="25E48F9F">
                  <wp:extent cx="1980108" cy="1306599"/>
                  <wp:effectExtent l="0" t="0" r="1270" b="8255"/>
                  <wp:docPr id="70" name="Picture 70" descr="Hoof trimmers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of trimmers 1">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2527" cy="1314794"/>
                          </a:xfrm>
                          <a:prstGeom prst="rect">
                            <a:avLst/>
                          </a:prstGeom>
                          <a:noFill/>
                          <a:ln>
                            <a:noFill/>
                          </a:ln>
                        </pic:spPr>
                      </pic:pic>
                    </a:graphicData>
                  </a:graphic>
                </wp:inline>
              </w:drawing>
            </w:r>
          </w:p>
        </w:tc>
        <w:tc>
          <w:tcPr>
            <w:tcW w:w="4188" w:type="dxa"/>
            <w:tcBorders>
              <w:bottom w:val="single" w:sz="4" w:space="0" w:color="auto"/>
            </w:tcBorders>
          </w:tcPr>
          <w:p w14:paraId="30F3D9F9" w14:textId="77777777" w:rsidR="00BA6BC6" w:rsidRDefault="00BA6BC6" w:rsidP="00BA6BC6">
            <w:r>
              <w:rPr>
                <w:b/>
                <w:u w:val="single"/>
              </w:rPr>
              <w:t>USE:</w:t>
            </w:r>
            <w:r>
              <w:t xml:space="preserve"> To shape/ trim hooves in horses, cattle, goats/ sheep. The two jaws are both sharp or sharp on one and dull on another. These jaws are fit around area that needs shaping/trimming and the handles are squeezed. </w:t>
            </w:r>
          </w:p>
          <w:p w14:paraId="15FDE393" w14:textId="77777777" w:rsidR="00BA6BC6" w:rsidRDefault="00BA6BC6" w:rsidP="00BA6BC6"/>
          <w:p w14:paraId="48104822" w14:textId="77777777" w:rsidR="00BA6BC6" w:rsidRPr="00593447" w:rsidRDefault="00BA6BC6" w:rsidP="00BA6BC6">
            <w:r>
              <w:rPr>
                <w:b/>
                <w:u w:val="single"/>
              </w:rPr>
              <w:t>NOTE:</w:t>
            </w:r>
            <w:r>
              <w:t xml:space="preserve"> Take care to not take off more than you wanted to take off on the Hoof as this could cause bleeding and lameness</w:t>
            </w:r>
          </w:p>
        </w:tc>
        <w:tc>
          <w:tcPr>
            <w:tcW w:w="3457" w:type="dxa"/>
            <w:tcBorders>
              <w:bottom w:val="single" w:sz="4" w:space="0" w:color="auto"/>
            </w:tcBorders>
          </w:tcPr>
          <w:p w14:paraId="33AC1000" w14:textId="77777777" w:rsidR="00BA6BC6" w:rsidRDefault="00BA6BC6" w:rsidP="00BA6BC6"/>
          <w:p w14:paraId="6AEEAD0F" w14:textId="77777777" w:rsidR="00BA6BC6" w:rsidRDefault="00BA6BC6" w:rsidP="00BA6BC6">
            <w:r>
              <w:rPr>
                <w:rFonts w:ascii="Verdana" w:hAnsi="Verdana"/>
                <w:noProof/>
                <w:color w:val="333366"/>
                <w:sz w:val="18"/>
                <w:szCs w:val="18"/>
                <w:lang w:val="en-US"/>
              </w:rPr>
              <w:drawing>
                <wp:inline distT="0" distB="0" distL="0" distR="0" wp14:anchorId="4C6689F9" wp14:editId="14C7ECAD">
                  <wp:extent cx="2078297" cy="1331707"/>
                  <wp:effectExtent l="0" t="0" r="0" b="1905"/>
                  <wp:docPr id="71" name="Picture 71" descr="tr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044" cy="1347564"/>
                          </a:xfrm>
                          <a:prstGeom prst="rect">
                            <a:avLst/>
                          </a:prstGeom>
                          <a:noFill/>
                          <a:ln>
                            <a:noFill/>
                          </a:ln>
                        </pic:spPr>
                      </pic:pic>
                    </a:graphicData>
                  </a:graphic>
                </wp:inline>
              </w:drawing>
            </w:r>
          </w:p>
        </w:tc>
      </w:tr>
      <w:tr w:rsidR="00BA6BC6" w14:paraId="382BA64E" w14:textId="77777777" w:rsidTr="00FF1C5C">
        <w:tc>
          <w:tcPr>
            <w:tcW w:w="2066" w:type="dxa"/>
            <w:tcBorders>
              <w:top w:val="single" w:sz="4" w:space="0" w:color="auto"/>
              <w:bottom w:val="single" w:sz="4" w:space="0" w:color="auto"/>
            </w:tcBorders>
          </w:tcPr>
          <w:p w14:paraId="6ED86B0E" w14:textId="77777777" w:rsidR="00BA6BC6" w:rsidRDefault="00BA6BC6" w:rsidP="00BA6BC6"/>
        </w:tc>
        <w:tc>
          <w:tcPr>
            <w:tcW w:w="3239" w:type="dxa"/>
            <w:tcBorders>
              <w:top w:val="single" w:sz="4" w:space="0" w:color="auto"/>
              <w:bottom w:val="single" w:sz="4" w:space="0" w:color="auto"/>
            </w:tcBorders>
          </w:tcPr>
          <w:p w14:paraId="7F8FDD63" w14:textId="77777777" w:rsidR="00BA6BC6" w:rsidRDefault="00BA6BC6" w:rsidP="00BA6BC6">
            <w:r>
              <w:t>HOOF ADHESIVE AND APPLICATION GUN</w:t>
            </w:r>
          </w:p>
          <w:p w14:paraId="4D2D0EFB" w14:textId="77777777" w:rsidR="00BA6BC6" w:rsidRDefault="00BA6BC6" w:rsidP="00BA6BC6">
            <w:r>
              <w:rPr>
                <w:noProof/>
                <w:lang w:val="en-US"/>
              </w:rPr>
              <w:drawing>
                <wp:inline distT="0" distB="0" distL="0" distR="0" wp14:anchorId="54CF6CCF" wp14:editId="348E1160">
                  <wp:extent cx="1041990" cy="1041990"/>
                  <wp:effectExtent l="0" t="0" r="6350" b="6350"/>
                  <wp:docPr id="219" name="Picture 219" descr="http://www.partnaranimalhealth.com/osCommerce/images/SB1012%20Ag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tnaranimalhealth.com/osCommerce/images/SB1012%20AgTe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1660" cy="1051660"/>
                          </a:xfrm>
                          <a:prstGeom prst="rect">
                            <a:avLst/>
                          </a:prstGeom>
                          <a:noFill/>
                          <a:ln>
                            <a:noFill/>
                          </a:ln>
                        </pic:spPr>
                      </pic:pic>
                    </a:graphicData>
                  </a:graphic>
                </wp:inline>
              </w:drawing>
            </w:r>
          </w:p>
          <w:p w14:paraId="54A4A24D" w14:textId="77777777" w:rsidR="00BA6BC6" w:rsidRDefault="00BA6BC6" w:rsidP="00BA6BC6"/>
        </w:tc>
        <w:tc>
          <w:tcPr>
            <w:tcW w:w="4188" w:type="dxa"/>
            <w:tcBorders>
              <w:top w:val="single" w:sz="4" w:space="0" w:color="auto"/>
              <w:bottom w:val="single" w:sz="4" w:space="0" w:color="auto"/>
            </w:tcBorders>
          </w:tcPr>
          <w:p w14:paraId="4AF34C1F" w14:textId="77777777" w:rsidR="00BA6BC6" w:rsidRPr="002B0E1C" w:rsidRDefault="00BA6BC6" w:rsidP="00BA6BC6">
            <w:r>
              <w:rPr>
                <w:b/>
                <w:u w:val="single"/>
              </w:rPr>
              <w:t>USE:</w:t>
            </w:r>
            <w:r>
              <w:t xml:space="preserve"> To adhere wood or rubber blocks to bottom of animal’s feet. The polyurethane mixes in the tip before coming out the application tube. Only takes 30 seconds to adhere </w:t>
            </w:r>
          </w:p>
        </w:tc>
        <w:tc>
          <w:tcPr>
            <w:tcW w:w="3457" w:type="dxa"/>
            <w:tcBorders>
              <w:top w:val="single" w:sz="4" w:space="0" w:color="auto"/>
              <w:bottom w:val="single" w:sz="4" w:space="0" w:color="auto"/>
            </w:tcBorders>
          </w:tcPr>
          <w:p w14:paraId="72BC2D88" w14:textId="77777777" w:rsidR="00BA6BC6" w:rsidRDefault="00BA6BC6" w:rsidP="00BA6BC6">
            <w:pPr>
              <w:rPr>
                <w:noProof/>
                <w:lang w:eastAsia="en-CA"/>
              </w:rPr>
            </w:pPr>
            <w:r>
              <w:rPr>
                <w:noProof/>
                <w:lang w:val="en-US"/>
              </w:rPr>
              <w:drawing>
                <wp:inline distT="0" distB="0" distL="0" distR="0" wp14:anchorId="493D50FD" wp14:editId="5058CDD4">
                  <wp:extent cx="1948593" cy="1350483"/>
                  <wp:effectExtent l="0" t="0" r="0" b="2540"/>
                  <wp:docPr id="220" name="Picture 220" descr="http://www.agriviv.com/sites/default/files/styles/large/public/5840477745_47cd1a0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griviv.com/sites/default/files/styles/large/public/5840477745_47cd1a0c5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4631" cy="1354667"/>
                          </a:xfrm>
                          <a:prstGeom prst="rect">
                            <a:avLst/>
                          </a:prstGeom>
                          <a:noFill/>
                          <a:ln>
                            <a:noFill/>
                          </a:ln>
                        </pic:spPr>
                      </pic:pic>
                    </a:graphicData>
                  </a:graphic>
                </wp:inline>
              </w:drawing>
            </w:r>
          </w:p>
        </w:tc>
      </w:tr>
      <w:tr w:rsidR="00FF1C5C" w14:paraId="25364790" w14:textId="77777777" w:rsidTr="00FF1C5C">
        <w:tc>
          <w:tcPr>
            <w:tcW w:w="2066" w:type="dxa"/>
            <w:tcBorders>
              <w:top w:val="single" w:sz="4" w:space="0" w:color="auto"/>
              <w:left w:val="nil"/>
              <w:bottom w:val="nil"/>
              <w:right w:val="nil"/>
            </w:tcBorders>
          </w:tcPr>
          <w:p w14:paraId="7D97C763" w14:textId="77777777" w:rsidR="00FF1C5C" w:rsidRDefault="00FF1C5C" w:rsidP="00BA6BC6"/>
        </w:tc>
        <w:tc>
          <w:tcPr>
            <w:tcW w:w="3239" w:type="dxa"/>
            <w:tcBorders>
              <w:top w:val="single" w:sz="4" w:space="0" w:color="auto"/>
              <w:left w:val="nil"/>
              <w:bottom w:val="nil"/>
              <w:right w:val="nil"/>
            </w:tcBorders>
          </w:tcPr>
          <w:p w14:paraId="42C924FD" w14:textId="77777777" w:rsidR="00FF1C5C" w:rsidRDefault="00FF1C5C" w:rsidP="00BA6BC6"/>
        </w:tc>
        <w:tc>
          <w:tcPr>
            <w:tcW w:w="4188" w:type="dxa"/>
            <w:tcBorders>
              <w:top w:val="single" w:sz="4" w:space="0" w:color="auto"/>
              <w:left w:val="nil"/>
              <w:bottom w:val="nil"/>
              <w:right w:val="nil"/>
            </w:tcBorders>
          </w:tcPr>
          <w:p w14:paraId="399CD9D9" w14:textId="77777777" w:rsidR="00FF1C5C" w:rsidRDefault="00FF1C5C" w:rsidP="00BA6BC6">
            <w:pPr>
              <w:rPr>
                <w:b/>
                <w:u w:val="single"/>
              </w:rPr>
            </w:pPr>
          </w:p>
        </w:tc>
        <w:tc>
          <w:tcPr>
            <w:tcW w:w="3457" w:type="dxa"/>
            <w:tcBorders>
              <w:top w:val="single" w:sz="4" w:space="0" w:color="auto"/>
              <w:left w:val="nil"/>
              <w:bottom w:val="nil"/>
              <w:right w:val="nil"/>
            </w:tcBorders>
          </w:tcPr>
          <w:p w14:paraId="515E2ECD" w14:textId="77777777" w:rsidR="00FF1C5C" w:rsidRDefault="00FF1C5C" w:rsidP="00BA6BC6">
            <w:pPr>
              <w:rPr>
                <w:noProof/>
                <w:lang w:eastAsia="en-CA"/>
              </w:rPr>
            </w:pPr>
          </w:p>
        </w:tc>
      </w:tr>
      <w:tr w:rsidR="00FF1C5C" w14:paraId="50190A01" w14:textId="77777777" w:rsidTr="00FF1C5C">
        <w:tc>
          <w:tcPr>
            <w:tcW w:w="2066" w:type="dxa"/>
            <w:tcBorders>
              <w:top w:val="nil"/>
              <w:left w:val="nil"/>
              <w:bottom w:val="nil"/>
              <w:right w:val="nil"/>
            </w:tcBorders>
          </w:tcPr>
          <w:p w14:paraId="2E643807" w14:textId="77777777" w:rsidR="00FF1C5C" w:rsidRDefault="00FF1C5C" w:rsidP="00BA6BC6"/>
        </w:tc>
        <w:tc>
          <w:tcPr>
            <w:tcW w:w="3239" w:type="dxa"/>
            <w:tcBorders>
              <w:top w:val="nil"/>
              <w:left w:val="nil"/>
              <w:bottom w:val="nil"/>
              <w:right w:val="nil"/>
            </w:tcBorders>
          </w:tcPr>
          <w:p w14:paraId="55C640C7" w14:textId="77777777" w:rsidR="00FF1C5C" w:rsidRDefault="00FF1C5C" w:rsidP="00BA6BC6"/>
        </w:tc>
        <w:tc>
          <w:tcPr>
            <w:tcW w:w="4188" w:type="dxa"/>
            <w:tcBorders>
              <w:top w:val="nil"/>
              <w:left w:val="nil"/>
              <w:bottom w:val="nil"/>
              <w:right w:val="nil"/>
            </w:tcBorders>
          </w:tcPr>
          <w:p w14:paraId="31B00323" w14:textId="77777777" w:rsidR="00FF1C5C" w:rsidRDefault="00FF1C5C" w:rsidP="00BA6BC6">
            <w:pPr>
              <w:rPr>
                <w:b/>
                <w:u w:val="single"/>
              </w:rPr>
            </w:pPr>
          </w:p>
        </w:tc>
        <w:tc>
          <w:tcPr>
            <w:tcW w:w="3457" w:type="dxa"/>
            <w:tcBorders>
              <w:top w:val="nil"/>
              <w:left w:val="nil"/>
              <w:bottom w:val="nil"/>
              <w:right w:val="nil"/>
            </w:tcBorders>
          </w:tcPr>
          <w:p w14:paraId="48751E52" w14:textId="77777777" w:rsidR="00FF1C5C" w:rsidRDefault="00FF1C5C" w:rsidP="00BA6BC6">
            <w:pPr>
              <w:rPr>
                <w:noProof/>
                <w:lang w:eastAsia="en-CA"/>
              </w:rPr>
            </w:pPr>
          </w:p>
        </w:tc>
      </w:tr>
      <w:tr w:rsidR="00FF1C5C" w14:paraId="1A963D60" w14:textId="77777777" w:rsidTr="00FF1C5C">
        <w:tc>
          <w:tcPr>
            <w:tcW w:w="2066" w:type="dxa"/>
            <w:tcBorders>
              <w:top w:val="nil"/>
              <w:left w:val="nil"/>
              <w:bottom w:val="nil"/>
              <w:right w:val="nil"/>
            </w:tcBorders>
          </w:tcPr>
          <w:p w14:paraId="6BA19683" w14:textId="77777777" w:rsidR="00FF1C5C" w:rsidRDefault="00FF1C5C" w:rsidP="00BA6BC6"/>
        </w:tc>
        <w:tc>
          <w:tcPr>
            <w:tcW w:w="3239" w:type="dxa"/>
            <w:tcBorders>
              <w:top w:val="nil"/>
              <w:left w:val="nil"/>
              <w:bottom w:val="nil"/>
              <w:right w:val="nil"/>
            </w:tcBorders>
          </w:tcPr>
          <w:p w14:paraId="31180ABD" w14:textId="77777777" w:rsidR="00FF1C5C" w:rsidRDefault="00FF1C5C" w:rsidP="00BA6BC6"/>
        </w:tc>
        <w:tc>
          <w:tcPr>
            <w:tcW w:w="4188" w:type="dxa"/>
            <w:tcBorders>
              <w:top w:val="nil"/>
              <w:left w:val="nil"/>
              <w:bottom w:val="nil"/>
              <w:right w:val="nil"/>
            </w:tcBorders>
          </w:tcPr>
          <w:p w14:paraId="0260C4EA" w14:textId="77777777" w:rsidR="00FF1C5C" w:rsidRDefault="00FF1C5C" w:rsidP="00BA6BC6">
            <w:pPr>
              <w:rPr>
                <w:b/>
                <w:u w:val="single"/>
              </w:rPr>
            </w:pPr>
          </w:p>
        </w:tc>
        <w:tc>
          <w:tcPr>
            <w:tcW w:w="3457" w:type="dxa"/>
            <w:tcBorders>
              <w:top w:val="nil"/>
              <w:left w:val="nil"/>
              <w:bottom w:val="nil"/>
              <w:right w:val="nil"/>
            </w:tcBorders>
          </w:tcPr>
          <w:p w14:paraId="556EE6B9" w14:textId="77777777" w:rsidR="00FF1C5C" w:rsidRDefault="00FF1C5C" w:rsidP="00BA6BC6">
            <w:pPr>
              <w:rPr>
                <w:noProof/>
                <w:lang w:eastAsia="en-CA"/>
              </w:rPr>
            </w:pPr>
          </w:p>
        </w:tc>
      </w:tr>
      <w:tr w:rsidR="00BA6BC6" w14:paraId="3FECA8F9" w14:textId="77777777" w:rsidTr="00FF1C5C">
        <w:tc>
          <w:tcPr>
            <w:tcW w:w="2066" w:type="dxa"/>
            <w:tcBorders>
              <w:top w:val="single" w:sz="4" w:space="0" w:color="auto"/>
              <w:bottom w:val="nil"/>
            </w:tcBorders>
          </w:tcPr>
          <w:p w14:paraId="10BD4127" w14:textId="77777777" w:rsidR="00BA6BC6" w:rsidRPr="009B06F4" w:rsidRDefault="00BA6BC6" w:rsidP="00BA6BC6">
            <w:pPr>
              <w:rPr>
                <w:b/>
              </w:rPr>
            </w:pPr>
            <w:r w:rsidRPr="009B06F4">
              <w:rPr>
                <w:b/>
                <w:color w:val="FF0000"/>
              </w:rPr>
              <w:t xml:space="preserve">CASTRATION </w:t>
            </w:r>
            <w:r w:rsidRPr="009B06F4">
              <w:rPr>
                <w:b/>
                <w:color w:val="FF0000"/>
              </w:rPr>
              <w:lastRenderedPageBreak/>
              <w:t>PROCEDURES</w:t>
            </w:r>
          </w:p>
        </w:tc>
        <w:tc>
          <w:tcPr>
            <w:tcW w:w="3239" w:type="dxa"/>
            <w:tcBorders>
              <w:top w:val="single" w:sz="4" w:space="0" w:color="auto"/>
            </w:tcBorders>
          </w:tcPr>
          <w:p w14:paraId="47792E43" w14:textId="77777777" w:rsidR="00BA6BC6" w:rsidRDefault="00BA6BC6" w:rsidP="00BA6BC6">
            <w:r>
              <w:lastRenderedPageBreak/>
              <w:t>EMASCULATOR</w:t>
            </w:r>
          </w:p>
          <w:p w14:paraId="0EF0A9EB" w14:textId="77777777" w:rsidR="00BA6BC6" w:rsidRDefault="00BA6BC6" w:rsidP="00BA6BC6">
            <w:r>
              <w:rPr>
                <w:noProof/>
                <w:lang w:val="en-US"/>
              </w:rPr>
              <w:lastRenderedPageBreak/>
              <w:drawing>
                <wp:inline distT="0" distB="0" distL="0" distR="0" wp14:anchorId="79DD28A3" wp14:editId="346CE143">
                  <wp:extent cx="1876425" cy="1876425"/>
                  <wp:effectExtent l="0" t="0" r="9525" b="9525"/>
                  <wp:docPr id="72" name="Picture 72" descr="http://www.jefferspet.com/product_images/jeffers-emasculator/53a30711535a8fc6aa0003c9/zoom.jpg?c=140319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fferspet.com/product_images/jeffers-emasculator/53a30711535a8fc6aa0003c9/zoom.jpg?c=14031931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tc>
        <w:tc>
          <w:tcPr>
            <w:tcW w:w="4188" w:type="dxa"/>
            <w:tcBorders>
              <w:top w:val="single" w:sz="4" w:space="0" w:color="auto"/>
            </w:tcBorders>
          </w:tcPr>
          <w:p w14:paraId="41B34D39" w14:textId="77777777" w:rsidR="00BA6BC6" w:rsidRDefault="009B06F4" w:rsidP="009B06F4">
            <w:r w:rsidRPr="009B06F4">
              <w:rPr>
                <w:b/>
                <w:u w:val="single"/>
              </w:rPr>
              <w:lastRenderedPageBreak/>
              <w:t>USE:</w:t>
            </w:r>
            <w:r>
              <w:t xml:space="preserve"> To simultaneously cut and crush </w:t>
            </w:r>
            <w:r>
              <w:lastRenderedPageBreak/>
              <w:t xml:space="preserve">spermatic cord of the testicles of a bull. Contains a cutting jaws side which is on the same side as the nut hence “nut to nut”. This is the side you would face the nut towards the hanging testicles. The other side has a crushing jaws side and this is for ligating blood vessels and to prevent bleeding. </w:t>
            </w:r>
            <w:r w:rsidR="00244D84">
              <w:t>The handle contains a ratchet that locks to allow proper primary hemostasis.</w:t>
            </w:r>
          </w:p>
          <w:p w14:paraId="16A66E08" w14:textId="77777777" w:rsidR="00244D84" w:rsidRDefault="00244D84" w:rsidP="009B06F4"/>
          <w:p w14:paraId="09D7F915" w14:textId="77777777" w:rsidR="00244D84" w:rsidRPr="00244D84" w:rsidRDefault="00244D84" w:rsidP="009B06F4">
            <w:r>
              <w:rPr>
                <w:b/>
                <w:u w:val="single"/>
              </w:rPr>
              <w:t>NOTE:</w:t>
            </w:r>
            <w:r>
              <w:t xml:space="preserve"> The ratchet should be locked for 2-3 minutes on spermatic cord</w:t>
            </w:r>
          </w:p>
          <w:p w14:paraId="3D7B5BBE" w14:textId="77777777" w:rsidR="00244D84" w:rsidRPr="009B06F4" w:rsidRDefault="00244D84" w:rsidP="009B06F4"/>
        </w:tc>
        <w:tc>
          <w:tcPr>
            <w:tcW w:w="3457" w:type="dxa"/>
            <w:tcBorders>
              <w:top w:val="single" w:sz="4" w:space="0" w:color="auto"/>
            </w:tcBorders>
          </w:tcPr>
          <w:p w14:paraId="407B5BF2" w14:textId="77777777" w:rsidR="00BA6BC6" w:rsidRDefault="00BA6BC6" w:rsidP="00BA6BC6">
            <w:pPr>
              <w:rPr>
                <w:noProof/>
                <w:lang w:eastAsia="en-CA"/>
              </w:rPr>
            </w:pPr>
          </w:p>
          <w:p w14:paraId="5783172C" w14:textId="77777777" w:rsidR="00BA6BC6" w:rsidRDefault="00BA6BC6" w:rsidP="00BA6BC6">
            <w:r>
              <w:rPr>
                <w:noProof/>
                <w:lang w:val="en-US"/>
              </w:rPr>
              <w:lastRenderedPageBreak/>
              <w:drawing>
                <wp:inline distT="0" distB="0" distL="0" distR="0" wp14:anchorId="500A9E7B" wp14:editId="426EB80A">
                  <wp:extent cx="1888028" cy="1504950"/>
                  <wp:effectExtent l="0" t="0" r="0" b="0"/>
                  <wp:docPr id="73" name="Picture 73" descr="http://www.nadis.org.uk/media/10278/052611_1101_Castratio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dis.org.uk/media/10278/052611_1101_Castration1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1897" cy="1516005"/>
                          </a:xfrm>
                          <a:prstGeom prst="rect">
                            <a:avLst/>
                          </a:prstGeom>
                          <a:noFill/>
                          <a:ln>
                            <a:noFill/>
                          </a:ln>
                        </pic:spPr>
                      </pic:pic>
                    </a:graphicData>
                  </a:graphic>
                </wp:inline>
              </w:drawing>
            </w:r>
          </w:p>
          <w:p w14:paraId="5B1CDF08" w14:textId="77777777" w:rsidR="00BA6BC6" w:rsidRDefault="00BA6BC6" w:rsidP="00BA6BC6"/>
          <w:p w14:paraId="7DA50CE5" w14:textId="77777777" w:rsidR="00BA6BC6" w:rsidRDefault="00BA6BC6" w:rsidP="00BA6BC6"/>
        </w:tc>
      </w:tr>
      <w:tr w:rsidR="00BA6BC6" w14:paraId="1A3E3720" w14:textId="77777777" w:rsidTr="009C5A19">
        <w:tc>
          <w:tcPr>
            <w:tcW w:w="2066" w:type="dxa"/>
            <w:tcBorders>
              <w:top w:val="nil"/>
              <w:bottom w:val="single" w:sz="4" w:space="0" w:color="auto"/>
            </w:tcBorders>
          </w:tcPr>
          <w:p w14:paraId="751B34FE" w14:textId="77777777" w:rsidR="00BA6BC6" w:rsidRDefault="00BA6BC6" w:rsidP="00BA6BC6"/>
        </w:tc>
        <w:tc>
          <w:tcPr>
            <w:tcW w:w="3239" w:type="dxa"/>
          </w:tcPr>
          <w:p w14:paraId="2FCCDAA0" w14:textId="77777777" w:rsidR="00BA6BC6" w:rsidRDefault="00BA6BC6" w:rsidP="00BA6BC6">
            <w:r>
              <w:t>BURDIZZO (Large &amp; Small)</w:t>
            </w:r>
          </w:p>
          <w:p w14:paraId="60EC0AC2" w14:textId="77777777" w:rsidR="00BA6BC6" w:rsidRDefault="00BA6BC6" w:rsidP="00BA6BC6">
            <w:r>
              <w:rPr>
                <w:noProof/>
                <w:lang w:val="en-US"/>
              </w:rPr>
              <w:drawing>
                <wp:inline distT="0" distB="0" distL="0" distR="0" wp14:anchorId="2C972BEE" wp14:editId="3E7D0A33">
                  <wp:extent cx="2030785" cy="1352550"/>
                  <wp:effectExtent l="0" t="0" r="7620" b="0"/>
                  <wp:docPr id="74" name="Picture 74" descr="http://www.vetanis.com/imagenes/productos/grandes/473_veta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tanis.com/imagenes/productos/grandes/473_vetani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3829" cy="1354577"/>
                          </a:xfrm>
                          <a:prstGeom prst="rect">
                            <a:avLst/>
                          </a:prstGeom>
                          <a:noFill/>
                          <a:ln>
                            <a:noFill/>
                          </a:ln>
                        </pic:spPr>
                      </pic:pic>
                    </a:graphicData>
                  </a:graphic>
                </wp:inline>
              </w:drawing>
            </w:r>
          </w:p>
        </w:tc>
        <w:tc>
          <w:tcPr>
            <w:tcW w:w="4188" w:type="dxa"/>
          </w:tcPr>
          <w:p w14:paraId="5A659E20" w14:textId="77777777" w:rsidR="00BA6BC6" w:rsidRDefault="008D07DE" w:rsidP="00BA6BC6">
            <w:r w:rsidRPr="008D07DE">
              <w:rPr>
                <w:b/>
                <w:u w:val="single"/>
              </w:rPr>
              <w:t>USE:</w:t>
            </w:r>
            <w:r w:rsidRPr="008D07DE">
              <w:t xml:space="preserve"> To c</w:t>
            </w:r>
            <w:r w:rsidR="00BA6BC6" w:rsidRPr="008D07DE">
              <w:t>rush section of spermatic cord of one testicle then at a different level plane crush o</w:t>
            </w:r>
            <w:r w:rsidRPr="008D07DE">
              <w:t>ther section of other testicle. A</w:t>
            </w:r>
            <w:r w:rsidR="00BA6BC6" w:rsidRPr="008D07DE">
              <w:t>lternate this to allow patent blood flow to scrotum still</w:t>
            </w:r>
            <w:r w:rsidRPr="008D07DE">
              <w:t>. Crushing is by squeezing the handle closed</w:t>
            </w:r>
            <w:r>
              <w:t>.</w:t>
            </w:r>
          </w:p>
          <w:p w14:paraId="07700FD0" w14:textId="77777777" w:rsidR="008D07DE" w:rsidRDefault="008D07DE" w:rsidP="00BA6BC6"/>
          <w:p w14:paraId="711B5E66" w14:textId="77777777" w:rsidR="008D07DE" w:rsidRPr="008D07DE" w:rsidRDefault="008D07DE" w:rsidP="00BA6BC6">
            <w:r>
              <w:rPr>
                <w:b/>
                <w:u w:val="single"/>
              </w:rPr>
              <w:t>NOTE:</w:t>
            </w:r>
            <w:r>
              <w:t xml:space="preserve"> should be clamped to crush spermatic cord for 2-3 minutes to allow primary hemostasis to occur.</w:t>
            </w:r>
          </w:p>
          <w:p w14:paraId="420165F7" w14:textId="77777777" w:rsidR="00BA6BC6" w:rsidRPr="00D270DE" w:rsidRDefault="00BA6BC6" w:rsidP="00BA6BC6"/>
        </w:tc>
        <w:tc>
          <w:tcPr>
            <w:tcW w:w="3457" w:type="dxa"/>
          </w:tcPr>
          <w:p w14:paraId="4AB198C2" w14:textId="77777777" w:rsidR="00BA6BC6" w:rsidRDefault="00BA6BC6" w:rsidP="00BA6BC6">
            <w:pPr>
              <w:rPr>
                <w:rFonts w:ascii="Open Sans" w:hAnsi="Open Sans" w:cs="Arial"/>
                <w:noProof/>
                <w:color w:val="222222"/>
                <w:sz w:val="23"/>
                <w:szCs w:val="23"/>
                <w:lang w:val="en-US"/>
              </w:rPr>
            </w:pPr>
            <w:r>
              <w:rPr>
                <w:noProof/>
                <w:lang w:val="en-US"/>
              </w:rPr>
              <w:drawing>
                <wp:inline distT="0" distB="0" distL="0" distR="0" wp14:anchorId="5DFD1DF8" wp14:editId="52738BF5">
                  <wp:extent cx="1601008" cy="1866900"/>
                  <wp:effectExtent l="0" t="0" r="0" b="0"/>
                  <wp:docPr id="75" name="Picture 75" descr="http://www.zwergziegen.ch/Kastration/Kastration-Burdizzo-lin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wergziegen.ch/Kastration/Kastration-Burdizzo-links.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9201" cy="1876454"/>
                          </a:xfrm>
                          <a:prstGeom prst="rect">
                            <a:avLst/>
                          </a:prstGeom>
                          <a:noFill/>
                          <a:ln>
                            <a:noFill/>
                          </a:ln>
                        </pic:spPr>
                      </pic:pic>
                    </a:graphicData>
                  </a:graphic>
                </wp:inline>
              </w:drawing>
            </w:r>
          </w:p>
        </w:tc>
      </w:tr>
      <w:tr w:rsidR="00BA6BC6" w14:paraId="61C2A38E" w14:textId="77777777" w:rsidTr="009C5A19">
        <w:tc>
          <w:tcPr>
            <w:tcW w:w="2066" w:type="dxa"/>
            <w:tcBorders>
              <w:top w:val="single" w:sz="4" w:space="0" w:color="auto"/>
              <w:bottom w:val="nil"/>
            </w:tcBorders>
          </w:tcPr>
          <w:p w14:paraId="5FD588A3" w14:textId="77777777" w:rsidR="00BA6BC6" w:rsidRPr="00AA66BE" w:rsidRDefault="00BA6BC6" w:rsidP="00AA66BE">
            <w:pPr>
              <w:rPr>
                <w:b/>
              </w:rPr>
            </w:pPr>
            <w:r w:rsidRPr="00AA66BE">
              <w:rPr>
                <w:b/>
                <w:color w:val="FF0000"/>
              </w:rPr>
              <w:t xml:space="preserve">MAMMARY/ DAIRY </w:t>
            </w:r>
            <w:r w:rsidR="00AA66BE" w:rsidRPr="00AA66BE">
              <w:rPr>
                <w:b/>
                <w:color w:val="FF0000"/>
              </w:rPr>
              <w:t>PROCEDURES</w:t>
            </w:r>
          </w:p>
        </w:tc>
        <w:tc>
          <w:tcPr>
            <w:tcW w:w="3239" w:type="dxa"/>
          </w:tcPr>
          <w:p w14:paraId="1DE7B008" w14:textId="77777777" w:rsidR="00BA6BC6" w:rsidRDefault="00BA6BC6" w:rsidP="00BA6BC6">
            <w:r>
              <w:t>TEAT CANNULAE &amp; PLUGS</w:t>
            </w:r>
          </w:p>
          <w:p w14:paraId="5C58DC13" w14:textId="77777777" w:rsidR="00BA6BC6" w:rsidRDefault="00BA6BC6" w:rsidP="00BA6BC6">
            <w:r>
              <w:t>“Teat Dilator”</w:t>
            </w:r>
          </w:p>
          <w:p w14:paraId="57FFB572" w14:textId="77777777" w:rsidR="00BA6BC6" w:rsidRDefault="00BA6BC6" w:rsidP="00BA6BC6">
            <w:r>
              <w:rPr>
                <w:rFonts w:ascii="RobotoCondensed" w:hAnsi="RobotoCondensed"/>
                <w:noProof/>
                <w:color w:val="444444"/>
                <w:sz w:val="21"/>
                <w:szCs w:val="21"/>
                <w:lang w:val="en-US"/>
              </w:rPr>
              <w:drawing>
                <wp:inline distT="0" distB="0" distL="0" distR="0" wp14:anchorId="35CD202E" wp14:editId="195846F3">
                  <wp:extent cx="1212964" cy="1244009"/>
                  <wp:effectExtent l="0" t="0" r="6350" b="0"/>
                  <wp:docPr id="76" name="Picture 76" descr="http://www.medi-nova.it/ThumbImage.aspx?image=http%3a%2f%2fmedinova.cms.arscolor.com%2fstorage%2fsito1%2f_dilatatore11111.jpg&amp;width=205&amp;height=248&amp;mode=scale&amp;allowTransparency=False">
                    <a:hlinkClick xmlns:a="http://schemas.openxmlformats.org/drawingml/2006/main" r:id="rId51" tooltip="&quot;Teat dila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agina_img" descr="http://www.medi-nova.it/ThumbImage.aspx?image=http%3a%2f%2fmedinova.cms.arscolor.com%2fstorage%2fsito1%2f_dilatatore11111.jpg&amp;width=205&amp;height=248&amp;mode=scale&amp;allowTransparency=False">
                            <a:hlinkClick r:id="rId51" tooltip="&quot;Teat dilator&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7141" cy="1248293"/>
                          </a:xfrm>
                          <a:prstGeom prst="rect">
                            <a:avLst/>
                          </a:prstGeom>
                          <a:noFill/>
                          <a:ln>
                            <a:noFill/>
                          </a:ln>
                        </pic:spPr>
                      </pic:pic>
                    </a:graphicData>
                  </a:graphic>
                </wp:inline>
              </w:drawing>
            </w:r>
          </w:p>
        </w:tc>
        <w:tc>
          <w:tcPr>
            <w:tcW w:w="4188" w:type="dxa"/>
          </w:tcPr>
          <w:p w14:paraId="07E0A983" w14:textId="77777777" w:rsidR="00BA6BC6" w:rsidRDefault="00BA6BC6" w:rsidP="00BA6BC6">
            <w:r>
              <w:rPr>
                <w:b/>
                <w:u w:val="single"/>
              </w:rPr>
              <w:t>USE:</w:t>
            </w:r>
            <w:r>
              <w:t xml:space="preserve"> To open the Teat Canal by sliding into teat canal and allowing gradually opening. Plugs are to stop the Milk from flowing out</w:t>
            </w:r>
          </w:p>
          <w:p w14:paraId="50D3CAEC" w14:textId="77777777" w:rsidR="00BA6BC6" w:rsidRDefault="00BA6BC6" w:rsidP="00BA6BC6"/>
          <w:p w14:paraId="681CB2BF" w14:textId="77777777" w:rsidR="00BA6BC6" w:rsidRPr="00F32174" w:rsidRDefault="00BA6BC6" w:rsidP="00BA6BC6">
            <w:r w:rsidRPr="00F05842">
              <w:rPr>
                <w:b/>
                <w:u w:val="single"/>
              </w:rPr>
              <w:t>NOTE:</w:t>
            </w:r>
            <w:r>
              <w:t xml:space="preserve"> If plug is left off then bacteria may migrate up teat canal from environment therefore it is good to not leave the plug off for prolonged periods of time</w:t>
            </w:r>
          </w:p>
        </w:tc>
        <w:tc>
          <w:tcPr>
            <w:tcW w:w="3457" w:type="dxa"/>
          </w:tcPr>
          <w:p w14:paraId="3002429F" w14:textId="77777777" w:rsidR="00BA6BC6" w:rsidRDefault="00BA6BC6" w:rsidP="00BA6BC6">
            <w:pPr>
              <w:rPr>
                <w:rFonts w:ascii="Arial" w:hAnsi="Arial" w:cs="Arial"/>
                <w:noProof/>
                <w:color w:val="0000FF"/>
                <w:sz w:val="18"/>
                <w:szCs w:val="18"/>
                <w:lang w:val="en-US"/>
              </w:rPr>
            </w:pPr>
            <w:r>
              <w:rPr>
                <w:rFonts w:ascii="Verdana" w:hAnsi="Verdana"/>
                <w:noProof/>
                <w:color w:val="446631"/>
                <w:sz w:val="23"/>
                <w:szCs w:val="23"/>
                <w:lang w:val="en-US"/>
              </w:rPr>
              <w:drawing>
                <wp:inline distT="0" distB="0" distL="0" distR="0" wp14:anchorId="6AA6A1A1" wp14:editId="15939706">
                  <wp:extent cx="1223158" cy="1629159"/>
                  <wp:effectExtent l="0" t="0" r="0" b="9525"/>
                  <wp:docPr id="77" name="Picture 77" descr="http://1.bp.blogspot.com/-IE3cb6DlbFY/T1QG0gAJV9I/AAAAAAAABAU/2vuD412VzdU/s400/IMG_227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IE3cb6DlbFY/T1QG0gAJV9I/AAAAAAAABAU/2vuD412VzdU/s400/IMG_2275.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1747" cy="1653919"/>
                          </a:xfrm>
                          <a:prstGeom prst="rect">
                            <a:avLst/>
                          </a:prstGeom>
                          <a:noFill/>
                          <a:ln>
                            <a:noFill/>
                          </a:ln>
                        </pic:spPr>
                      </pic:pic>
                    </a:graphicData>
                  </a:graphic>
                </wp:inline>
              </w:drawing>
            </w:r>
          </w:p>
        </w:tc>
      </w:tr>
      <w:tr w:rsidR="00BA6BC6" w14:paraId="60B3E98C" w14:textId="77777777" w:rsidTr="009C5A19">
        <w:tc>
          <w:tcPr>
            <w:tcW w:w="2066" w:type="dxa"/>
            <w:tcBorders>
              <w:top w:val="nil"/>
              <w:bottom w:val="nil"/>
            </w:tcBorders>
          </w:tcPr>
          <w:p w14:paraId="0309579B" w14:textId="77777777" w:rsidR="00BA6BC6" w:rsidRDefault="00BA6BC6" w:rsidP="00BA6BC6"/>
        </w:tc>
        <w:tc>
          <w:tcPr>
            <w:tcW w:w="3239" w:type="dxa"/>
          </w:tcPr>
          <w:p w14:paraId="187280B2" w14:textId="77777777" w:rsidR="00BA6BC6" w:rsidRDefault="00BA6BC6" w:rsidP="00BA6BC6">
            <w:r>
              <w:t>CMT PADDLE</w:t>
            </w:r>
          </w:p>
          <w:p w14:paraId="7BBFE6A8" w14:textId="77777777" w:rsidR="00BA6BC6" w:rsidRDefault="00BA6BC6" w:rsidP="00BA6BC6">
            <w:r>
              <w:t>“California Mastitis Test Paddle”</w:t>
            </w:r>
          </w:p>
          <w:p w14:paraId="0C00C281" w14:textId="77777777" w:rsidR="00BA6BC6" w:rsidRDefault="00BA6BC6" w:rsidP="00BA6BC6">
            <w:r>
              <w:rPr>
                <w:noProof/>
                <w:lang w:val="en-US"/>
              </w:rPr>
              <w:drawing>
                <wp:inline distT="0" distB="0" distL="0" distR="0" wp14:anchorId="5A158C7B" wp14:editId="07BB3995">
                  <wp:extent cx="1307386" cy="1721914"/>
                  <wp:effectExtent l="0" t="0" r="7620" b="0"/>
                  <wp:docPr id="78" name="Picture 78" descr="C.M.T. Milk Test Liquid and P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age" descr="C.M.T. Milk Test Liquid and Padd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5236" cy="1732253"/>
                          </a:xfrm>
                          <a:prstGeom prst="rect">
                            <a:avLst/>
                          </a:prstGeom>
                          <a:noFill/>
                          <a:ln>
                            <a:noFill/>
                          </a:ln>
                        </pic:spPr>
                      </pic:pic>
                    </a:graphicData>
                  </a:graphic>
                </wp:inline>
              </w:drawing>
            </w:r>
          </w:p>
        </w:tc>
        <w:tc>
          <w:tcPr>
            <w:tcW w:w="4188" w:type="dxa"/>
          </w:tcPr>
          <w:p w14:paraId="143291ED" w14:textId="77777777" w:rsidR="00BA6BC6" w:rsidRDefault="00BA6BC6" w:rsidP="00BA6BC6">
            <w:r>
              <w:rPr>
                <w:b/>
                <w:u w:val="single"/>
              </w:rPr>
              <w:t>USE:</w:t>
            </w:r>
            <w:r>
              <w:t xml:space="preserve"> To diagnose and screen mastitis in dairy cattle. Each collection circle on the paddle represents a milk collection from each teat from the 4 quarters on a cow’s udder. A reagent is added to each of the 4 collection circles and if agglutination occurs then mastitis can be suspected.</w:t>
            </w:r>
          </w:p>
        </w:tc>
        <w:tc>
          <w:tcPr>
            <w:tcW w:w="3457" w:type="dxa"/>
          </w:tcPr>
          <w:p w14:paraId="7314FA60" w14:textId="77777777" w:rsidR="00BA6BC6" w:rsidRDefault="00BA6BC6" w:rsidP="00BA6BC6">
            <w:pPr>
              <w:rPr>
                <w:rFonts w:ascii="Verdana" w:hAnsi="Verdana"/>
                <w:noProof/>
                <w:color w:val="446631"/>
                <w:sz w:val="23"/>
                <w:szCs w:val="23"/>
                <w:lang w:val="en-US"/>
              </w:rPr>
            </w:pPr>
            <w:r>
              <w:rPr>
                <w:rFonts w:ascii="Arial" w:hAnsi="Arial" w:cs="Arial"/>
                <w:noProof/>
                <w:color w:val="000000"/>
                <w:sz w:val="18"/>
                <w:szCs w:val="18"/>
                <w:lang w:val="en-US"/>
              </w:rPr>
              <w:drawing>
                <wp:inline distT="0" distB="0" distL="0" distR="0" wp14:anchorId="349CB603" wp14:editId="7AFF635C">
                  <wp:extent cx="1947760" cy="1462352"/>
                  <wp:effectExtent l="0" t="0" r="0" b="5080"/>
                  <wp:docPr id="79" name="Picture 79" descr="cmt_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t_pi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7815" cy="1469901"/>
                          </a:xfrm>
                          <a:prstGeom prst="rect">
                            <a:avLst/>
                          </a:prstGeom>
                          <a:noFill/>
                          <a:ln>
                            <a:noFill/>
                          </a:ln>
                        </pic:spPr>
                      </pic:pic>
                    </a:graphicData>
                  </a:graphic>
                </wp:inline>
              </w:drawing>
            </w:r>
          </w:p>
          <w:p w14:paraId="06D62772" w14:textId="77777777" w:rsidR="00BA6BC6" w:rsidRDefault="00BA6BC6" w:rsidP="00BA6BC6">
            <w:r w:rsidRPr="00B13BA3">
              <w:rPr>
                <w:rFonts w:cstheme="minorHAnsi"/>
                <w:noProof/>
                <w:lang w:val="en-US"/>
              </w:rPr>
              <w:t>Top Right is showing Agglutination therefore that corresponding teat may have mastitis</w:t>
            </w:r>
          </w:p>
        </w:tc>
      </w:tr>
      <w:tr w:rsidR="00BA6BC6" w14:paraId="0F30518E" w14:textId="77777777" w:rsidTr="009C5A19">
        <w:tc>
          <w:tcPr>
            <w:tcW w:w="2066" w:type="dxa"/>
            <w:tcBorders>
              <w:top w:val="nil"/>
              <w:bottom w:val="single" w:sz="4" w:space="0" w:color="auto"/>
            </w:tcBorders>
          </w:tcPr>
          <w:p w14:paraId="71139558" w14:textId="77777777" w:rsidR="00BA6BC6" w:rsidRDefault="00BA6BC6" w:rsidP="00BA6BC6"/>
        </w:tc>
        <w:tc>
          <w:tcPr>
            <w:tcW w:w="3239" w:type="dxa"/>
          </w:tcPr>
          <w:p w14:paraId="175549FB" w14:textId="77777777" w:rsidR="00BA6BC6" w:rsidRDefault="00BA6BC6" w:rsidP="00BA6BC6">
            <w:r>
              <w:t>STRIP CUP</w:t>
            </w:r>
          </w:p>
          <w:p w14:paraId="3E03E326" w14:textId="77777777" w:rsidR="00BA6BC6" w:rsidRDefault="00BA6BC6" w:rsidP="00BA6BC6">
            <w:r>
              <w:rPr>
                <w:rFonts w:ascii="Verdana" w:hAnsi="Verdana"/>
                <w:noProof/>
                <w:color w:val="525252"/>
                <w:sz w:val="18"/>
                <w:szCs w:val="18"/>
                <w:lang w:val="en-US"/>
              </w:rPr>
              <w:drawing>
                <wp:inline distT="0" distB="0" distL="0" distR="0" wp14:anchorId="3293AB32" wp14:editId="661B70DB">
                  <wp:extent cx="1486929" cy="1686115"/>
                  <wp:effectExtent l="0" t="0" r="0" b="0"/>
                  <wp:docPr id="80" name="Picture 80" descr="Strip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rip Cu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92550" cy="1692490"/>
                          </a:xfrm>
                          <a:prstGeom prst="rect">
                            <a:avLst/>
                          </a:prstGeom>
                          <a:noFill/>
                          <a:ln>
                            <a:noFill/>
                          </a:ln>
                        </pic:spPr>
                      </pic:pic>
                    </a:graphicData>
                  </a:graphic>
                </wp:inline>
              </w:drawing>
            </w:r>
          </w:p>
          <w:p w14:paraId="362DEECA" w14:textId="77777777" w:rsidR="00BA6BC6" w:rsidRDefault="00BA6BC6" w:rsidP="00BA6BC6"/>
        </w:tc>
        <w:tc>
          <w:tcPr>
            <w:tcW w:w="4188" w:type="dxa"/>
          </w:tcPr>
          <w:p w14:paraId="1B2E87E3" w14:textId="77777777" w:rsidR="00BA6BC6" w:rsidRDefault="00BA6BC6" w:rsidP="00BA6BC6">
            <w:r>
              <w:rPr>
                <w:b/>
                <w:u w:val="single"/>
              </w:rPr>
              <w:t>USE:</w:t>
            </w:r>
            <w:r>
              <w:t xml:space="preserve"> To check milk from each teat in the individual quarters of the udder for mastitis or abnormalities in milk consistency to avoid cross contamination of overall milking batch (such as blood or clots). This is a method called </w:t>
            </w:r>
            <w:proofErr w:type="spellStart"/>
            <w:r>
              <w:t>forestripping</w:t>
            </w:r>
            <w:proofErr w:type="spellEnd"/>
            <w:r>
              <w:t>. Each section of strip cup has mesh and divided to represent a teat</w:t>
            </w:r>
          </w:p>
        </w:tc>
        <w:tc>
          <w:tcPr>
            <w:tcW w:w="3457" w:type="dxa"/>
          </w:tcPr>
          <w:p w14:paraId="631FD466" w14:textId="77777777" w:rsidR="00BA6BC6" w:rsidRDefault="00BA6BC6" w:rsidP="00BA6BC6">
            <w:pPr>
              <w:rPr>
                <w:noProof/>
                <w:color w:val="000000"/>
                <w:lang w:val="en-US"/>
              </w:rPr>
            </w:pPr>
          </w:p>
          <w:p w14:paraId="57242B17" w14:textId="77777777" w:rsidR="00BA6BC6" w:rsidRDefault="00BA6BC6" w:rsidP="00BA6BC6">
            <w:pPr>
              <w:rPr>
                <w:noProof/>
                <w:color w:val="000000"/>
                <w:lang w:val="en-US"/>
              </w:rPr>
            </w:pPr>
            <w:r>
              <w:rPr>
                <w:noProof/>
                <w:color w:val="000000"/>
                <w:lang w:val="en-US"/>
              </w:rPr>
              <w:drawing>
                <wp:inline distT="0" distB="0" distL="0" distR="0" wp14:anchorId="45C57DA4" wp14:editId="4471CEA0">
                  <wp:extent cx="2119692" cy="1413255"/>
                  <wp:effectExtent l="0" t="0" r="0" b="0"/>
                  <wp:docPr id="81" name="Picture 81" descr="Strip Cup Sieve showing mastitis c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rip Cup Sieve showing mastitis clot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26971" cy="1418108"/>
                          </a:xfrm>
                          <a:prstGeom prst="rect">
                            <a:avLst/>
                          </a:prstGeom>
                          <a:noFill/>
                          <a:ln>
                            <a:noFill/>
                          </a:ln>
                        </pic:spPr>
                      </pic:pic>
                    </a:graphicData>
                  </a:graphic>
                </wp:inline>
              </w:drawing>
            </w:r>
          </w:p>
          <w:p w14:paraId="2195E9A0" w14:textId="77777777" w:rsidR="00BA6BC6" w:rsidRDefault="00BA6BC6" w:rsidP="00BA6BC6">
            <w:r>
              <w:rPr>
                <w:noProof/>
                <w:color w:val="000000"/>
                <w:lang w:val="en-US"/>
              </w:rPr>
              <w:t>The right side is showing clumping through strip cup which suspects mastitis in the corresponding teat/quadrant</w:t>
            </w:r>
          </w:p>
        </w:tc>
      </w:tr>
      <w:tr w:rsidR="00BA6BC6" w14:paraId="68CE9449" w14:textId="77777777" w:rsidTr="009C5A19">
        <w:tc>
          <w:tcPr>
            <w:tcW w:w="2066" w:type="dxa"/>
            <w:tcBorders>
              <w:bottom w:val="nil"/>
            </w:tcBorders>
          </w:tcPr>
          <w:p w14:paraId="4BB5716D" w14:textId="77777777" w:rsidR="00BA6BC6" w:rsidRPr="00AA66BE" w:rsidRDefault="00BA6BC6" w:rsidP="00BA6BC6">
            <w:pPr>
              <w:rPr>
                <w:b/>
              </w:rPr>
            </w:pPr>
            <w:r w:rsidRPr="00AA66BE">
              <w:rPr>
                <w:b/>
                <w:color w:val="FF0000"/>
              </w:rPr>
              <w:t>MEDICINE ADMINISTRATION</w:t>
            </w:r>
          </w:p>
        </w:tc>
        <w:tc>
          <w:tcPr>
            <w:tcW w:w="3239" w:type="dxa"/>
          </w:tcPr>
          <w:p w14:paraId="0ACD4F52" w14:textId="77777777" w:rsidR="00BA6BC6" w:rsidRDefault="00BA6BC6" w:rsidP="00BA6BC6">
            <w:r>
              <w:t>DRENCHER (with dose-syringe nozzle ends)</w:t>
            </w:r>
          </w:p>
          <w:p w14:paraId="0168C5C6" w14:textId="77777777" w:rsidR="00BA6BC6" w:rsidRDefault="00BA6BC6" w:rsidP="00BA6BC6">
            <w:r>
              <w:rPr>
                <w:noProof/>
                <w:lang w:val="en-US"/>
              </w:rPr>
              <w:drawing>
                <wp:inline distT="0" distB="0" distL="0" distR="0" wp14:anchorId="5D10A5FE" wp14:editId="62BCE141">
                  <wp:extent cx="1828800" cy="1020127"/>
                  <wp:effectExtent l="0" t="0" r="0" b="8890"/>
                  <wp:docPr id="82" name="Picture 82" descr="http://www.suppliesforsmallholders.co.uk/images/60ml%20auto%20cattle%20dren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ppliesforsmallholders.co.uk/images/60ml%20auto%20cattle%20drench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1027" cy="1026947"/>
                          </a:xfrm>
                          <a:prstGeom prst="rect">
                            <a:avLst/>
                          </a:prstGeom>
                          <a:noFill/>
                          <a:ln>
                            <a:noFill/>
                          </a:ln>
                        </pic:spPr>
                      </pic:pic>
                    </a:graphicData>
                  </a:graphic>
                </wp:inline>
              </w:drawing>
            </w:r>
          </w:p>
        </w:tc>
        <w:tc>
          <w:tcPr>
            <w:tcW w:w="4188" w:type="dxa"/>
          </w:tcPr>
          <w:p w14:paraId="2B77ED43" w14:textId="77777777" w:rsidR="00BA6BC6" w:rsidRDefault="00BA6BC6" w:rsidP="00BA6BC6">
            <w:r w:rsidRPr="007E30C4">
              <w:rPr>
                <w:b/>
                <w:u w:val="single"/>
              </w:rPr>
              <w:t>USE:</w:t>
            </w:r>
            <w:r>
              <w:t xml:space="preserve"> To administer oral medication to large animals down oesophagus (via metal nozzle heads of differing lengths) Amount  (ml/ </w:t>
            </w:r>
            <w:proofErr w:type="spellStart"/>
            <w:r>
              <w:t>oz</w:t>
            </w:r>
            <w:proofErr w:type="spellEnd"/>
            <w:r>
              <w:t>) of dose can be adjusted on drencher</w:t>
            </w:r>
          </w:p>
          <w:p w14:paraId="32D5DCE3" w14:textId="77777777" w:rsidR="00BA6BC6" w:rsidRDefault="00BA6BC6" w:rsidP="00BA6BC6"/>
          <w:p w14:paraId="5187C29F" w14:textId="77777777" w:rsidR="00BA6BC6" w:rsidRDefault="00BA6BC6" w:rsidP="00BA6BC6">
            <w:r w:rsidRPr="007E30C4">
              <w:rPr>
                <w:b/>
                <w:u w:val="single"/>
              </w:rPr>
              <w:t>NOTE:</w:t>
            </w:r>
            <w:r>
              <w:t xml:space="preserve"> ensure nozzle head is not down trachea and down oesophagus to prevent aspiration/ properly administer medication</w:t>
            </w:r>
          </w:p>
        </w:tc>
        <w:tc>
          <w:tcPr>
            <w:tcW w:w="3457" w:type="dxa"/>
          </w:tcPr>
          <w:p w14:paraId="60424143" w14:textId="77777777" w:rsidR="00BA6BC6" w:rsidRDefault="00D51C5E" w:rsidP="00BA6BC6">
            <w:r>
              <w:rPr>
                <w:rFonts w:eastAsiaTheme="minorEastAsia"/>
                <w:noProof/>
                <w:lang w:eastAsia="en-CA"/>
              </w:rPr>
              <w:pict w14:anchorId="031A6E9B">
                <v:shape id="_x0000_s1046" type="#_x0000_t75" style="position:absolute;margin-left:0;margin-top:0;width:147pt;height:82.5pt;z-index:-251622400;mso-position-horizontal-relative:text;mso-position-vertical-relative:text" wrapcoords="-110 0 -110 21404 21600 21404 21600 0 -110 0">
                  <v:imagedata r:id="rId60" o:title=""/>
                  <w10:wrap type="tight"/>
                </v:shape>
                <o:OLEObject Type="Embed" ProgID="PBrush" ShapeID="_x0000_s1046" DrawAspect="Content" ObjectID="_1345570705" r:id="rId61"/>
              </w:pict>
            </w:r>
          </w:p>
        </w:tc>
      </w:tr>
      <w:tr w:rsidR="00BA6BC6" w14:paraId="060B70A5" w14:textId="77777777" w:rsidTr="009C5A19">
        <w:tc>
          <w:tcPr>
            <w:tcW w:w="2066" w:type="dxa"/>
            <w:tcBorders>
              <w:top w:val="nil"/>
              <w:bottom w:val="nil"/>
            </w:tcBorders>
          </w:tcPr>
          <w:p w14:paraId="581B9267" w14:textId="77777777" w:rsidR="00BA6BC6" w:rsidRDefault="00BA6BC6" w:rsidP="00BA6BC6"/>
        </w:tc>
        <w:tc>
          <w:tcPr>
            <w:tcW w:w="3239" w:type="dxa"/>
          </w:tcPr>
          <w:p w14:paraId="34CC6A1C" w14:textId="77777777" w:rsidR="00BA6BC6" w:rsidRDefault="00BA6BC6" w:rsidP="00BA6BC6">
            <w:r>
              <w:t>BOLUS GUN “Balling Gun”</w:t>
            </w:r>
          </w:p>
          <w:p w14:paraId="210F9535" w14:textId="77777777" w:rsidR="00BA6BC6" w:rsidRDefault="00BA6BC6" w:rsidP="00BA6BC6">
            <w:pPr>
              <w:tabs>
                <w:tab w:val="left" w:pos="1440"/>
              </w:tabs>
            </w:pPr>
          </w:p>
          <w:p w14:paraId="6DDBCE58" w14:textId="77777777" w:rsidR="00BA6BC6" w:rsidRDefault="00BA6BC6" w:rsidP="00BA6BC6">
            <w:r>
              <w:rPr>
                <w:noProof/>
                <w:lang w:val="en-US"/>
              </w:rPr>
              <w:drawing>
                <wp:inline distT="0" distB="0" distL="0" distR="0" wp14:anchorId="2811EAAE" wp14:editId="5264DBCC">
                  <wp:extent cx="2697480" cy="692596"/>
                  <wp:effectExtent l="0" t="0" r="7620" b="0"/>
                  <wp:docPr id="192" name="Picture 192" descr="https://encrypted-tbn0.gstatic.com/images?q=tbn:ANd9GcS1sSbGTomeQVbjqHheeCggzHyJcCZ0rpfWqejWRSr7S2HML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0.gstatic.com/images?q=tbn:ANd9GcS1sSbGTomeQVbjqHheeCggzHyJcCZ0rpfWqejWRSr7S2HMLej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6406" cy="702590"/>
                          </a:xfrm>
                          <a:prstGeom prst="rect">
                            <a:avLst/>
                          </a:prstGeom>
                          <a:noFill/>
                          <a:ln>
                            <a:noFill/>
                          </a:ln>
                        </pic:spPr>
                      </pic:pic>
                    </a:graphicData>
                  </a:graphic>
                </wp:inline>
              </w:drawing>
            </w:r>
          </w:p>
        </w:tc>
        <w:tc>
          <w:tcPr>
            <w:tcW w:w="4188" w:type="dxa"/>
          </w:tcPr>
          <w:p w14:paraId="2487F9BC" w14:textId="77777777" w:rsidR="00BA6BC6" w:rsidRDefault="00BA6BC6" w:rsidP="00BA6BC6">
            <w:r>
              <w:rPr>
                <w:b/>
                <w:u w:val="single"/>
              </w:rPr>
              <w:t>USE:</w:t>
            </w:r>
            <w:r>
              <w:t xml:space="preserve"> to administer solid oral medication such as pills/ bolus. Put in the mouth, once past oesophageal groove the trigger/ handle is pulled/ squeezed.</w:t>
            </w:r>
          </w:p>
          <w:p w14:paraId="0F846D34" w14:textId="77777777" w:rsidR="00BA6BC6" w:rsidRDefault="00BA6BC6" w:rsidP="00BA6BC6"/>
          <w:p w14:paraId="665E1770" w14:textId="77777777" w:rsidR="00BA6BC6" w:rsidRDefault="00BA6BC6" w:rsidP="00BA6BC6">
            <w:r>
              <w:rPr>
                <w:b/>
                <w:u w:val="single"/>
              </w:rPr>
              <w:t>NOTE:</w:t>
            </w:r>
            <w:r>
              <w:t xml:space="preserve"> Push down throat gently to avoid trauma. Take care not to administer down trachea.</w:t>
            </w:r>
          </w:p>
        </w:tc>
        <w:tc>
          <w:tcPr>
            <w:tcW w:w="3457" w:type="dxa"/>
          </w:tcPr>
          <w:p w14:paraId="42B622B1" w14:textId="77777777" w:rsidR="00BA6BC6" w:rsidRDefault="00BA6BC6" w:rsidP="00BA6BC6">
            <w:pPr>
              <w:rPr>
                <w:rFonts w:eastAsiaTheme="minorEastAsia"/>
                <w:noProof/>
                <w:lang w:eastAsia="en-CA"/>
              </w:rPr>
            </w:pPr>
            <w:r>
              <w:rPr>
                <w:noProof/>
                <w:lang w:val="en-US"/>
              </w:rPr>
              <w:drawing>
                <wp:inline distT="0" distB="0" distL="0" distR="0" wp14:anchorId="0250EFA3" wp14:editId="76060179">
                  <wp:extent cx="1978507" cy="1581150"/>
                  <wp:effectExtent l="0" t="0" r="3175" b="0"/>
                  <wp:docPr id="193" name="Picture 193" descr="http://www.merckmanuals.com/media/pet/figures/HRS_horse_bolus_admini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erckmanuals.com/media/pet/figures/HRS_horse_bolus_administration.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0682" cy="1582888"/>
                          </a:xfrm>
                          <a:prstGeom prst="rect">
                            <a:avLst/>
                          </a:prstGeom>
                          <a:noFill/>
                          <a:ln>
                            <a:noFill/>
                          </a:ln>
                        </pic:spPr>
                      </pic:pic>
                    </a:graphicData>
                  </a:graphic>
                </wp:inline>
              </w:drawing>
            </w:r>
          </w:p>
          <w:p w14:paraId="605DB591" w14:textId="77777777" w:rsidR="00BA6BC6" w:rsidRDefault="00BA6BC6" w:rsidP="00BA6BC6">
            <w:r w:rsidRPr="009D09B5">
              <w:rPr>
                <w:rFonts w:eastAsiaTheme="minorEastAsia"/>
                <w:noProof/>
                <w:u w:val="single"/>
                <w:lang w:eastAsia="en-CA"/>
              </w:rPr>
              <w:t>Correct administration of bolus to a horse</w:t>
            </w:r>
          </w:p>
        </w:tc>
      </w:tr>
      <w:tr w:rsidR="00BA6BC6" w14:paraId="690D4AC4" w14:textId="77777777" w:rsidTr="00FF1C5C">
        <w:tc>
          <w:tcPr>
            <w:tcW w:w="2066" w:type="dxa"/>
            <w:tcBorders>
              <w:top w:val="nil"/>
              <w:bottom w:val="nil"/>
            </w:tcBorders>
          </w:tcPr>
          <w:p w14:paraId="7FED0BCE" w14:textId="77777777" w:rsidR="00BA6BC6" w:rsidRDefault="00BA6BC6" w:rsidP="00BA6BC6"/>
        </w:tc>
        <w:tc>
          <w:tcPr>
            <w:tcW w:w="3239" w:type="dxa"/>
          </w:tcPr>
          <w:p w14:paraId="43EAE1EF" w14:textId="77777777" w:rsidR="00BA6BC6" w:rsidRDefault="00BA6BC6" w:rsidP="00BA6BC6">
            <w:r>
              <w:t>PELLET APPLICATOR</w:t>
            </w:r>
            <w:r>
              <w:rPr>
                <w:noProof/>
                <w:lang w:val="en-US"/>
              </w:rPr>
              <w:drawing>
                <wp:inline distT="0" distB="0" distL="0" distR="0" wp14:anchorId="5F73872D" wp14:editId="6E15C2CE">
                  <wp:extent cx="2647950" cy="893683"/>
                  <wp:effectExtent l="0" t="0" r="0" b="1905"/>
                  <wp:docPr id="194" name="Picture 194" descr="http://www.enasco.com/prod/images/products/ED/AC0322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asco.com/prod/images/products/ED/AC032203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7520" cy="896913"/>
                          </a:xfrm>
                          <a:prstGeom prst="rect">
                            <a:avLst/>
                          </a:prstGeom>
                          <a:noFill/>
                          <a:ln>
                            <a:noFill/>
                          </a:ln>
                        </pic:spPr>
                      </pic:pic>
                    </a:graphicData>
                  </a:graphic>
                </wp:inline>
              </w:drawing>
            </w:r>
          </w:p>
        </w:tc>
        <w:tc>
          <w:tcPr>
            <w:tcW w:w="4188" w:type="dxa"/>
          </w:tcPr>
          <w:p w14:paraId="24EA70A8" w14:textId="77777777" w:rsidR="00BA6BC6" w:rsidRDefault="00BA6BC6" w:rsidP="00BA6BC6">
            <w:r>
              <w:rPr>
                <w:b/>
                <w:u w:val="single"/>
              </w:rPr>
              <w:t>USE:</w:t>
            </w:r>
            <w:r>
              <w:t xml:space="preserve"> to administer solid oral medication such as pills or pellets. Put in the mouth, once past oesophageal groove two finger loop trigger is pulled toward one finger loop to administer medicine.</w:t>
            </w:r>
          </w:p>
          <w:p w14:paraId="50F0A6E9" w14:textId="77777777" w:rsidR="00BA6BC6" w:rsidRDefault="00BA6BC6" w:rsidP="00BA6BC6"/>
          <w:p w14:paraId="3B40163B" w14:textId="77777777" w:rsidR="00BA6BC6" w:rsidRPr="00B13BA3" w:rsidRDefault="00BA6BC6" w:rsidP="00BA6BC6">
            <w:r w:rsidRPr="00420AAB">
              <w:rPr>
                <w:b/>
                <w:u w:val="single"/>
              </w:rPr>
              <w:t>NOTE:</w:t>
            </w:r>
            <w:r>
              <w:rPr>
                <w:b/>
              </w:rPr>
              <w:t xml:space="preserve"> </w:t>
            </w:r>
            <w:r>
              <w:t xml:space="preserve">same as </w:t>
            </w:r>
            <w:r>
              <w:rPr>
                <w:b/>
              </w:rPr>
              <w:t>Bolus Gun</w:t>
            </w:r>
            <w:r>
              <w:t xml:space="preserve"> above</w:t>
            </w:r>
          </w:p>
        </w:tc>
        <w:tc>
          <w:tcPr>
            <w:tcW w:w="3457" w:type="dxa"/>
          </w:tcPr>
          <w:p w14:paraId="24A1AA41" w14:textId="77777777" w:rsidR="00BA6BC6" w:rsidRPr="00B13BA3" w:rsidRDefault="00BA6BC6" w:rsidP="00BA6BC6">
            <w:pPr>
              <w:rPr>
                <w:rFonts w:cstheme="minorHAnsi"/>
                <w:noProof/>
                <w:color w:val="446631"/>
                <w:lang w:val="en-US"/>
              </w:rPr>
            </w:pPr>
            <w:r>
              <w:rPr>
                <w:noProof/>
                <w:lang w:val="en-US"/>
              </w:rPr>
              <w:drawing>
                <wp:inline distT="0" distB="0" distL="0" distR="0" wp14:anchorId="53DF4388" wp14:editId="372EAB6C">
                  <wp:extent cx="1143727" cy="1571625"/>
                  <wp:effectExtent l="0" t="0" r="0" b="0"/>
                  <wp:docPr id="195" name="Picture 195" descr="http://www.motherearthnews.com/%7E/media/Images/MEN/Editorial/Articles/Magazine%20Articles/1978/11-01/Home%20Veterinary%20Care%20Administering%20Animal%20Medicine/054-animal-medicine-man-00-using%20bolus%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therearthnews.com/%7E/media/Images/MEN/Editorial/Articles/Magazine%20Articles/1978/11-01/Home%20Veterinary%20Care%20Administering%20Animal%20Medicine/054-animal-medicine-man-00-using%20bolus%20jp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50995" cy="1581612"/>
                          </a:xfrm>
                          <a:prstGeom prst="rect">
                            <a:avLst/>
                          </a:prstGeom>
                          <a:noFill/>
                          <a:ln>
                            <a:noFill/>
                          </a:ln>
                        </pic:spPr>
                      </pic:pic>
                    </a:graphicData>
                  </a:graphic>
                </wp:inline>
              </w:drawing>
            </w:r>
          </w:p>
        </w:tc>
      </w:tr>
      <w:tr w:rsidR="00FF1C5C" w14:paraId="5C36E5E5" w14:textId="77777777" w:rsidTr="00FF1C5C">
        <w:tc>
          <w:tcPr>
            <w:tcW w:w="2066" w:type="dxa"/>
            <w:tcBorders>
              <w:top w:val="nil"/>
              <w:bottom w:val="single" w:sz="4" w:space="0" w:color="auto"/>
            </w:tcBorders>
          </w:tcPr>
          <w:p w14:paraId="3DFA2229" w14:textId="77777777" w:rsidR="00FF1C5C" w:rsidRDefault="00FF1C5C" w:rsidP="00FF1C5C"/>
        </w:tc>
        <w:tc>
          <w:tcPr>
            <w:tcW w:w="3239" w:type="dxa"/>
          </w:tcPr>
          <w:p w14:paraId="3FFD5A62" w14:textId="77777777" w:rsidR="00FF1C5C" w:rsidRDefault="00FF1C5C" w:rsidP="00FF1C5C">
            <w:r>
              <w:t>FLUTTER VALVE</w:t>
            </w:r>
            <w:r>
              <w:rPr>
                <w:noProof/>
                <w:lang w:val="en-US"/>
              </w:rPr>
              <w:drawing>
                <wp:inline distT="0" distB="0" distL="0" distR="0" wp14:anchorId="1473211C" wp14:editId="1FC9DE9B">
                  <wp:extent cx="1588893" cy="1222714"/>
                  <wp:effectExtent l="0" t="0" r="0" b="0"/>
                  <wp:docPr id="217" name="Picture 217" descr="http://ecx.images-amazon.com/images/I/41FlsdmH0DL._SX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41FlsdmH0DL._SX300_.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0593" cy="1224022"/>
                          </a:xfrm>
                          <a:prstGeom prst="rect">
                            <a:avLst/>
                          </a:prstGeom>
                          <a:noFill/>
                          <a:ln>
                            <a:noFill/>
                          </a:ln>
                        </pic:spPr>
                      </pic:pic>
                    </a:graphicData>
                  </a:graphic>
                </wp:inline>
              </w:drawing>
            </w:r>
          </w:p>
          <w:p w14:paraId="7581331F" w14:textId="77777777" w:rsidR="00FF1C5C" w:rsidRDefault="00FF1C5C" w:rsidP="00FF1C5C"/>
          <w:p w14:paraId="78931E13" w14:textId="77777777" w:rsidR="00FF1C5C" w:rsidRDefault="00FF1C5C" w:rsidP="00FF1C5C"/>
          <w:p w14:paraId="3EF5BBCF" w14:textId="77777777" w:rsidR="00FF1C5C" w:rsidRDefault="00FF1C5C" w:rsidP="00FF1C5C"/>
          <w:p w14:paraId="7432C63E" w14:textId="77777777" w:rsidR="00FF1C5C" w:rsidRDefault="00FF1C5C" w:rsidP="00FF1C5C"/>
          <w:p w14:paraId="5AEC34C1" w14:textId="77777777" w:rsidR="00FF1C5C" w:rsidRDefault="00FF1C5C" w:rsidP="00FF1C5C"/>
        </w:tc>
        <w:tc>
          <w:tcPr>
            <w:tcW w:w="4188" w:type="dxa"/>
          </w:tcPr>
          <w:p w14:paraId="32B0B03F" w14:textId="77777777" w:rsidR="00FF1C5C" w:rsidRDefault="00FF1C5C" w:rsidP="00FF1C5C">
            <w:r>
              <w:rPr>
                <w:b/>
                <w:u w:val="single"/>
              </w:rPr>
              <w:t>USE:</w:t>
            </w:r>
            <w:r>
              <w:t xml:space="preserve"> To administer large amounts of medication or fluids intravenously. The bottle is placed/ fit into rubber funnel and the hose is attached to allow fluid to run into veins directly.</w:t>
            </w:r>
          </w:p>
          <w:p w14:paraId="3F663C73" w14:textId="77777777" w:rsidR="00FF1C5C" w:rsidRDefault="00FF1C5C" w:rsidP="00FF1C5C"/>
          <w:p w14:paraId="5029E044" w14:textId="77777777" w:rsidR="00FF1C5C" w:rsidRPr="00AA63BF" w:rsidRDefault="00FF1C5C" w:rsidP="00FF1C5C">
            <w:r>
              <w:rPr>
                <w:b/>
                <w:u w:val="single"/>
              </w:rPr>
              <w:t>NOTE:</w:t>
            </w:r>
            <w:r>
              <w:t xml:space="preserve"> Ensure there is no air bubbles in line and also that the bottle is above the IV site as administration is by gravity of the medicine down the tube from above.</w:t>
            </w:r>
          </w:p>
        </w:tc>
        <w:tc>
          <w:tcPr>
            <w:tcW w:w="3457" w:type="dxa"/>
          </w:tcPr>
          <w:p w14:paraId="718D7E65" w14:textId="77777777" w:rsidR="00FF1C5C" w:rsidRDefault="00FF1C5C" w:rsidP="00FF1C5C">
            <w:r>
              <w:rPr>
                <w:noProof/>
                <w:lang w:val="en-US"/>
              </w:rPr>
              <w:drawing>
                <wp:inline distT="0" distB="0" distL="0" distR="0" wp14:anchorId="1E6D92F6" wp14:editId="6CABB91D">
                  <wp:extent cx="1778485" cy="1626500"/>
                  <wp:effectExtent l="0" t="0" r="0" b="0"/>
                  <wp:docPr id="218" name="Picture 218" descr="https://encrypted-tbn2.gstatic.com/images?q=tbn:ANd9GcT26o-HoFk3Kh-5J6yhCUvZbx0GsmRpXaz1B3vjiX91IDeIkKLI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ncrypted-tbn2.gstatic.com/images?q=tbn:ANd9GcT26o-HoFk3Kh-5J6yhCUvZbx0GsmRpXaz1B3vjiX91IDeIkKLIQ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86040" cy="1633409"/>
                          </a:xfrm>
                          <a:prstGeom prst="rect">
                            <a:avLst/>
                          </a:prstGeom>
                          <a:noFill/>
                          <a:ln>
                            <a:noFill/>
                          </a:ln>
                        </pic:spPr>
                      </pic:pic>
                    </a:graphicData>
                  </a:graphic>
                </wp:inline>
              </w:drawing>
            </w:r>
          </w:p>
        </w:tc>
      </w:tr>
      <w:tr w:rsidR="00FF1C5C" w14:paraId="5CD0C36F" w14:textId="77777777" w:rsidTr="00FF1C5C">
        <w:tc>
          <w:tcPr>
            <w:tcW w:w="2066" w:type="dxa"/>
            <w:tcBorders>
              <w:top w:val="single" w:sz="4" w:space="0" w:color="auto"/>
              <w:bottom w:val="nil"/>
            </w:tcBorders>
          </w:tcPr>
          <w:p w14:paraId="411E701D" w14:textId="77777777" w:rsidR="00FF1C5C" w:rsidRDefault="00FF1C5C" w:rsidP="00FF1C5C">
            <w:r w:rsidRPr="00AA66BE">
              <w:rPr>
                <w:b/>
                <w:color w:val="FF0000"/>
              </w:rPr>
              <w:t xml:space="preserve">BIRTHING &amp; FETAL </w:t>
            </w:r>
            <w:r w:rsidRPr="00AA66BE">
              <w:rPr>
                <w:b/>
                <w:color w:val="FF0000"/>
              </w:rPr>
              <w:lastRenderedPageBreak/>
              <w:t>REMOVAL DEVICES</w:t>
            </w:r>
          </w:p>
        </w:tc>
        <w:tc>
          <w:tcPr>
            <w:tcW w:w="3239" w:type="dxa"/>
          </w:tcPr>
          <w:p w14:paraId="47BFCDEB" w14:textId="77777777" w:rsidR="00FF1C5C" w:rsidRDefault="00FF1C5C" w:rsidP="00FF1C5C">
            <w:r>
              <w:lastRenderedPageBreak/>
              <w:t>FETOTOMES</w:t>
            </w:r>
          </w:p>
          <w:p w14:paraId="244B91DB" w14:textId="77777777" w:rsidR="00FF1C5C" w:rsidRDefault="00FF1C5C" w:rsidP="00FF1C5C">
            <w:r>
              <w:rPr>
                <w:noProof/>
                <w:lang w:val="en-US"/>
              </w:rPr>
              <w:lastRenderedPageBreak/>
              <w:drawing>
                <wp:inline distT="0" distB="0" distL="0" distR="0" wp14:anchorId="12E96DE5" wp14:editId="2029B473">
                  <wp:extent cx="2047875" cy="1151930"/>
                  <wp:effectExtent l="0" t="0" r="0" b="0"/>
                  <wp:docPr id="196" name="Picture 196" descr="http://o.quizlet.com/30QISMb.urXg37gw.5ft4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quizlet.com/30QISMb.urXg37gw.5ft4w_m.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1180" cy="1153789"/>
                          </a:xfrm>
                          <a:prstGeom prst="rect">
                            <a:avLst/>
                          </a:prstGeom>
                          <a:noFill/>
                          <a:ln>
                            <a:noFill/>
                          </a:ln>
                        </pic:spPr>
                      </pic:pic>
                    </a:graphicData>
                  </a:graphic>
                </wp:inline>
              </w:drawing>
            </w:r>
          </w:p>
          <w:p w14:paraId="02273E1A" w14:textId="77777777" w:rsidR="00FF1C5C" w:rsidRDefault="00FF1C5C" w:rsidP="00FF1C5C"/>
          <w:p w14:paraId="3686201F" w14:textId="77777777" w:rsidR="00FF1C5C" w:rsidRDefault="00FF1C5C" w:rsidP="00FF1C5C"/>
          <w:p w14:paraId="528B1357" w14:textId="77777777" w:rsidR="00FF1C5C" w:rsidRDefault="00FF1C5C" w:rsidP="00FF1C5C"/>
          <w:p w14:paraId="3C71C56D" w14:textId="77777777" w:rsidR="00FF1C5C" w:rsidRDefault="00FF1C5C" w:rsidP="00FF1C5C"/>
          <w:p w14:paraId="73AFB1BF" w14:textId="77777777" w:rsidR="00FF1C5C" w:rsidRDefault="00FF1C5C" w:rsidP="00FF1C5C"/>
          <w:p w14:paraId="3642F3B5" w14:textId="77777777" w:rsidR="00FF1C5C" w:rsidRDefault="00FF1C5C" w:rsidP="00FF1C5C"/>
        </w:tc>
        <w:tc>
          <w:tcPr>
            <w:tcW w:w="4188" w:type="dxa"/>
          </w:tcPr>
          <w:p w14:paraId="418C4264" w14:textId="77777777" w:rsidR="00FF1C5C" w:rsidRPr="00FF1C5C" w:rsidRDefault="00FF1C5C" w:rsidP="00FF1C5C">
            <w:pPr>
              <w:rPr>
                <w:sz w:val="20"/>
                <w:szCs w:val="20"/>
              </w:rPr>
            </w:pPr>
            <w:r w:rsidRPr="00FF1C5C">
              <w:rPr>
                <w:b/>
                <w:sz w:val="20"/>
                <w:szCs w:val="20"/>
                <w:u w:val="single"/>
              </w:rPr>
              <w:lastRenderedPageBreak/>
              <w:t>USE:</w:t>
            </w:r>
            <w:r w:rsidRPr="00FF1C5C">
              <w:rPr>
                <w:sz w:val="20"/>
                <w:szCs w:val="20"/>
              </w:rPr>
              <w:t xml:space="preserve"> To aid in the removal of dead fetus by the </w:t>
            </w:r>
            <w:r w:rsidRPr="00FF1C5C">
              <w:rPr>
                <w:sz w:val="20"/>
                <w:szCs w:val="20"/>
              </w:rPr>
              <w:lastRenderedPageBreak/>
              <w:t xml:space="preserve">method of disarticulation. </w:t>
            </w:r>
            <w:r w:rsidRPr="00FF1C5C">
              <w:rPr>
                <w:b/>
                <w:sz w:val="20"/>
                <w:szCs w:val="20"/>
              </w:rPr>
              <w:t>OB Wires</w:t>
            </w:r>
            <w:r w:rsidRPr="00FF1C5C">
              <w:rPr>
                <w:sz w:val="20"/>
                <w:szCs w:val="20"/>
              </w:rPr>
              <w:t xml:space="preserve"> are passed through the </w:t>
            </w:r>
            <w:proofErr w:type="spellStart"/>
            <w:r w:rsidRPr="00FF1C5C">
              <w:rPr>
                <w:sz w:val="20"/>
                <w:szCs w:val="20"/>
              </w:rPr>
              <w:t>Fetotome</w:t>
            </w:r>
            <w:proofErr w:type="spellEnd"/>
            <w:r w:rsidRPr="00FF1C5C">
              <w:rPr>
                <w:sz w:val="20"/>
                <w:szCs w:val="20"/>
              </w:rPr>
              <w:t xml:space="preserve"> to create a loop at one end and two ends with handles at the other end. The Back and Forth motion like in </w:t>
            </w:r>
            <w:proofErr w:type="spellStart"/>
            <w:r w:rsidRPr="00FF1C5C">
              <w:rPr>
                <w:b/>
                <w:sz w:val="20"/>
                <w:szCs w:val="20"/>
              </w:rPr>
              <w:t>Gigli</w:t>
            </w:r>
            <w:proofErr w:type="spellEnd"/>
            <w:r w:rsidRPr="00FF1C5C">
              <w:rPr>
                <w:b/>
                <w:sz w:val="20"/>
                <w:szCs w:val="20"/>
              </w:rPr>
              <w:t xml:space="preserve"> Wire/ Handles (Dehorning Instruments)</w:t>
            </w:r>
            <w:r w:rsidRPr="00FF1C5C">
              <w:rPr>
                <w:sz w:val="20"/>
                <w:szCs w:val="20"/>
              </w:rPr>
              <w:t xml:space="preserve"> to create a sawing action. </w:t>
            </w:r>
          </w:p>
          <w:p w14:paraId="3CDBD5CA" w14:textId="77777777" w:rsidR="00FF1C5C" w:rsidRPr="00FF1C5C" w:rsidRDefault="00FF1C5C" w:rsidP="00FF1C5C">
            <w:pPr>
              <w:rPr>
                <w:sz w:val="20"/>
                <w:szCs w:val="20"/>
              </w:rPr>
            </w:pPr>
            <w:r w:rsidRPr="00FF1C5C">
              <w:rPr>
                <w:b/>
                <w:sz w:val="20"/>
                <w:szCs w:val="20"/>
                <w:u w:val="single"/>
              </w:rPr>
              <w:t>NOTE:</w:t>
            </w:r>
            <w:r w:rsidRPr="00FF1C5C">
              <w:rPr>
                <w:sz w:val="20"/>
                <w:szCs w:val="20"/>
              </w:rPr>
              <w:t xml:space="preserve"> The </w:t>
            </w:r>
            <w:proofErr w:type="spellStart"/>
            <w:r w:rsidRPr="00FF1C5C">
              <w:rPr>
                <w:sz w:val="20"/>
                <w:szCs w:val="20"/>
              </w:rPr>
              <w:t>fetotome</w:t>
            </w:r>
            <w:proofErr w:type="spellEnd"/>
            <w:r w:rsidRPr="00FF1C5C">
              <w:rPr>
                <w:sz w:val="20"/>
                <w:szCs w:val="20"/>
              </w:rPr>
              <w:t xml:space="preserve"> protects the mother from the trauma associated with the back and forth movement of the wire. However, </w:t>
            </w:r>
            <w:proofErr w:type="spellStart"/>
            <w:r w:rsidRPr="00FF1C5C">
              <w:rPr>
                <w:sz w:val="20"/>
                <w:szCs w:val="20"/>
              </w:rPr>
              <w:t>Metritis</w:t>
            </w:r>
            <w:proofErr w:type="spellEnd"/>
            <w:r w:rsidRPr="00FF1C5C">
              <w:rPr>
                <w:sz w:val="20"/>
                <w:szCs w:val="20"/>
              </w:rPr>
              <w:t xml:space="preserve"> will occur therefore Antibiotics are needed to be administered. Don’t remove legs before head because these need to be attached to pull out rest of dead fetus as leverage.</w:t>
            </w:r>
          </w:p>
        </w:tc>
        <w:tc>
          <w:tcPr>
            <w:tcW w:w="3457" w:type="dxa"/>
          </w:tcPr>
          <w:p w14:paraId="58A56998" w14:textId="77777777" w:rsidR="00FF1C5C" w:rsidRDefault="00FF1C5C" w:rsidP="00FF1C5C"/>
        </w:tc>
      </w:tr>
      <w:tr w:rsidR="00FF1C5C" w14:paraId="102798C7" w14:textId="77777777" w:rsidTr="00FF1C5C">
        <w:tc>
          <w:tcPr>
            <w:tcW w:w="2066" w:type="dxa"/>
            <w:tcBorders>
              <w:top w:val="nil"/>
              <w:bottom w:val="nil"/>
            </w:tcBorders>
          </w:tcPr>
          <w:p w14:paraId="4FE663A6" w14:textId="77777777" w:rsidR="00FF1C5C" w:rsidRPr="00AA66BE" w:rsidRDefault="00FF1C5C" w:rsidP="00FF1C5C">
            <w:pPr>
              <w:rPr>
                <w:b/>
              </w:rPr>
            </w:pPr>
          </w:p>
        </w:tc>
        <w:tc>
          <w:tcPr>
            <w:tcW w:w="3239" w:type="dxa"/>
          </w:tcPr>
          <w:p w14:paraId="5489A77A" w14:textId="77777777" w:rsidR="00FF1C5C" w:rsidRDefault="00FF1C5C" w:rsidP="00FF1C5C">
            <w:r>
              <w:t>KREY HOOKS</w:t>
            </w:r>
          </w:p>
          <w:p w14:paraId="3FEADACC" w14:textId="77777777" w:rsidR="00FF1C5C" w:rsidRDefault="00FF1C5C" w:rsidP="00FF1C5C">
            <w:r>
              <w:t>“OB Hooks”</w:t>
            </w:r>
          </w:p>
          <w:p w14:paraId="2FD89808" w14:textId="77777777" w:rsidR="00FF1C5C" w:rsidRDefault="00FF1C5C" w:rsidP="00FF1C5C">
            <w:r>
              <w:rPr>
                <w:rFonts w:ascii="Arial" w:hAnsi="Arial" w:cs="Arial"/>
                <w:noProof/>
                <w:color w:val="666665"/>
                <w:lang w:val="en-US"/>
              </w:rPr>
              <w:drawing>
                <wp:inline distT="0" distB="0" distL="0" distR="0" wp14:anchorId="7AFC5379" wp14:editId="3D1B55E6">
                  <wp:extent cx="1038225" cy="1427559"/>
                  <wp:effectExtent l="0" t="0" r="0" b="1270"/>
                  <wp:docPr id="197" name="Picture 197" descr="Krey 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ey Hoo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41628" cy="1432238"/>
                          </a:xfrm>
                          <a:prstGeom prst="rect">
                            <a:avLst/>
                          </a:prstGeom>
                          <a:noFill/>
                          <a:ln>
                            <a:noFill/>
                          </a:ln>
                        </pic:spPr>
                      </pic:pic>
                    </a:graphicData>
                  </a:graphic>
                </wp:inline>
              </w:drawing>
            </w:r>
          </w:p>
          <w:p w14:paraId="234D2F2B" w14:textId="77777777" w:rsidR="00FF1C5C" w:rsidRDefault="00FF1C5C" w:rsidP="00FF1C5C"/>
        </w:tc>
        <w:tc>
          <w:tcPr>
            <w:tcW w:w="4188" w:type="dxa"/>
          </w:tcPr>
          <w:p w14:paraId="63174A4D" w14:textId="77777777" w:rsidR="00FF1C5C" w:rsidRDefault="00FF1C5C" w:rsidP="00FF1C5C">
            <w:r w:rsidRPr="00C25BA4">
              <w:rPr>
                <w:b/>
                <w:u w:val="single"/>
              </w:rPr>
              <w:t>USE:</w:t>
            </w:r>
            <w:r>
              <w:t xml:space="preserve"> To hold onto fetus while performing a </w:t>
            </w:r>
            <w:proofErr w:type="spellStart"/>
            <w:r>
              <w:t>fetotomy</w:t>
            </w:r>
            <w:proofErr w:type="spellEnd"/>
            <w:r>
              <w:t xml:space="preserve"> or a calf in assisting delivery. The hooks Bites into eye sockets and when pulled the hooks close down and become tighter on object it is grasping</w:t>
            </w:r>
          </w:p>
          <w:p w14:paraId="0F8A6955" w14:textId="77777777" w:rsidR="00FF1C5C" w:rsidRDefault="00FF1C5C" w:rsidP="00FF1C5C"/>
          <w:p w14:paraId="4BF790EF" w14:textId="77777777" w:rsidR="00FF1C5C" w:rsidRDefault="00FF1C5C" w:rsidP="00FF1C5C">
            <w:r>
              <w:rPr>
                <w:b/>
                <w:u w:val="single"/>
              </w:rPr>
              <w:t>NOTE:</w:t>
            </w:r>
            <w:r>
              <w:t xml:space="preserve"> Can be blunt/ sharp ended. Therefore blunt is on a live calf in order to decrease trauma to the eye. The sharp ended can be used on an already dead fetus.</w:t>
            </w:r>
          </w:p>
        </w:tc>
        <w:tc>
          <w:tcPr>
            <w:tcW w:w="3457" w:type="dxa"/>
          </w:tcPr>
          <w:p w14:paraId="737FFD5C" w14:textId="77777777" w:rsidR="00FF1C5C" w:rsidRDefault="00FF1C5C" w:rsidP="00FF1C5C"/>
        </w:tc>
      </w:tr>
      <w:tr w:rsidR="00FF1C5C" w14:paraId="1BA74151" w14:textId="77777777" w:rsidTr="009C5A19">
        <w:tc>
          <w:tcPr>
            <w:tcW w:w="2066" w:type="dxa"/>
            <w:tcBorders>
              <w:top w:val="nil"/>
              <w:bottom w:val="nil"/>
            </w:tcBorders>
          </w:tcPr>
          <w:p w14:paraId="5A1CC290" w14:textId="77777777" w:rsidR="00FF1C5C" w:rsidRDefault="00FF1C5C" w:rsidP="00FF1C5C"/>
        </w:tc>
        <w:tc>
          <w:tcPr>
            <w:tcW w:w="3239" w:type="dxa"/>
          </w:tcPr>
          <w:p w14:paraId="1C60F7F7" w14:textId="77777777" w:rsidR="00FF1C5C" w:rsidRDefault="00FF1C5C" w:rsidP="00FF1C5C">
            <w:r>
              <w:t>CALVING CHAINS &amp; HOOKS</w:t>
            </w:r>
          </w:p>
          <w:p w14:paraId="4F15768D" w14:textId="77777777" w:rsidR="00FF1C5C" w:rsidRDefault="00FF1C5C" w:rsidP="00FF1C5C">
            <w:r>
              <w:t>“</w:t>
            </w:r>
            <w:r w:rsidRPr="00226C18">
              <w:t>Obstetrica</w:t>
            </w:r>
            <w:r>
              <w:t xml:space="preserve">l Chains </w:t>
            </w:r>
            <w:r w:rsidRPr="00226C18">
              <w:t>and</w:t>
            </w:r>
            <w:r w:rsidRPr="00226C18">
              <w:tab/>
              <w:t>Handles</w:t>
            </w:r>
            <w:r>
              <w:t>”</w:t>
            </w:r>
          </w:p>
          <w:p w14:paraId="0571E56E" w14:textId="77777777" w:rsidR="00FF1C5C" w:rsidRDefault="00FF1C5C" w:rsidP="00FF1C5C">
            <w:r>
              <w:t>“OB Chains and OB Handles”</w:t>
            </w:r>
          </w:p>
          <w:p w14:paraId="7D7B5724" w14:textId="77777777" w:rsidR="00FF1C5C" w:rsidRDefault="00FF1C5C" w:rsidP="00FF1C5C"/>
          <w:p w14:paraId="7FCB0A64" w14:textId="77777777" w:rsidR="00FF1C5C" w:rsidRPr="009D09B5" w:rsidRDefault="00FF1C5C" w:rsidP="00FF1C5C">
            <w:pPr>
              <w:tabs>
                <w:tab w:val="left" w:pos="1440"/>
              </w:tabs>
            </w:pPr>
            <w:r>
              <w:lastRenderedPageBreak/>
              <w:t xml:space="preserve">             </w:t>
            </w:r>
            <w:r>
              <w:rPr>
                <w:noProof/>
                <w:lang w:val="en-US"/>
              </w:rPr>
              <w:drawing>
                <wp:inline distT="0" distB="0" distL="0" distR="0" wp14:anchorId="5CBB25A8" wp14:editId="12A0745A">
                  <wp:extent cx="1190625" cy="1524000"/>
                  <wp:effectExtent l="0" t="0" r="9525" b="0"/>
                  <wp:docPr id="198" name="Picture 198" descr="http://vetkare.co.uk/pimgs/products/thumbs/calving_chain_with_handle_s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tkare.co.uk/pimgs/products/thumbs/calving_chain_with_handle_s_7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0625" cy="1524000"/>
                          </a:xfrm>
                          <a:prstGeom prst="rect">
                            <a:avLst/>
                          </a:prstGeom>
                          <a:noFill/>
                          <a:ln>
                            <a:noFill/>
                          </a:ln>
                        </pic:spPr>
                      </pic:pic>
                    </a:graphicData>
                  </a:graphic>
                </wp:inline>
              </w:drawing>
            </w:r>
            <w:r>
              <w:t xml:space="preserve"> </w:t>
            </w:r>
          </w:p>
        </w:tc>
        <w:tc>
          <w:tcPr>
            <w:tcW w:w="4188" w:type="dxa"/>
          </w:tcPr>
          <w:p w14:paraId="2B5AAA85" w14:textId="77777777" w:rsidR="00FF1C5C" w:rsidRDefault="00FF1C5C" w:rsidP="00FF1C5C">
            <w:r>
              <w:rPr>
                <w:b/>
                <w:u w:val="single"/>
              </w:rPr>
              <w:lastRenderedPageBreak/>
              <w:t>USE:</w:t>
            </w:r>
            <w:r>
              <w:t xml:space="preserve"> To assist in the delivery of the calf by giving better grip and pull strength. The chain is flat linked meaning it lies flat and with pull doesn’t cause trauma to the calf’s legs. The chain is pushed through large loop variant to create the first loop (like a choke chain in dog training) above one of the leg joints. Below the same leg joint a half hitch is made and tightened. The handles/hooks can fit anywhere along the chain to give </w:t>
            </w:r>
            <w:r>
              <w:lastRenderedPageBreak/>
              <w:t xml:space="preserve">best maneuverability. </w:t>
            </w:r>
          </w:p>
          <w:p w14:paraId="504C8476" w14:textId="77777777" w:rsidR="00FF1C5C" w:rsidRDefault="00FF1C5C" w:rsidP="00FF1C5C"/>
          <w:p w14:paraId="22827C09" w14:textId="77777777" w:rsidR="00FF1C5C" w:rsidRPr="00FE7816" w:rsidRDefault="00FF1C5C" w:rsidP="00FF1C5C">
            <w:r w:rsidRPr="00B84952">
              <w:rPr>
                <w:b/>
                <w:u w:val="single"/>
              </w:rPr>
              <w:t>NOTE:</w:t>
            </w:r>
            <w:r>
              <w:t xml:space="preserve"> Important to do both loops around hand entering the vagina and before entering. Take care to not get hand stuck in chains or tangled.</w:t>
            </w:r>
          </w:p>
        </w:tc>
        <w:tc>
          <w:tcPr>
            <w:tcW w:w="3457" w:type="dxa"/>
          </w:tcPr>
          <w:p w14:paraId="02DD1E98" w14:textId="77777777" w:rsidR="00FF1C5C" w:rsidRDefault="00FF1C5C" w:rsidP="00FF1C5C"/>
          <w:p w14:paraId="77EB5EF8" w14:textId="77777777" w:rsidR="00FF1C5C" w:rsidRPr="009D09B5" w:rsidRDefault="00FF1C5C" w:rsidP="00FF1C5C">
            <w:pPr>
              <w:rPr>
                <w:rFonts w:eastAsiaTheme="minorEastAsia"/>
                <w:noProof/>
                <w:u w:val="single"/>
                <w:lang w:eastAsia="en-CA"/>
              </w:rPr>
            </w:pPr>
            <w:r>
              <w:t xml:space="preserve"> </w:t>
            </w:r>
            <w:r>
              <w:rPr>
                <w:noProof/>
                <w:lang w:val="en-US"/>
              </w:rPr>
              <w:lastRenderedPageBreak/>
              <w:drawing>
                <wp:inline distT="0" distB="0" distL="0" distR="0" wp14:anchorId="309C5DC3" wp14:editId="79C5DD19">
                  <wp:extent cx="2428875" cy="1669265"/>
                  <wp:effectExtent l="0" t="0" r="0" b="7620"/>
                  <wp:docPr id="199" name="Picture 199" descr="https://encrypted-tbn3.gstatic.com/images?q=tbn:ANd9GcSDi-j0jEtkT9geg5JTFuJUc0rUXoneVGZc8842fx2fsWnDI8M7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encrypted-tbn3.gstatic.com/images?q=tbn:ANd9GcSDi-j0jEtkT9geg5JTFuJUc0rUXoneVGZc8842fx2fsWnDI8M7Hw"/>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3551" cy="1686224"/>
                          </a:xfrm>
                          <a:prstGeom prst="rect">
                            <a:avLst/>
                          </a:prstGeom>
                          <a:noFill/>
                          <a:ln>
                            <a:noFill/>
                          </a:ln>
                        </pic:spPr>
                      </pic:pic>
                    </a:graphicData>
                  </a:graphic>
                </wp:inline>
              </w:drawing>
            </w:r>
          </w:p>
        </w:tc>
      </w:tr>
      <w:tr w:rsidR="00FF1C5C" w14:paraId="7F77F12F" w14:textId="77777777" w:rsidTr="009C5A19">
        <w:tc>
          <w:tcPr>
            <w:tcW w:w="2066" w:type="dxa"/>
            <w:tcBorders>
              <w:top w:val="nil"/>
              <w:bottom w:val="nil"/>
            </w:tcBorders>
          </w:tcPr>
          <w:p w14:paraId="7A817625" w14:textId="77777777" w:rsidR="00FF1C5C" w:rsidRDefault="00FF1C5C" w:rsidP="00FF1C5C"/>
        </w:tc>
        <w:tc>
          <w:tcPr>
            <w:tcW w:w="3239" w:type="dxa"/>
          </w:tcPr>
          <w:p w14:paraId="539E72B6" w14:textId="77777777" w:rsidR="00FF1C5C" w:rsidRDefault="00FF1C5C" w:rsidP="00FF1C5C">
            <w:r>
              <w:t>CALF PULLER/JACK</w:t>
            </w:r>
          </w:p>
          <w:p w14:paraId="00A380F8" w14:textId="77777777" w:rsidR="00FF1C5C" w:rsidRDefault="00FF1C5C" w:rsidP="00FF1C5C">
            <w:r>
              <w:t>“Fetal Extractor”</w:t>
            </w:r>
          </w:p>
          <w:p w14:paraId="1B975D33" w14:textId="77777777" w:rsidR="00FF1C5C" w:rsidRDefault="00FF1C5C" w:rsidP="00FF1C5C">
            <w:r>
              <w:rPr>
                <w:noProof/>
                <w:lang w:val="en-US"/>
              </w:rPr>
              <w:drawing>
                <wp:inline distT="0" distB="0" distL="0" distR="0" wp14:anchorId="36C0116D" wp14:editId="01695A7E">
                  <wp:extent cx="2166620" cy="1137476"/>
                  <wp:effectExtent l="0" t="0" r="5080" b="5715"/>
                  <wp:docPr id="200" name="Picture 200" descr="http://fmb.com.au/contents/media/5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mb.com.au/contents/media/5030.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2211" cy="1145661"/>
                          </a:xfrm>
                          <a:prstGeom prst="rect">
                            <a:avLst/>
                          </a:prstGeom>
                          <a:noFill/>
                          <a:ln>
                            <a:noFill/>
                          </a:ln>
                        </pic:spPr>
                      </pic:pic>
                    </a:graphicData>
                  </a:graphic>
                </wp:inline>
              </w:drawing>
            </w:r>
          </w:p>
          <w:p w14:paraId="18DF1C5D" w14:textId="77777777" w:rsidR="00FF1C5C" w:rsidRDefault="00FF1C5C" w:rsidP="00FF1C5C"/>
        </w:tc>
        <w:tc>
          <w:tcPr>
            <w:tcW w:w="4188" w:type="dxa"/>
          </w:tcPr>
          <w:p w14:paraId="424FC88E" w14:textId="77777777" w:rsidR="00FF1C5C" w:rsidRDefault="00FF1C5C" w:rsidP="00FF1C5C">
            <w:r>
              <w:rPr>
                <w:b/>
                <w:u w:val="single"/>
              </w:rPr>
              <w:t>USE:</w:t>
            </w:r>
            <w:r>
              <w:t xml:space="preserve"> To assist in the delivery of a calf. The brace and strap are placed over the hips of the cow. The chains are hooks to the calf’s legs via method shown above in </w:t>
            </w:r>
            <w:r>
              <w:rPr>
                <w:b/>
              </w:rPr>
              <w:t>Calf Hooks/Chains.</w:t>
            </w:r>
            <w:r>
              <w:t xml:space="preserve"> The chain ends are attached to the hooks on the ratchet and that reels the chain further away with back and forth action of the handle.</w:t>
            </w:r>
          </w:p>
          <w:p w14:paraId="09CDCA97" w14:textId="77777777" w:rsidR="00FF1C5C" w:rsidRDefault="00FF1C5C" w:rsidP="00FF1C5C"/>
          <w:p w14:paraId="36E1BA4E" w14:textId="77777777" w:rsidR="00FF1C5C" w:rsidRDefault="00FF1C5C" w:rsidP="00FF1C5C">
            <w:r w:rsidRPr="004D1CC3">
              <w:rPr>
                <w:b/>
                <w:u w:val="single"/>
              </w:rPr>
              <w:t>NOTE:</w:t>
            </w:r>
            <w:r>
              <w:t xml:space="preserve"> The deliverer needs to work with the mother’s contractions and at correct angles. ‘Walking up’ the shoulders is a good method of calf delivery by alternating chain connection to the ratchet of each leg.</w:t>
            </w:r>
          </w:p>
          <w:p w14:paraId="0CB505B3" w14:textId="77777777" w:rsidR="00FF1C5C" w:rsidRPr="00B13DEB" w:rsidRDefault="00FF1C5C" w:rsidP="00FF1C5C">
            <w:r>
              <w:t>Chains for attachment can also be replaced by “</w:t>
            </w:r>
            <w:r>
              <w:rPr>
                <w:b/>
              </w:rPr>
              <w:t>Calving Ropes”</w:t>
            </w:r>
            <w:r>
              <w:t>.</w:t>
            </w:r>
          </w:p>
          <w:p w14:paraId="17A862D2" w14:textId="77777777" w:rsidR="00FF1C5C" w:rsidRDefault="00FF1C5C" w:rsidP="00FF1C5C"/>
          <w:p w14:paraId="31E3CE02" w14:textId="77777777" w:rsidR="00FF1C5C" w:rsidRDefault="00FF1C5C" w:rsidP="00FF1C5C"/>
          <w:p w14:paraId="0B62F3A7" w14:textId="77777777" w:rsidR="00FF1C5C" w:rsidRDefault="00FF1C5C" w:rsidP="00FF1C5C"/>
          <w:p w14:paraId="6E2A07BC" w14:textId="77777777" w:rsidR="00FF1C5C" w:rsidRDefault="00FF1C5C" w:rsidP="00FF1C5C"/>
          <w:p w14:paraId="5D77AEBB" w14:textId="77777777" w:rsidR="00FF1C5C" w:rsidRDefault="00FF1C5C" w:rsidP="00FF1C5C"/>
          <w:p w14:paraId="53772A74" w14:textId="77777777" w:rsidR="00FF1C5C" w:rsidRPr="00420AAB" w:rsidRDefault="00FF1C5C" w:rsidP="00FF1C5C"/>
        </w:tc>
        <w:tc>
          <w:tcPr>
            <w:tcW w:w="3457" w:type="dxa"/>
          </w:tcPr>
          <w:p w14:paraId="1DA47AE9" w14:textId="77777777" w:rsidR="00FF1C5C" w:rsidRDefault="00FF1C5C" w:rsidP="00FF1C5C"/>
          <w:p w14:paraId="4A0BFD28" w14:textId="77777777" w:rsidR="00FF1C5C" w:rsidRDefault="00FF1C5C" w:rsidP="00FF1C5C">
            <w:r>
              <w:t xml:space="preserve"> </w:t>
            </w:r>
            <w:r>
              <w:rPr>
                <w:noProof/>
                <w:lang w:val="en-US"/>
              </w:rPr>
              <w:drawing>
                <wp:inline distT="0" distB="0" distL="0" distR="0" wp14:anchorId="41C149B9" wp14:editId="2F360FA8">
                  <wp:extent cx="1752600" cy="1752600"/>
                  <wp:effectExtent l="0" t="0" r="0" b="0"/>
                  <wp:docPr id="201" name="Picture 201" descr="http://www.condorpumps.com/productimages/medium/1/2404_2450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dorpumps.com/productimages/medium/1/2404_2450_228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48FBD06E" w14:textId="77777777" w:rsidR="00FF1C5C" w:rsidRDefault="00FF1C5C" w:rsidP="00FF1C5C">
            <w:pPr>
              <w:rPr>
                <w:noProof/>
                <w:lang w:eastAsia="en-CA"/>
              </w:rPr>
            </w:pPr>
            <w:r>
              <w:rPr>
                <w:noProof/>
                <w:lang w:val="en-US"/>
              </w:rPr>
              <w:drawing>
                <wp:inline distT="0" distB="0" distL="0" distR="0" wp14:anchorId="48036FFB" wp14:editId="46EBC2C1">
                  <wp:extent cx="1800225" cy="1354873"/>
                  <wp:effectExtent l="0" t="0" r="0" b="0"/>
                  <wp:docPr id="107" name="Picture 107" descr="http://www.thecattlesite.com/articles/contents/07-05-29BAB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cattlesite.com/articles/contents/07-05-29BABY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6678" cy="1367256"/>
                          </a:xfrm>
                          <a:prstGeom prst="rect">
                            <a:avLst/>
                          </a:prstGeom>
                          <a:noFill/>
                          <a:ln>
                            <a:noFill/>
                          </a:ln>
                        </pic:spPr>
                      </pic:pic>
                    </a:graphicData>
                  </a:graphic>
                </wp:inline>
              </w:drawing>
            </w:r>
          </w:p>
        </w:tc>
      </w:tr>
      <w:tr w:rsidR="00FF1C5C" w14:paraId="1A91E63D" w14:textId="77777777" w:rsidTr="00AA66BE">
        <w:tc>
          <w:tcPr>
            <w:tcW w:w="2066" w:type="dxa"/>
            <w:tcBorders>
              <w:top w:val="nil"/>
              <w:bottom w:val="single" w:sz="4" w:space="0" w:color="auto"/>
            </w:tcBorders>
          </w:tcPr>
          <w:p w14:paraId="376CA77D" w14:textId="77777777" w:rsidR="00FF1C5C" w:rsidRDefault="00FF1C5C" w:rsidP="00FF1C5C"/>
        </w:tc>
        <w:tc>
          <w:tcPr>
            <w:tcW w:w="3239" w:type="dxa"/>
          </w:tcPr>
          <w:p w14:paraId="5E62335C" w14:textId="77777777" w:rsidR="00FF1C5C" w:rsidRDefault="00FF1C5C" w:rsidP="00FF1C5C">
            <w:r>
              <w:t>CALF SNARE</w:t>
            </w:r>
          </w:p>
          <w:p w14:paraId="78593F2A" w14:textId="77777777" w:rsidR="00FF1C5C" w:rsidRDefault="00FF1C5C" w:rsidP="00FF1C5C">
            <w:r>
              <w:rPr>
                <w:noProof/>
                <w:lang w:val="en-US"/>
              </w:rPr>
              <w:lastRenderedPageBreak/>
              <w:drawing>
                <wp:inline distT="0" distB="0" distL="0" distR="0" wp14:anchorId="5D9B4665" wp14:editId="28E87A31">
                  <wp:extent cx="1541720" cy="1533914"/>
                  <wp:effectExtent l="0" t="0" r="1905" b="0"/>
                  <wp:docPr id="108" name="Picture 108" descr="http://fmb.com.au/contents/media/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mb.com.au/contents/media/317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4081" cy="1546212"/>
                          </a:xfrm>
                          <a:prstGeom prst="rect">
                            <a:avLst/>
                          </a:prstGeom>
                          <a:noFill/>
                          <a:ln>
                            <a:noFill/>
                          </a:ln>
                        </pic:spPr>
                      </pic:pic>
                    </a:graphicData>
                  </a:graphic>
                </wp:inline>
              </w:drawing>
            </w:r>
          </w:p>
          <w:p w14:paraId="12D919EF" w14:textId="77777777" w:rsidR="00FF1C5C" w:rsidRDefault="00FF1C5C" w:rsidP="00FF1C5C"/>
        </w:tc>
        <w:tc>
          <w:tcPr>
            <w:tcW w:w="4188" w:type="dxa"/>
          </w:tcPr>
          <w:p w14:paraId="2DC49A0D" w14:textId="77777777" w:rsidR="00FF1C5C" w:rsidRDefault="00FF1C5C" w:rsidP="00FF1C5C">
            <w:r>
              <w:rPr>
                <w:b/>
                <w:u w:val="single"/>
              </w:rPr>
              <w:lastRenderedPageBreak/>
              <w:t>USE:</w:t>
            </w:r>
            <w:r>
              <w:t xml:space="preserve"> To assist in delivery of a calf. This is nylon coated cable that is able to lock and </w:t>
            </w:r>
            <w:r>
              <w:lastRenderedPageBreak/>
              <w:t>does not continue to tighten when pulling. This is especially good for head repositioning for proper orientation for birth.</w:t>
            </w:r>
          </w:p>
        </w:tc>
        <w:tc>
          <w:tcPr>
            <w:tcW w:w="3457" w:type="dxa"/>
          </w:tcPr>
          <w:p w14:paraId="6A56AF59" w14:textId="77777777" w:rsidR="00FF1C5C" w:rsidRDefault="00FF1C5C" w:rsidP="00FF1C5C"/>
        </w:tc>
      </w:tr>
      <w:tr w:rsidR="00FF1C5C" w14:paraId="2A6E1FD4" w14:textId="77777777" w:rsidTr="00AA66BE">
        <w:tc>
          <w:tcPr>
            <w:tcW w:w="2066" w:type="dxa"/>
            <w:tcBorders>
              <w:top w:val="single" w:sz="4" w:space="0" w:color="auto"/>
              <w:bottom w:val="nil"/>
            </w:tcBorders>
          </w:tcPr>
          <w:p w14:paraId="6A3A8421" w14:textId="77777777" w:rsidR="00FF1C5C" w:rsidRDefault="00FF1C5C" w:rsidP="00FF1C5C">
            <w:r w:rsidRPr="00AA66BE">
              <w:rPr>
                <w:b/>
                <w:color w:val="FF0000"/>
              </w:rPr>
              <w:lastRenderedPageBreak/>
              <w:t>IDENTIFICATION DEVICES/ MISCELLANEOUS</w:t>
            </w:r>
          </w:p>
        </w:tc>
        <w:tc>
          <w:tcPr>
            <w:tcW w:w="3239" w:type="dxa"/>
          </w:tcPr>
          <w:p w14:paraId="61EBDB40" w14:textId="77777777" w:rsidR="00FF1C5C" w:rsidRDefault="00FF1C5C" w:rsidP="00FF1C5C">
            <w:r>
              <w:t>MEASUREMENT TAPE</w:t>
            </w:r>
          </w:p>
          <w:p w14:paraId="30470A5B" w14:textId="77777777" w:rsidR="00FF1C5C" w:rsidRDefault="00FF1C5C" w:rsidP="00FF1C5C">
            <w:r>
              <w:rPr>
                <w:rFonts w:ascii="Verdana" w:hAnsi="Verdana"/>
                <w:b/>
                <w:bCs/>
                <w:noProof/>
                <w:color w:val="669922"/>
                <w:lang w:val="en-US"/>
              </w:rPr>
              <w:drawing>
                <wp:inline distT="0" distB="0" distL="0" distR="0" wp14:anchorId="79A47A0C" wp14:editId="35EB0CCE">
                  <wp:extent cx="1902815" cy="1258645"/>
                  <wp:effectExtent l="0" t="0" r="2540" b="0"/>
                  <wp:docPr id="109" name="Picture 109" descr="http://3.bp.blogspot.com/-vdH2j-7rWMI/T3ug9yJDNUI/AAAAAAAAE6M/VvoaiKHMHq4/s320/heifer+007.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vdH2j-7rWMI/T3ug9yJDNUI/AAAAAAAAE6M/VvoaiKHMHq4/s320/heifer+007.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7466" cy="1281566"/>
                          </a:xfrm>
                          <a:prstGeom prst="rect">
                            <a:avLst/>
                          </a:prstGeom>
                          <a:noFill/>
                          <a:ln>
                            <a:noFill/>
                          </a:ln>
                        </pic:spPr>
                      </pic:pic>
                    </a:graphicData>
                  </a:graphic>
                </wp:inline>
              </w:drawing>
            </w:r>
          </w:p>
        </w:tc>
        <w:tc>
          <w:tcPr>
            <w:tcW w:w="4188" w:type="dxa"/>
          </w:tcPr>
          <w:p w14:paraId="30651250" w14:textId="77777777" w:rsidR="00FF1C5C" w:rsidRPr="00C25BA4" w:rsidRDefault="00FF1C5C" w:rsidP="00FF1C5C">
            <w:r w:rsidRPr="003E489E">
              <w:rPr>
                <w:b/>
                <w:u w:val="single"/>
              </w:rPr>
              <w:t>USE:</w:t>
            </w:r>
            <w:r>
              <w:t xml:space="preserve"> To estimate the weight of large animals. The tape is put around the barrel by putting over withers and under the girth to surround the entire animal.</w:t>
            </w:r>
          </w:p>
        </w:tc>
        <w:tc>
          <w:tcPr>
            <w:tcW w:w="3457" w:type="dxa"/>
          </w:tcPr>
          <w:p w14:paraId="307C44F4" w14:textId="77777777" w:rsidR="00FF1C5C" w:rsidRDefault="00FF1C5C" w:rsidP="00FF1C5C">
            <w:r>
              <w:rPr>
                <w:rFonts w:ascii="Verdana" w:hAnsi="Verdana"/>
                <w:b/>
                <w:bCs/>
                <w:noProof/>
                <w:color w:val="669922"/>
                <w:lang w:val="en-US"/>
              </w:rPr>
              <w:drawing>
                <wp:inline distT="0" distB="0" distL="0" distR="0" wp14:anchorId="15570ACA" wp14:editId="47459397">
                  <wp:extent cx="2006930" cy="1327513"/>
                  <wp:effectExtent l="0" t="0" r="0" b="6350"/>
                  <wp:docPr id="110" name="Picture 110" descr="http://4.bp.blogspot.com/-XOWGIoRXGXk/T3uhCPxfr9I/AAAAAAAAE6U/RJxTMB9zxHU/s320/heifer+008.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XOWGIoRXGXk/T3uhCPxfr9I/AAAAAAAAE6U/RJxTMB9zxHU/s320/heifer+008.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63836" cy="1365154"/>
                          </a:xfrm>
                          <a:prstGeom prst="rect">
                            <a:avLst/>
                          </a:prstGeom>
                          <a:noFill/>
                          <a:ln>
                            <a:noFill/>
                          </a:ln>
                        </pic:spPr>
                      </pic:pic>
                    </a:graphicData>
                  </a:graphic>
                </wp:inline>
              </w:drawing>
            </w:r>
          </w:p>
        </w:tc>
      </w:tr>
      <w:tr w:rsidR="00FF1C5C" w14:paraId="292488BE" w14:textId="77777777" w:rsidTr="00AA66BE">
        <w:tc>
          <w:tcPr>
            <w:tcW w:w="2066" w:type="dxa"/>
            <w:tcBorders>
              <w:top w:val="nil"/>
              <w:bottom w:val="nil"/>
            </w:tcBorders>
          </w:tcPr>
          <w:p w14:paraId="5DC7E407" w14:textId="77777777" w:rsidR="00FF1C5C" w:rsidRPr="00AA66BE" w:rsidRDefault="00FF1C5C" w:rsidP="00FF1C5C">
            <w:pPr>
              <w:rPr>
                <w:b/>
              </w:rPr>
            </w:pPr>
          </w:p>
        </w:tc>
        <w:tc>
          <w:tcPr>
            <w:tcW w:w="3239" w:type="dxa"/>
          </w:tcPr>
          <w:p w14:paraId="5883BC7B" w14:textId="77777777" w:rsidR="00FF1C5C" w:rsidRDefault="00FF1C5C" w:rsidP="00FF1C5C">
            <w:r>
              <w:t>EAR NOTCHER</w:t>
            </w:r>
          </w:p>
          <w:p w14:paraId="50E28FA7" w14:textId="77777777" w:rsidR="00FF1C5C" w:rsidRDefault="00FF1C5C" w:rsidP="00FF1C5C"/>
          <w:p w14:paraId="1EADD2C3" w14:textId="77777777" w:rsidR="00FF1C5C" w:rsidRDefault="00FF1C5C" w:rsidP="00FF1C5C">
            <w:r>
              <w:rPr>
                <w:noProof/>
                <w:lang w:val="en-US"/>
              </w:rPr>
              <w:drawing>
                <wp:inline distT="0" distB="0" distL="0" distR="0" wp14:anchorId="533BE823" wp14:editId="3C457037">
                  <wp:extent cx="2219325" cy="1627505"/>
                  <wp:effectExtent l="0" t="0" r="9525" b="0"/>
                  <wp:docPr id="111" name="Picture 111" descr="http://www.medical-tools.com/veterinary/images/products/ear-instruments/ear-instrument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cal-tools.com/veterinary/images/products/ear-instruments/ear-instruments1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9325" cy="1627505"/>
                          </a:xfrm>
                          <a:prstGeom prst="rect">
                            <a:avLst/>
                          </a:prstGeom>
                          <a:noFill/>
                          <a:ln>
                            <a:noFill/>
                          </a:ln>
                        </pic:spPr>
                      </pic:pic>
                    </a:graphicData>
                  </a:graphic>
                </wp:inline>
              </w:drawing>
            </w:r>
          </w:p>
        </w:tc>
        <w:tc>
          <w:tcPr>
            <w:tcW w:w="4188" w:type="dxa"/>
          </w:tcPr>
          <w:p w14:paraId="0D7B3532" w14:textId="77777777" w:rsidR="00FF1C5C" w:rsidRDefault="00FF1C5C" w:rsidP="00FF1C5C">
            <w:r>
              <w:rPr>
                <w:b/>
                <w:u w:val="single"/>
              </w:rPr>
              <w:t>USE:</w:t>
            </w:r>
            <w:r>
              <w:t xml:space="preserve"> To make permanent markings in ears of pigs (commonly), cattle, sheep and goats. These notches can vary in size and can be V-shaped, U-shaped or rounded hole. One side is the sharp and punches the notch/hole and other side is a solid block. Squeeze handle together with Pinna in between and the tissue is removed.</w:t>
            </w:r>
          </w:p>
          <w:p w14:paraId="4AB4750A" w14:textId="77777777" w:rsidR="00FF1C5C" w:rsidRDefault="00FF1C5C" w:rsidP="00FF1C5C"/>
          <w:p w14:paraId="07FACB1E" w14:textId="77777777" w:rsidR="00FF1C5C" w:rsidRPr="00B84952" w:rsidRDefault="00FF1C5C" w:rsidP="00FF1C5C">
            <w:r>
              <w:rPr>
                <w:b/>
                <w:u w:val="single"/>
              </w:rPr>
              <w:t>NOTE:</w:t>
            </w:r>
            <w:r>
              <w:rPr>
                <w:b/>
              </w:rPr>
              <w:t xml:space="preserve"> </w:t>
            </w:r>
            <w:r>
              <w:t>Stick to notching the outside border of the pinna. Registered animals should be notched within 7 days of birth, and equipment disinfected in between litters.</w:t>
            </w:r>
          </w:p>
        </w:tc>
        <w:tc>
          <w:tcPr>
            <w:tcW w:w="3457" w:type="dxa"/>
          </w:tcPr>
          <w:p w14:paraId="3B4EE024" w14:textId="77777777" w:rsidR="00FF1C5C" w:rsidRDefault="00D51C5E" w:rsidP="00FF1C5C">
            <w:r>
              <w:rPr>
                <w:rFonts w:eastAsiaTheme="minorEastAsia"/>
                <w:noProof/>
                <w:lang w:eastAsia="en-CA"/>
              </w:rPr>
              <w:pict w14:anchorId="4EEEBE3A">
                <v:shape id="_x0000_s1051" type="#_x0000_t75" style="position:absolute;margin-left:-3.7pt;margin-top:2.75pt;width:102.85pt;height:176.25pt;z-index:-251615232;mso-position-horizontal-relative:text;mso-position-vertical-relative:text" wrapcoords="-103 0 -103 21536 21600 21536 21600 0 -103 0">
                  <v:imagedata r:id="rId81" o:title=""/>
                  <w10:wrap type="tight"/>
                </v:shape>
                <o:OLEObject Type="Embed" ProgID="PBrush" ShapeID="_x0000_s1051" DrawAspect="Content" ObjectID="_1345570706" r:id="rId82"/>
              </w:pict>
            </w:r>
          </w:p>
          <w:p w14:paraId="5BF99F4A" w14:textId="77777777" w:rsidR="00FF1C5C" w:rsidRDefault="00FF1C5C" w:rsidP="00FF1C5C"/>
          <w:p w14:paraId="1260CE66" w14:textId="77777777" w:rsidR="00FF1C5C" w:rsidRDefault="00FF1C5C" w:rsidP="00FF1C5C"/>
          <w:p w14:paraId="26DAE3D7" w14:textId="77777777" w:rsidR="00FF1C5C" w:rsidRDefault="00FF1C5C" w:rsidP="00FF1C5C"/>
          <w:p w14:paraId="36637F34" w14:textId="77777777" w:rsidR="00FF1C5C" w:rsidRDefault="00FF1C5C" w:rsidP="00FF1C5C"/>
          <w:p w14:paraId="2213CE67" w14:textId="77777777" w:rsidR="00FF1C5C" w:rsidRDefault="00FF1C5C" w:rsidP="00FF1C5C"/>
          <w:p w14:paraId="6CE1F718" w14:textId="77777777" w:rsidR="00FF1C5C" w:rsidRDefault="00FF1C5C" w:rsidP="00FF1C5C"/>
          <w:p w14:paraId="33D13DF8" w14:textId="77777777" w:rsidR="00FF1C5C" w:rsidRDefault="00FF1C5C" w:rsidP="00FF1C5C"/>
          <w:p w14:paraId="7D431C72" w14:textId="77777777" w:rsidR="00FF1C5C" w:rsidRDefault="00FF1C5C" w:rsidP="00FF1C5C"/>
          <w:p w14:paraId="12A73AF3" w14:textId="77777777" w:rsidR="00FF1C5C" w:rsidRDefault="00FF1C5C" w:rsidP="00FF1C5C"/>
          <w:p w14:paraId="348D47BB" w14:textId="77777777" w:rsidR="00FF1C5C" w:rsidRDefault="00FF1C5C" w:rsidP="00FF1C5C"/>
          <w:p w14:paraId="2B05A767" w14:textId="77777777" w:rsidR="00FF1C5C" w:rsidRDefault="00FF1C5C" w:rsidP="00FF1C5C"/>
          <w:p w14:paraId="12F3E56D" w14:textId="77777777" w:rsidR="00FF1C5C" w:rsidRDefault="00FF1C5C" w:rsidP="00FF1C5C"/>
          <w:p w14:paraId="31B53342" w14:textId="77777777" w:rsidR="00FF1C5C" w:rsidRDefault="00FF1C5C" w:rsidP="00FF1C5C"/>
          <w:p w14:paraId="0F7C2859" w14:textId="77777777" w:rsidR="00FF1C5C" w:rsidRDefault="00D51C5E" w:rsidP="00FF1C5C">
            <w:r>
              <w:rPr>
                <w:rFonts w:eastAsiaTheme="minorEastAsia"/>
                <w:noProof/>
                <w:lang w:eastAsia="en-CA"/>
              </w:rPr>
              <w:pict w14:anchorId="3804A584">
                <v:shape id="_x0000_s1052" type="#_x0000_t75" style="position:absolute;margin-left:.4pt;margin-top:2.75pt;width:103.8pt;height:167.5pt;z-index:-251614208;mso-position-horizontal-relative:text;mso-position-vertical-relative:text" wrapcoords="-104 0 -104 21535 21600 21535 21600 0 -104 0">
                  <v:imagedata r:id="rId83" o:title=""/>
                  <w10:wrap type="tight"/>
                </v:shape>
                <o:OLEObject Type="Embed" ProgID="PBrush" ShapeID="_x0000_s1052" DrawAspect="Content" ObjectID="_1345570707" r:id="rId84"/>
              </w:pict>
            </w:r>
          </w:p>
        </w:tc>
      </w:tr>
      <w:tr w:rsidR="00FF1C5C" w14:paraId="3ED0A919" w14:textId="77777777" w:rsidTr="009C5A19">
        <w:tc>
          <w:tcPr>
            <w:tcW w:w="2066" w:type="dxa"/>
            <w:tcBorders>
              <w:top w:val="nil"/>
              <w:bottom w:val="nil"/>
            </w:tcBorders>
          </w:tcPr>
          <w:p w14:paraId="799EB384" w14:textId="77777777" w:rsidR="00FF1C5C" w:rsidRDefault="00FF1C5C" w:rsidP="00FF1C5C"/>
        </w:tc>
        <w:tc>
          <w:tcPr>
            <w:tcW w:w="3239" w:type="dxa"/>
          </w:tcPr>
          <w:p w14:paraId="5859CEA1" w14:textId="77777777" w:rsidR="00FF1C5C" w:rsidRDefault="00FF1C5C" w:rsidP="00FF1C5C">
            <w:r>
              <w:t>NOSE PUNCH (cattle)</w:t>
            </w:r>
          </w:p>
          <w:p w14:paraId="0858E41D" w14:textId="77777777" w:rsidR="00FF1C5C" w:rsidRDefault="00FF1C5C" w:rsidP="00FF1C5C"/>
          <w:p w14:paraId="5533D60B" w14:textId="77777777" w:rsidR="00FF1C5C" w:rsidRDefault="00FF1C5C" w:rsidP="00FF1C5C">
            <w:r>
              <w:rPr>
                <w:noProof/>
                <w:lang w:val="en-US"/>
              </w:rPr>
              <w:drawing>
                <wp:inline distT="0" distB="0" distL="0" distR="0" wp14:anchorId="254E88C1" wp14:editId="50E118BF">
                  <wp:extent cx="2131377" cy="1304925"/>
                  <wp:effectExtent l="0" t="0" r="2540" b="0"/>
                  <wp:docPr id="112" name="Picture 112" descr="http://www.leaderproducts.com.au/image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aderproducts.com.au/images/9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44604" cy="1313023"/>
                          </a:xfrm>
                          <a:prstGeom prst="rect">
                            <a:avLst/>
                          </a:prstGeom>
                          <a:noFill/>
                          <a:ln>
                            <a:noFill/>
                          </a:ln>
                        </pic:spPr>
                      </pic:pic>
                    </a:graphicData>
                  </a:graphic>
                </wp:inline>
              </w:drawing>
            </w:r>
          </w:p>
        </w:tc>
        <w:tc>
          <w:tcPr>
            <w:tcW w:w="4188" w:type="dxa"/>
          </w:tcPr>
          <w:p w14:paraId="40A755F6" w14:textId="77777777" w:rsidR="00FF1C5C" w:rsidRDefault="00FF1C5C" w:rsidP="00FF1C5C">
            <w:r w:rsidRPr="003B56EA">
              <w:rPr>
                <w:b/>
                <w:u w:val="single"/>
              </w:rPr>
              <w:t>USE:</w:t>
            </w:r>
            <w:r>
              <w:t xml:space="preserve"> To punch a hole in nasal septum to place nose ring in for restraint of bulls (more than 12 months), unruly females and led steers. </w:t>
            </w:r>
          </w:p>
          <w:p w14:paraId="6E99A2C5" w14:textId="77777777" w:rsidR="00FF1C5C" w:rsidRDefault="00FF1C5C" w:rsidP="00FF1C5C"/>
          <w:p w14:paraId="170648B2" w14:textId="77777777" w:rsidR="00FF1C5C" w:rsidRDefault="00FF1C5C" w:rsidP="00FF1C5C">
            <w:pPr>
              <w:rPr>
                <w:b/>
                <w:u w:val="single"/>
              </w:rPr>
            </w:pPr>
            <w:r w:rsidRPr="003B56EA">
              <w:rPr>
                <w:b/>
                <w:u w:val="single"/>
              </w:rPr>
              <w:t>NOTE:</w:t>
            </w:r>
            <w:r>
              <w:t xml:space="preserve"> Best to use small amount of anaesthesia. Nose Ring has its dangers when left as it could get caught in equipment or fencing in pasture! Use only nose rings made out of Copper, Aluminium, Polished Steel or Brass.</w:t>
            </w:r>
          </w:p>
        </w:tc>
        <w:tc>
          <w:tcPr>
            <w:tcW w:w="3457" w:type="dxa"/>
          </w:tcPr>
          <w:p w14:paraId="671F8225" w14:textId="77777777" w:rsidR="00FF1C5C" w:rsidRDefault="00FF1C5C" w:rsidP="00FF1C5C">
            <w:r>
              <w:rPr>
                <w:noProof/>
                <w:lang w:val="en-US"/>
              </w:rPr>
              <w:drawing>
                <wp:inline distT="0" distB="0" distL="0" distR="0" wp14:anchorId="667F3FE9" wp14:editId="3AC3B665">
                  <wp:extent cx="1209675" cy="1956388"/>
                  <wp:effectExtent l="0" t="0" r="0" b="6350"/>
                  <wp:docPr id="113" name="Picture 113" descr="https://encrypted-tbn1.gstatic.com/images?q=tbn:ANd9GcS1qnmUPASsNvocBzJbOzXy9q8YD8TUHWkkPwJSkZZxtC-ihu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encrypted-tbn1.gstatic.com/images?q=tbn:ANd9GcS1qnmUPASsNvocBzJbOzXy9q8YD8TUHWkkPwJSkZZxtC-ihuU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2334" cy="1960688"/>
                          </a:xfrm>
                          <a:prstGeom prst="rect">
                            <a:avLst/>
                          </a:prstGeom>
                          <a:noFill/>
                          <a:ln>
                            <a:noFill/>
                          </a:ln>
                        </pic:spPr>
                      </pic:pic>
                    </a:graphicData>
                  </a:graphic>
                </wp:inline>
              </w:drawing>
            </w:r>
          </w:p>
        </w:tc>
      </w:tr>
      <w:tr w:rsidR="00FF1C5C" w14:paraId="68235D0E" w14:textId="77777777" w:rsidTr="007A45C0">
        <w:tc>
          <w:tcPr>
            <w:tcW w:w="2066" w:type="dxa"/>
            <w:tcBorders>
              <w:top w:val="nil"/>
              <w:bottom w:val="single" w:sz="4" w:space="0" w:color="auto"/>
            </w:tcBorders>
          </w:tcPr>
          <w:p w14:paraId="65F3EDE2" w14:textId="77777777" w:rsidR="00FF1C5C" w:rsidRDefault="00FF1C5C" w:rsidP="00FF1C5C"/>
        </w:tc>
        <w:tc>
          <w:tcPr>
            <w:tcW w:w="3239" w:type="dxa"/>
          </w:tcPr>
          <w:p w14:paraId="59F9F415" w14:textId="77777777" w:rsidR="00FF1C5C" w:rsidRDefault="00FF1C5C" w:rsidP="00FF1C5C">
            <w:r>
              <w:t xml:space="preserve">BREEDING HALTER </w:t>
            </w:r>
          </w:p>
          <w:p w14:paraId="6515A291" w14:textId="77777777" w:rsidR="00FF1C5C" w:rsidRDefault="00FF1C5C" w:rsidP="00FF1C5C">
            <w:r>
              <w:t>(Small Ruminants)</w:t>
            </w:r>
          </w:p>
          <w:p w14:paraId="0A0A85D2" w14:textId="77777777" w:rsidR="00FF1C5C" w:rsidRDefault="00FF1C5C" w:rsidP="00FF1C5C">
            <w:r>
              <w:rPr>
                <w:rFonts w:ascii="Tahoma" w:hAnsi="Tahoma" w:cs="Tahoma"/>
                <w:noProof/>
                <w:lang w:val="en-US"/>
              </w:rPr>
              <w:drawing>
                <wp:inline distT="0" distB="0" distL="0" distR="0" wp14:anchorId="013917FD" wp14:editId="0659E97B">
                  <wp:extent cx="1329069" cy="1329069"/>
                  <wp:effectExtent l="0" t="0" r="4445" b="4445"/>
                  <wp:docPr id="114" name="ProductPic973" descr="Nylon Ram Marking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ic973" descr="Nylon Ram Marking Harnes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44255" cy="1344255"/>
                          </a:xfrm>
                          <a:prstGeom prst="rect">
                            <a:avLst/>
                          </a:prstGeom>
                          <a:noFill/>
                          <a:ln>
                            <a:noFill/>
                          </a:ln>
                        </pic:spPr>
                      </pic:pic>
                    </a:graphicData>
                  </a:graphic>
                </wp:inline>
              </w:drawing>
            </w:r>
          </w:p>
        </w:tc>
        <w:tc>
          <w:tcPr>
            <w:tcW w:w="4188" w:type="dxa"/>
          </w:tcPr>
          <w:p w14:paraId="50BC8767" w14:textId="77777777" w:rsidR="00FF1C5C" w:rsidRDefault="00FF1C5C" w:rsidP="00FF1C5C">
            <w:r>
              <w:rPr>
                <w:b/>
                <w:u w:val="single"/>
              </w:rPr>
              <w:t>USE:</w:t>
            </w:r>
            <w:r>
              <w:t xml:space="preserve"> To identify females in heat by putting the halter on a male with a colour marker on the chest that way whatever he mounts to try and breed, the colour is left on the female’s rump. </w:t>
            </w:r>
          </w:p>
          <w:p w14:paraId="6BA36A82" w14:textId="77777777" w:rsidR="00FF1C5C" w:rsidRDefault="00FF1C5C" w:rsidP="00FF1C5C"/>
          <w:p w14:paraId="7739F33C" w14:textId="77777777" w:rsidR="00FF1C5C" w:rsidRPr="00B13DEB" w:rsidRDefault="00FF1C5C" w:rsidP="00FF1C5C">
            <w:r w:rsidRPr="007F5A41">
              <w:rPr>
                <w:b/>
                <w:u w:val="single"/>
              </w:rPr>
              <w:t>NOTE:</w:t>
            </w:r>
            <w:r>
              <w:t xml:space="preserve"> Need to change colour marker when it runs out. May be reliable but with rain and time the colour would wash off.</w:t>
            </w:r>
          </w:p>
        </w:tc>
        <w:tc>
          <w:tcPr>
            <w:tcW w:w="3457" w:type="dxa"/>
          </w:tcPr>
          <w:p w14:paraId="0535484D" w14:textId="77777777" w:rsidR="00FF1C5C" w:rsidRDefault="00FF1C5C" w:rsidP="00FF1C5C">
            <w:r>
              <w:rPr>
                <w:rFonts w:ascii="Arial" w:hAnsi="Arial" w:cs="Arial"/>
                <w:noProof/>
                <w:color w:val="3778CD"/>
                <w:sz w:val="20"/>
                <w:szCs w:val="20"/>
                <w:lang w:val="en-US"/>
              </w:rPr>
              <w:drawing>
                <wp:inline distT="0" distB="0" distL="0" distR="0" wp14:anchorId="425EB960" wp14:editId="46FA64DC">
                  <wp:extent cx="1630198" cy="1579657"/>
                  <wp:effectExtent l="0" t="0" r="8255" b="1905"/>
                  <wp:docPr id="115" name="Picture 115" descr="http://2.bp.blogspot.com/-3AJJRuYJiZk/TrGS5ytK5EI/AAAAAAAAAU0/RJnAv8jI5YI/s320/46879web.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3AJJRuYJiZk/TrGS5ytK5EI/AAAAAAAAAU0/RJnAv8jI5YI/s320/46879web.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4700" cy="1593710"/>
                          </a:xfrm>
                          <a:prstGeom prst="rect">
                            <a:avLst/>
                          </a:prstGeom>
                          <a:noFill/>
                          <a:ln>
                            <a:noFill/>
                          </a:ln>
                        </pic:spPr>
                      </pic:pic>
                    </a:graphicData>
                  </a:graphic>
                </wp:inline>
              </w:drawing>
            </w:r>
          </w:p>
        </w:tc>
      </w:tr>
      <w:tr w:rsidR="00FF1C5C" w14:paraId="77451F50" w14:textId="77777777" w:rsidTr="007A45C0">
        <w:tc>
          <w:tcPr>
            <w:tcW w:w="2066" w:type="dxa"/>
            <w:tcBorders>
              <w:top w:val="single" w:sz="4" w:space="0" w:color="auto"/>
              <w:bottom w:val="nil"/>
            </w:tcBorders>
          </w:tcPr>
          <w:p w14:paraId="2FB5CCEF" w14:textId="77777777" w:rsidR="00FF1C5C" w:rsidRDefault="00FF1C5C" w:rsidP="00FF1C5C">
            <w:r w:rsidRPr="007A45C0">
              <w:rPr>
                <w:b/>
                <w:color w:val="FF0000"/>
              </w:rPr>
              <w:t>OBSETRICS</w:t>
            </w:r>
          </w:p>
        </w:tc>
        <w:tc>
          <w:tcPr>
            <w:tcW w:w="3239" w:type="dxa"/>
          </w:tcPr>
          <w:p w14:paraId="6C83C769" w14:textId="77777777" w:rsidR="00FF1C5C" w:rsidRDefault="00FF1C5C" w:rsidP="00FF1C5C">
            <w:r>
              <w:t>CIDR</w:t>
            </w:r>
          </w:p>
          <w:p w14:paraId="1685F824" w14:textId="77777777" w:rsidR="00FF1C5C" w:rsidRDefault="00FF1C5C" w:rsidP="00FF1C5C">
            <w:r>
              <w:t>“Controlled internal Drug Release”</w:t>
            </w:r>
          </w:p>
          <w:p w14:paraId="2C8D2D42" w14:textId="77777777" w:rsidR="00FF1C5C" w:rsidRDefault="00FF1C5C" w:rsidP="00FF1C5C"/>
          <w:p w14:paraId="3F0E0EF3" w14:textId="77777777" w:rsidR="00FF1C5C" w:rsidRDefault="00FF1C5C" w:rsidP="00FF1C5C">
            <w:r>
              <w:rPr>
                <w:noProof/>
                <w:lang w:val="en-US"/>
              </w:rPr>
              <w:drawing>
                <wp:inline distT="0" distB="0" distL="0" distR="0" wp14:anchorId="0EFC235E" wp14:editId="79E57FA6">
                  <wp:extent cx="1294130" cy="1197522"/>
                  <wp:effectExtent l="0" t="0" r="1270" b="3175"/>
                  <wp:docPr id="225" name="Picture 225" descr="https://www.zoetis.com.au/images/e/1458/6531,ci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zoetis.com.au/images/e/1458/6531,cid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06425" cy="1208899"/>
                          </a:xfrm>
                          <a:prstGeom prst="rect">
                            <a:avLst/>
                          </a:prstGeom>
                          <a:noFill/>
                          <a:ln>
                            <a:noFill/>
                          </a:ln>
                        </pic:spPr>
                      </pic:pic>
                    </a:graphicData>
                  </a:graphic>
                </wp:inline>
              </w:drawing>
            </w:r>
          </w:p>
        </w:tc>
        <w:tc>
          <w:tcPr>
            <w:tcW w:w="4188" w:type="dxa"/>
          </w:tcPr>
          <w:p w14:paraId="19604F2E" w14:textId="77777777" w:rsidR="00FF1C5C" w:rsidRDefault="00FF1C5C" w:rsidP="00FF1C5C">
            <w:r>
              <w:rPr>
                <w:b/>
                <w:u w:val="single"/>
              </w:rPr>
              <w:t>USE:</w:t>
            </w:r>
            <w:r>
              <w:t xml:space="preserve"> Improved timing and efficiency of cow and heifer estrous and breeding cycle. Especially for Herd Synchronization by releasing progesterone for the 7 days and then removal is recommended. A day before removal LUTALYSE injection is given.</w:t>
            </w:r>
          </w:p>
          <w:p w14:paraId="1ECA5574" w14:textId="77777777" w:rsidR="00FF1C5C" w:rsidRDefault="00FF1C5C" w:rsidP="00FF1C5C"/>
          <w:p w14:paraId="533D1064" w14:textId="77777777" w:rsidR="00FF1C5C" w:rsidRPr="007A45C0" w:rsidRDefault="00FF1C5C" w:rsidP="00FF1C5C">
            <w:r>
              <w:rPr>
                <w:b/>
                <w:u w:val="single"/>
              </w:rPr>
              <w:t>NOTE:</w:t>
            </w:r>
            <w:r>
              <w:t xml:space="preserve"> wearing gloves for insertion and removal is detrimental especially for women practicing vets.</w:t>
            </w:r>
          </w:p>
        </w:tc>
        <w:tc>
          <w:tcPr>
            <w:tcW w:w="3457" w:type="dxa"/>
          </w:tcPr>
          <w:p w14:paraId="68AAB094" w14:textId="77777777" w:rsidR="00FF1C5C" w:rsidRDefault="00FF1C5C" w:rsidP="00FF1C5C">
            <w:r>
              <w:rPr>
                <w:noProof/>
                <w:lang w:val="en-US"/>
              </w:rPr>
              <w:drawing>
                <wp:inline distT="0" distB="0" distL="0" distR="0" wp14:anchorId="745EED7A" wp14:editId="78C949FE">
                  <wp:extent cx="1530985" cy="2190115"/>
                  <wp:effectExtent l="0" t="0" r="0" b="635"/>
                  <wp:docPr id="226" name="Picture 226" descr="http://www.downtowncdn.com/files/295063/eazi-bre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wntowncdn.com/files/295063/eazi-breed-0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30985" cy="2190115"/>
                          </a:xfrm>
                          <a:prstGeom prst="rect">
                            <a:avLst/>
                          </a:prstGeom>
                          <a:noFill/>
                          <a:ln>
                            <a:noFill/>
                          </a:ln>
                        </pic:spPr>
                      </pic:pic>
                    </a:graphicData>
                  </a:graphic>
                </wp:inline>
              </w:drawing>
            </w:r>
          </w:p>
        </w:tc>
      </w:tr>
      <w:tr w:rsidR="00FF1C5C" w14:paraId="78D0945C" w14:textId="77777777" w:rsidTr="007A45C0">
        <w:tc>
          <w:tcPr>
            <w:tcW w:w="2066" w:type="dxa"/>
            <w:tcBorders>
              <w:top w:val="nil"/>
              <w:bottom w:val="nil"/>
            </w:tcBorders>
          </w:tcPr>
          <w:p w14:paraId="31CF4270" w14:textId="77777777" w:rsidR="00FF1C5C" w:rsidRPr="007A45C0" w:rsidRDefault="00FF1C5C" w:rsidP="00FF1C5C">
            <w:pPr>
              <w:rPr>
                <w:b/>
              </w:rPr>
            </w:pPr>
          </w:p>
        </w:tc>
        <w:tc>
          <w:tcPr>
            <w:tcW w:w="3239" w:type="dxa"/>
          </w:tcPr>
          <w:p w14:paraId="77349E9F" w14:textId="77777777" w:rsidR="00FF1C5C" w:rsidRDefault="00FF1C5C" w:rsidP="00FF1C5C">
            <w:r>
              <w:t>UMBILICAL TAPE &amp; BUHNER NEEDLE</w:t>
            </w:r>
          </w:p>
          <w:p w14:paraId="38B63518" w14:textId="77777777" w:rsidR="00FF1C5C" w:rsidRDefault="00FF1C5C" w:rsidP="00FF1C5C">
            <w:r>
              <w:rPr>
                <w:rFonts w:ascii="Verdana" w:hAnsi="Verdana" w:cs="Tahoma"/>
                <w:noProof/>
                <w:color w:val="000000"/>
                <w:sz w:val="20"/>
                <w:szCs w:val="20"/>
                <w:lang w:val="en-US"/>
              </w:rPr>
              <w:drawing>
                <wp:inline distT="0" distB="0" distL="0" distR="0" wp14:anchorId="5D288C09" wp14:editId="77910B5C">
                  <wp:extent cx="1294435" cy="1294435"/>
                  <wp:effectExtent l="0" t="0" r="1270" b="1270"/>
                  <wp:docPr id="116" name="Picture 116" descr="Buhner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hner Need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03478" cy="1303478"/>
                          </a:xfrm>
                          <a:prstGeom prst="rect">
                            <a:avLst/>
                          </a:prstGeom>
                          <a:noFill/>
                          <a:ln>
                            <a:noFill/>
                          </a:ln>
                        </pic:spPr>
                      </pic:pic>
                    </a:graphicData>
                  </a:graphic>
                </wp:inline>
              </w:drawing>
            </w:r>
          </w:p>
        </w:tc>
        <w:tc>
          <w:tcPr>
            <w:tcW w:w="4188" w:type="dxa"/>
          </w:tcPr>
          <w:p w14:paraId="411FB2F5" w14:textId="77777777" w:rsidR="00FF1C5C" w:rsidRDefault="00FF1C5C" w:rsidP="00FF1C5C">
            <w:r>
              <w:rPr>
                <w:b/>
                <w:u w:val="single"/>
              </w:rPr>
              <w:t>USE:</w:t>
            </w:r>
            <w:r>
              <w:t xml:space="preserve"> To suture the vagina closed after a prolapse. Could also be used to suture and close up the abdomen after abdominal surgery. The needle is threaded and a criss-cross stitching (like shoes lacing) is done over the vulva to keep vagina in/prevent prolapse</w:t>
            </w:r>
          </w:p>
          <w:p w14:paraId="782147A7" w14:textId="77777777" w:rsidR="00FF1C5C" w:rsidRDefault="00FF1C5C" w:rsidP="00FF1C5C"/>
          <w:p w14:paraId="2FC6CC07" w14:textId="77777777" w:rsidR="00FF1C5C" w:rsidRPr="0089050C" w:rsidRDefault="00FF1C5C" w:rsidP="00FF1C5C">
            <w:r w:rsidRPr="00917B8A">
              <w:rPr>
                <w:b/>
                <w:u w:val="single"/>
              </w:rPr>
              <w:t>NOTE:</w:t>
            </w:r>
            <w:r>
              <w:t xml:space="preserve"> Do not put on too tight because animal still has to be able to urinate</w:t>
            </w:r>
          </w:p>
        </w:tc>
        <w:tc>
          <w:tcPr>
            <w:tcW w:w="3457" w:type="dxa"/>
          </w:tcPr>
          <w:p w14:paraId="788DF3D8" w14:textId="77777777" w:rsidR="00FF1C5C" w:rsidRDefault="00FF1C5C" w:rsidP="00FF1C5C">
            <w:r>
              <w:rPr>
                <w:rFonts w:ascii="Arial" w:hAnsi="Arial" w:cs="Arial"/>
                <w:noProof/>
                <w:color w:val="000000"/>
                <w:sz w:val="20"/>
                <w:szCs w:val="20"/>
                <w:lang w:val="en-US"/>
              </w:rPr>
              <w:drawing>
                <wp:inline distT="0" distB="0" distL="0" distR="0" wp14:anchorId="126DBD50" wp14:editId="17046754">
                  <wp:extent cx="1247810" cy="1958607"/>
                  <wp:effectExtent l="0" t="0" r="0" b="3810"/>
                  <wp:docPr id="117" name="Picture 117" descr="Vaginal Prolapse Repair with Loops of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ginal Prolapse Repair with Loops of Tap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2176" cy="1981157"/>
                          </a:xfrm>
                          <a:prstGeom prst="rect">
                            <a:avLst/>
                          </a:prstGeom>
                          <a:noFill/>
                          <a:ln>
                            <a:noFill/>
                          </a:ln>
                        </pic:spPr>
                      </pic:pic>
                    </a:graphicData>
                  </a:graphic>
                </wp:inline>
              </w:drawing>
            </w:r>
          </w:p>
        </w:tc>
      </w:tr>
      <w:tr w:rsidR="00FF1C5C" w14:paraId="249044EC" w14:textId="77777777" w:rsidTr="009C5A19">
        <w:tc>
          <w:tcPr>
            <w:tcW w:w="2066" w:type="dxa"/>
            <w:tcBorders>
              <w:top w:val="nil"/>
              <w:bottom w:val="nil"/>
            </w:tcBorders>
          </w:tcPr>
          <w:p w14:paraId="74D88707" w14:textId="77777777" w:rsidR="00FF1C5C" w:rsidRDefault="00FF1C5C" w:rsidP="00FF1C5C"/>
        </w:tc>
        <w:tc>
          <w:tcPr>
            <w:tcW w:w="3239" w:type="dxa"/>
          </w:tcPr>
          <w:p w14:paraId="31C11041" w14:textId="77777777" w:rsidR="00FF1C5C" w:rsidRDefault="00FF1C5C" w:rsidP="00FF1C5C">
            <w:r>
              <w:t xml:space="preserve">AI PIPETTES </w:t>
            </w:r>
          </w:p>
          <w:p w14:paraId="56995911" w14:textId="77777777" w:rsidR="00FF1C5C" w:rsidRDefault="00FF1C5C" w:rsidP="00FF1C5C">
            <w:r>
              <w:t>(CORKSCREW “</w:t>
            </w:r>
            <w:proofErr w:type="spellStart"/>
            <w:r>
              <w:t>Spirette</w:t>
            </w:r>
            <w:proofErr w:type="spellEnd"/>
            <w:r>
              <w:t>” is 2</w:t>
            </w:r>
            <w:r w:rsidRPr="0030270A">
              <w:rPr>
                <w:vertAlign w:val="superscript"/>
              </w:rPr>
              <w:t>nd</w:t>
            </w:r>
            <w:r>
              <w:t xml:space="preserve"> picture below)</w:t>
            </w:r>
          </w:p>
          <w:p w14:paraId="53FAB7A4" w14:textId="77777777" w:rsidR="00FF1C5C" w:rsidRDefault="00FF1C5C" w:rsidP="00FF1C5C">
            <w:r>
              <w:rPr>
                <w:rFonts w:ascii="Tahoma" w:hAnsi="Tahoma" w:cs="Tahoma"/>
                <w:noProof/>
                <w:color w:val="316AC5"/>
                <w:sz w:val="18"/>
                <w:szCs w:val="18"/>
                <w:lang w:val="en-US"/>
              </w:rPr>
              <w:drawing>
                <wp:inline distT="0" distB="0" distL="0" distR="0" wp14:anchorId="1EFCBD03" wp14:editId="60EBD81B">
                  <wp:extent cx="1828800" cy="1365818"/>
                  <wp:effectExtent l="0" t="0" r="0" b="6350"/>
                  <wp:docPr id="118" name="Picture 118" descr="934">
                    <a:hlinkClick xmlns:a="http://schemas.openxmlformats.org/drawingml/2006/main" r:id="rId94" tgtFrame="_ProductHiR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34">
                            <a:hlinkClick r:id="rId94" tgtFrame="_ProductHiRes"/>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68220" cy="1395258"/>
                          </a:xfrm>
                          <a:prstGeom prst="rect">
                            <a:avLst/>
                          </a:prstGeom>
                          <a:noFill/>
                          <a:ln>
                            <a:noFill/>
                          </a:ln>
                        </pic:spPr>
                      </pic:pic>
                    </a:graphicData>
                  </a:graphic>
                </wp:inline>
              </w:drawing>
            </w:r>
            <w:r>
              <w:t xml:space="preserve"> </w:t>
            </w:r>
            <w:r>
              <w:rPr>
                <w:noProof/>
                <w:lang w:val="en-US"/>
              </w:rPr>
              <w:drawing>
                <wp:inline distT="0" distB="0" distL="0" distR="0" wp14:anchorId="52CE709B" wp14:editId="54C2BA42">
                  <wp:extent cx="1807109" cy="1044889"/>
                  <wp:effectExtent l="0" t="0" r="3175" b="3175"/>
                  <wp:docPr id="119" name="Picture 119" descr="http://www.piggene.com/images/disposspirettenoc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iggene.com/images/disposspirettenocollar.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43878" cy="1066149"/>
                          </a:xfrm>
                          <a:prstGeom prst="rect">
                            <a:avLst/>
                          </a:prstGeom>
                          <a:noFill/>
                          <a:ln>
                            <a:noFill/>
                          </a:ln>
                        </pic:spPr>
                      </pic:pic>
                    </a:graphicData>
                  </a:graphic>
                </wp:inline>
              </w:drawing>
            </w:r>
          </w:p>
        </w:tc>
        <w:tc>
          <w:tcPr>
            <w:tcW w:w="4188" w:type="dxa"/>
          </w:tcPr>
          <w:p w14:paraId="5463FFF2" w14:textId="77777777" w:rsidR="00FF1C5C" w:rsidRDefault="00FF1C5C" w:rsidP="00FF1C5C">
            <w:r>
              <w:rPr>
                <w:b/>
                <w:u w:val="single"/>
              </w:rPr>
              <w:t>USE:</w:t>
            </w:r>
            <w:r>
              <w:t xml:space="preserve"> To deliver semen directly into uterus. Once placed into genital tract of female the pipette bulb end is squeezed to administer the semen.</w:t>
            </w:r>
          </w:p>
          <w:p w14:paraId="1B5EB9F0" w14:textId="77777777" w:rsidR="00FF1C5C" w:rsidRDefault="00FF1C5C" w:rsidP="00FF1C5C"/>
          <w:p w14:paraId="1C0FE98E" w14:textId="77777777" w:rsidR="00FF1C5C" w:rsidRPr="003B56EA" w:rsidRDefault="00FF1C5C" w:rsidP="00FF1C5C">
            <w:r>
              <w:rPr>
                <w:b/>
                <w:u w:val="single"/>
              </w:rPr>
              <w:t>NOTE:</w:t>
            </w:r>
            <w:r>
              <w:t xml:space="preserve"> The pipettes are species specific therefore the corkscrew </w:t>
            </w:r>
            <w:proofErr w:type="spellStart"/>
            <w:r>
              <w:t>spirette</w:t>
            </w:r>
            <w:proofErr w:type="spellEnd"/>
            <w:r>
              <w:t xml:space="preserve"> is used for pigs only. Ensure the female is in the right cycle or the semen won’t fertilize and you will waste money/ time!</w:t>
            </w:r>
          </w:p>
        </w:tc>
        <w:tc>
          <w:tcPr>
            <w:tcW w:w="3457" w:type="dxa"/>
          </w:tcPr>
          <w:p w14:paraId="297FBD5C" w14:textId="77777777" w:rsidR="00FF1C5C" w:rsidRPr="000D2AC4" w:rsidRDefault="00FF1C5C" w:rsidP="00FF1C5C">
            <w:pPr>
              <w:rPr>
                <w:rFonts w:eastAsiaTheme="minorEastAsia"/>
                <w:noProof/>
                <w:lang w:eastAsia="en-CA"/>
              </w:rPr>
            </w:pPr>
            <w:r>
              <w:rPr>
                <w:rFonts w:ascii="Arial" w:hAnsi="Arial" w:cs="Arial"/>
                <w:noProof/>
                <w:color w:val="6D6E71"/>
                <w:sz w:val="18"/>
                <w:szCs w:val="18"/>
                <w:lang w:val="en-US"/>
              </w:rPr>
              <w:drawing>
                <wp:inline distT="0" distB="0" distL="0" distR="0" wp14:anchorId="4D70488C" wp14:editId="679C0324">
                  <wp:extent cx="2857081" cy="1471459"/>
                  <wp:effectExtent l="6985" t="0" r="7620" b="7620"/>
                  <wp:docPr id="120" name="Picture 120" descr="http://www.thebeefsite.com/articles/contents/06-10UOklA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beefsite.com/articles/contents/06-10UOklAI2.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6200000">
                            <a:off x="0" y="0"/>
                            <a:ext cx="3022127" cy="1556461"/>
                          </a:xfrm>
                          <a:prstGeom prst="rect">
                            <a:avLst/>
                          </a:prstGeom>
                          <a:noFill/>
                          <a:ln>
                            <a:noFill/>
                          </a:ln>
                        </pic:spPr>
                      </pic:pic>
                    </a:graphicData>
                  </a:graphic>
                </wp:inline>
              </w:drawing>
            </w:r>
          </w:p>
        </w:tc>
      </w:tr>
      <w:tr w:rsidR="00FF1C5C" w14:paraId="7F562FCA" w14:textId="77777777" w:rsidTr="009C5A19">
        <w:tc>
          <w:tcPr>
            <w:tcW w:w="2066" w:type="dxa"/>
            <w:tcBorders>
              <w:top w:val="nil"/>
              <w:bottom w:val="nil"/>
            </w:tcBorders>
          </w:tcPr>
          <w:p w14:paraId="4DB0C4AF" w14:textId="77777777" w:rsidR="00FF1C5C" w:rsidRDefault="00FF1C5C" w:rsidP="00FF1C5C"/>
        </w:tc>
        <w:tc>
          <w:tcPr>
            <w:tcW w:w="3239" w:type="dxa"/>
          </w:tcPr>
          <w:p w14:paraId="11765B33" w14:textId="77777777" w:rsidR="00FF1C5C" w:rsidRDefault="00FF1C5C" w:rsidP="00FF1C5C">
            <w:r>
              <w:t xml:space="preserve">PROLAPSE RETAINERS </w:t>
            </w:r>
          </w:p>
          <w:p w14:paraId="04955D0B" w14:textId="77777777" w:rsidR="00FF1C5C" w:rsidRDefault="00FF1C5C" w:rsidP="00FF1C5C">
            <w:r>
              <w:t>“Save Ewe”</w:t>
            </w:r>
          </w:p>
          <w:p w14:paraId="711F143C" w14:textId="77777777" w:rsidR="00FF1C5C" w:rsidRDefault="00FF1C5C" w:rsidP="00FF1C5C">
            <w:r>
              <w:rPr>
                <w:rFonts w:ascii="Arial" w:hAnsi="Arial" w:cs="Arial"/>
                <w:noProof/>
                <w:color w:val="333333"/>
                <w:sz w:val="18"/>
                <w:szCs w:val="18"/>
                <w:lang w:val="en-US"/>
              </w:rPr>
              <w:drawing>
                <wp:inline distT="0" distB="0" distL="0" distR="0" wp14:anchorId="67316593" wp14:editId="6D12AF03">
                  <wp:extent cx="1662545" cy="1662545"/>
                  <wp:effectExtent l="0" t="0" r="0" b="0"/>
                  <wp:docPr id="121" name="Picture 121" descr="http://www.premier1supplies.com/img/product/medium/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emier1supplies.com/img/product/medium/30_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82609" cy="1682609"/>
                          </a:xfrm>
                          <a:prstGeom prst="rect">
                            <a:avLst/>
                          </a:prstGeom>
                          <a:noFill/>
                          <a:ln>
                            <a:noFill/>
                          </a:ln>
                        </pic:spPr>
                      </pic:pic>
                    </a:graphicData>
                  </a:graphic>
                </wp:inline>
              </w:drawing>
            </w:r>
          </w:p>
          <w:p w14:paraId="50582633" w14:textId="77777777" w:rsidR="00FF1C5C" w:rsidRDefault="00FF1C5C" w:rsidP="00FF1C5C"/>
        </w:tc>
        <w:tc>
          <w:tcPr>
            <w:tcW w:w="4188" w:type="dxa"/>
          </w:tcPr>
          <w:p w14:paraId="60BE5BA6" w14:textId="77777777" w:rsidR="00FF1C5C" w:rsidRDefault="00FF1C5C" w:rsidP="00FF1C5C">
            <w:r>
              <w:rPr>
                <w:b/>
                <w:u w:val="single"/>
              </w:rPr>
              <w:t>USE:</w:t>
            </w:r>
            <w:r>
              <w:t xml:space="preserve"> To retain a vaginal prolapse. The flat paddle is places into vagina and the outside wings against the rump. The outside wings are then tied to the outside of the animal by means or wool or simple interrupted sutures.</w:t>
            </w:r>
          </w:p>
          <w:p w14:paraId="01CEE971" w14:textId="77777777" w:rsidR="00FF1C5C" w:rsidRDefault="00FF1C5C" w:rsidP="00FF1C5C"/>
          <w:p w14:paraId="79DE4A5F" w14:textId="77777777" w:rsidR="00FF1C5C" w:rsidRPr="007F5A41" w:rsidRDefault="00FF1C5C" w:rsidP="00FF1C5C">
            <w:r w:rsidRPr="00037F43">
              <w:rPr>
                <w:b/>
                <w:u w:val="single"/>
              </w:rPr>
              <w:t>NOTE:</w:t>
            </w:r>
            <w:r>
              <w:t xml:space="preserve"> This device needs to be checked regularly as wing attachment may fail or the strain of the vagina may push the paddle out. Does not interfere with lambing and can be left for prolonged periods of time.</w:t>
            </w:r>
          </w:p>
        </w:tc>
        <w:tc>
          <w:tcPr>
            <w:tcW w:w="3457" w:type="dxa"/>
          </w:tcPr>
          <w:p w14:paraId="5FD812CD" w14:textId="77777777" w:rsidR="00FF1C5C" w:rsidRDefault="00FF1C5C" w:rsidP="00FF1C5C">
            <w:pPr>
              <w:rPr>
                <w:noProof/>
                <w:lang w:eastAsia="en-CA"/>
              </w:rPr>
            </w:pPr>
            <w:r>
              <w:rPr>
                <w:rFonts w:ascii="Arial" w:hAnsi="Arial" w:cs="Arial"/>
                <w:noProof/>
                <w:color w:val="000000"/>
                <w:sz w:val="20"/>
                <w:szCs w:val="20"/>
                <w:lang w:val="en-US"/>
              </w:rPr>
              <w:drawing>
                <wp:inline distT="0" distB="0" distL="0" distR="0" wp14:anchorId="00D0F48A" wp14:editId="6B41FBB7">
                  <wp:extent cx="1971164" cy="1519050"/>
                  <wp:effectExtent l="0" t="0" r="0" b="5080"/>
                  <wp:docPr id="122" name="Picture 122" descr="Prolapse Retainer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lapse Retainer in Plac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94013" cy="1536659"/>
                          </a:xfrm>
                          <a:prstGeom prst="rect">
                            <a:avLst/>
                          </a:prstGeom>
                          <a:noFill/>
                          <a:ln>
                            <a:noFill/>
                          </a:ln>
                        </pic:spPr>
                      </pic:pic>
                    </a:graphicData>
                  </a:graphic>
                </wp:inline>
              </w:drawing>
            </w:r>
          </w:p>
        </w:tc>
      </w:tr>
      <w:tr w:rsidR="00FF1C5C" w14:paraId="6768F67B" w14:textId="77777777" w:rsidTr="009C5A19">
        <w:tc>
          <w:tcPr>
            <w:tcW w:w="2066" w:type="dxa"/>
            <w:tcBorders>
              <w:top w:val="nil"/>
              <w:bottom w:val="nil"/>
            </w:tcBorders>
          </w:tcPr>
          <w:p w14:paraId="2874591D" w14:textId="77777777" w:rsidR="00FF1C5C" w:rsidRDefault="00FF1C5C" w:rsidP="00FF1C5C"/>
        </w:tc>
        <w:tc>
          <w:tcPr>
            <w:tcW w:w="3239" w:type="dxa"/>
          </w:tcPr>
          <w:p w14:paraId="128B6369" w14:textId="77777777" w:rsidR="00FF1C5C" w:rsidRDefault="00FF1C5C" w:rsidP="00FF1C5C">
            <w:r>
              <w:t>SPECTULUM</w:t>
            </w:r>
          </w:p>
          <w:p w14:paraId="08717DA1" w14:textId="77777777" w:rsidR="00FF1C5C" w:rsidRDefault="00FF1C5C" w:rsidP="00FF1C5C">
            <w:r>
              <w:rPr>
                <w:rFonts w:ascii="Verdana" w:hAnsi="Verdana" w:cs="Tahoma"/>
                <w:noProof/>
                <w:color w:val="000000"/>
                <w:sz w:val="20"/>
                <w:szCs w:val="20"/>
                <w:lang w:val="en-US"/>
              </w:rPr>
              <w:drawing>
                <wp:inline distT="0" distB="0" distL="0" distR="0" wp14:anchorId="5D62946A" wp14:editId="29E49255">
                  <wp:extent cx="1816950" cy="1816950"/>
                  <wp:effectExtent l="0" t="0" r="0" b="0"/>
                  <wp:docPr id="123" name="Picture 123" descr="Killian Spe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lian Speculu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2889" cy="1822889"/>
                          </a:xfrm>
                          <a:prstGeom prst="rect">
                            <a:avLst/>
                          </a:prstGeom>
                          <a:noFill/>
                          <a:ln>
                            <a:noFill/>
                          </a:ln>
                        </pic:spPr>
                      </pic:pic>
                    </a:graphicData>
                  </a:graphic>
                </wp:inline>
              </w:drawing>
            </w:r>
          </w:p>
        </w:tc>
        <w:tc>
          <w:tcPr>
            <w:tcW w:w="4188" w:type="dxa"/>
          </w:tcPr>
          <w:p w14:paraId="04ED2BBC" w14:textId="77777777" w:rsidR="00FF1C5C" w:rsidRDefault="00FF1C5C" w:rsidP="00FF1C5C">
            <w:r>
              <w:rPr>
                <w:b/>
                <w:u w:val="single"/>
              </w:rPr>
              <w:t>USE:</w:t>
            </w:r>
            <w:r>
              <w:t xml:space="preserve"> To place in animals vagina and opens vaginal vault to access deep vaginal mucosa, ureter and bladder for sample taking. Dimensions of speculum varies with animal size.</w:t>
            </w:r>
          </w:p>
          <w:p w14:paraId="19B37F26" w14:textId="77777777" w:rsidR="00FF1C5C" w:rsidRDefault="00FF1C5C" w:rsidP="00FF1C5C"/>
          <w:p w14:paraId="1621A2F5" w14:textId="77777777" w:rsidR="00FF1C5C" w:rsidRDefault="00FF1C5C" w:rsidP="00FF1C5C">
            <w:r w:rsidRPr="00EA4D4E">
              <w:rPr>
                <w:b/>
                <w:u w:val="single"/>
              </w:rPr>
              <w:t>NOTE:</w:t>
            </w:r>
            <w:r>
              <w:t xml:space="preserve"> Important to sterilize and lubricate speculum before and between uses.</w:t>
            </w:r>
          </w:p>
        </w:tc>
        <w:tc>
          <w:tcPr>
            <w:tcW w:w="3457" w:type="dxa"/>
          </w:tcPr>
          <w:p w14:paraId="237555CA" w14:textId="77777777" w:rsidR="00FF1C5C" w:rsidRDefault="00FF1C5C" w:rsidP="00FF1C5C">
            <w:r>
              <w:rPr>
                <w:noProof/>
                <w:lang w:val="en-US"/>
              </w:rPr>
              <w:drawing>
                <wp:anchor distT="0" distB="0" distL="0" distR="0" simplePos="0" relativeHeight="251703296" behindDoc="0" locked="0" layoutInCell="1" allowOverlap="0" wp14:anchorId="40CE88F7" wp14:editId="4E694D83">
                  <wp:simplePos x="0" y="0"/>
                  <wp:positionH relativeFrom="column">
                    <wp:posOffset>-65282</wp:posOffset>
                  </wp:positionH>
                  <wp:positionV relativeFrom="line">
                    <wp:posOffset>68959</wp:posOffset>
                  </wp:positionV>
                  <wp:extent cx="2222912" cy="1617198"/>
                  <wp:effectExtent l="0" t="0" r="6350" b="2540"/>
                  <wp:wrapSquare wrapText="bothSides"/>
                  <wp:docPr id="124" name="Picture 124" descr="Reproductiv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roductive Evaluat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22912" cy="16171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1C5C" w14:paraId="200DFBF5" w14:textId="77777777" w:rsidTr="009C5A19">
        <w:tc>
          <w:tcPr>
            <w:tcW w:w="2066" w:type="dxa"/>
            <w:tcBorders>
              <w:top w:val="nil"/>
              <w:bottom w:val="single" w:sz="4" w:space="0" w:color="auto"/>
            </w:tcBorders>
          </w:tcPr>
          <w:p w14:paraId="40C4AD31" w14:textId="77777777" w:rsidR="00FF1C5C" w:rsidRDefault="00FF1C5C" w:rsidP="00FF1C5C"/>
        </w:tc>
        <w:tc>
          <w:tcPr>
            <w:tcW w:w="3239" w:type="dxa"/>
          </w:tcPr>
          <w:p w14:paraId="543508D7" w14:textId="77777777" w:rsidR="00FF1C5C" w:rsidRDefault="00FF1C5C" w:rsidP="00FF1C5C">
            <w:r>
              <w:t>TROCAR &amp; CANNULA</w:t>
            </w:r>
          </w:p>
          <w:p w14:paraId="11A10A5B" w14:textId="77777777" w:rsidR="00FF1C5C" w:rsidRDefault="00FF1C5C" w:rsidP="00FF1C5C">
            <w:r>
              <w:rPr>
                <w:noProof/>
                <w:lang w:val="en-US"/>
              </w:rPr>
              <w:drawing>
                <wp:inline distT="0" distB="0" distL="0" distR="0" wp14:anchorId="38CF7601" wp14:editId="09EECEEC">
                  <wp:extent cx="2238375" cy="737092"/>
                  <wp:effectExtent l="0" t="0" r="0" b="6350"/>
                  <wp:docPr id="125" name="Picture 125" descr="Figure 10. Standard trocar and cannula shown sepa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Figure 10. Standard trocar and cannula shown separatel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53371" cy="742030"/>
                          </a:xfrm>
                          <a:prstGeom prst="rect">
                            <a:avLst/>
                          </a:prstGeom>
                          <a:noFill/>
                          <a:ln>
                            <a:noFill/>
                          </a:ln>
                        </pic:spPr>
                      </pic:pic>
                    </a:graphicData>
                  </a:graphic>
                </wp:inline>
              </w:drawing>
            </w:r>
          </w:p>
          <w:p w14:paraId="6A170E43" w14:textId="77777777" w:rsidR="00FF1C5C" w:rsidRDefault="00FF1C5C" w:rsidP="00FF1C5C"/>
          <w:p w14:paraId="118B0BF1" w14:textId="77777777" w:rsidR="00FF1C5C" w:rsidRDefault="00FF1C5C" w:rsidP="00FF1C5C"/>
          <w:p w14:paraId="1E55C9BC" w14:textId="77777777" w:rsidR="00FF1C5C" w:rsidRDefault="00FF1C5C" w:rsidP="00FF1C5C"/>
          <w:p w14:paraId="5C28F914" w14:textId="77777777" w:rsidR="00FF1C5C" w:rsidRDefault="00FF1C5C" w:rsidP="00FF1C5C"/>
        </w:tc>
        <w:tc>
          <w:tcPr>
            <w:tcW w:w="4188" w:type="dxa"/>
          </w:tcPr>
          <w:p w14:paraId="2AE84E8E" w14:textId="77777777" w:rsidR="00FF1C5C" w:rsidRDefault="00FF1C5C" w:rsidP="00FF1C5C">
            <w:r>
              <w:rPr>
                <w:b/>
                <w:u w:val="single"/>
              </w:rPr>
              <w:t>USE:</w:t>
            </w:r>
            <w:r>
              <w:t xml:space="preserve"> For the release of Rumen gases that cause bloat and in cases where the rumen is needed to be open for several days. A small 1cm incision is made in the middle of the </w:t>
            </w:r>
            <w:proofErr w:type="spellStart"/>
            <w:r>
              <w:t>paralumbar</w:t>
            </w:r>
            <w:proofErr w:type="spellEnd"/>
            <w:r>
              <w:t xml:space="preserve"> fossa and the </w:t>
            </w:r>
            <w:proofErr w:type="spellStart"/>
            <w:r>
              <w:t>trochar</w:t>
            </w:r>
            <w:proofErr w:type="spellEnd"/>
            <w:r>
              <w:t xml:space="preserve"> is pushed through incision with force into the rumen. When the rumen is reached, the </w:t>
            </w:r>
            <w:proofErr w:type="spellStart"/>
            <w:r>
              <w:t>Trochar</w:t>
            </w:r>
            <w:proofErr w:type="spellEnd"/>
            <w:r>
              <w:t xml:space="preserve"> is removed and the Cannula is left in place.</w:t>
            </w:r>
          </w:p>
          <w:p w14:paraId="2D1A72B5" w14:textId="77777777" w:rsidR="00FF1C5C" w:rsidRDefault="00FF1C5C" w:rsidP="00FF1C5C"/>
          <w:p w14:paraId="6AAF4A6A" w14:textId="77777777" w:rsidR="00FF1C5C" w:rsidRPr="00917B8A" w:rsidRDefault="00FF1C5C" w:rsidP="00FF1C5C">
            <w:r w:rsidRPr="008D4BAE">
              <w:rPr>
                <w:b/>
                <w:u w:val="single"/>
              </w:rPr>
              <w:t>NOTE:</w:t>
            </w:r>
            <w:r>
              <w:t xml:space="preserve"> Can be left for several hours to </w:t>
            </w:r>
            <w:r>
              <w:lastRenderedPageBreak/>
              <w:t>several days. Anti-foaming instruments can be administered through the cannula. The cannula should be regularly checked for blockage and the cattle will be put on antibiotics due to the rumen being in contact with the outside contaminants.</w:t>
            </w:r>
          </w:p>
        </w:tc>
        <w:tc>
          <w:tcPr>
            <w:tcW w:w="3457" w:type="dxa"/>
          </w:tcPr>
          <w:p w14:paraId="61C6BB58" w14:textId="77777777" w:rsidR="00FF1C5C" w:rsidRDefault="00FF1C5C" w:rsidP="00FF1C5C">
            <w:r>
              <w:rPr>
                <w:noProof/>
                <w:lang w:val="en-US"/>
              </w:rPr>
              <w:lastRenderedPageBreak/>
              <w:drawing>
                <wp:inline distT="0" distB="0" distL="0" distR="0" wp14:anchorId="2984DCF2" wp14:editId="691D0601">
                  <wp:extent cx="1975516" cy="1590675"/>
                  <wp:effectExtent l="0" t="0" r="5715" b="0"/>
                  <wp:docPr id="126" name="Picture 126" descr="Figure 8. Insertion point for trocar and cannula - dotted triangle is the left paralumber fossa, where the hollow of the flank is found in a normal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8. Insertion point for trocar and cannula - dotted triangle is the left paralumber fossa, where the hollow of the flank is found in a normal co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99747" cy="1610186"/>
                          </a:xfrm>
                          <a:prstGeom prst="rect">
                            <a:avLst/>
                          </a:prstGeom>
                          <a:noFill/>
                          <a:ln>
                            <a:noFill/>
                          </a:ln>
                        </pic:spPr>
                      </pic:pic>
                    </a:graphicData>
                  </a:graphic>
                </wp:inline>
              </w:drawing>
            </w:r>
          </w:p>
        </w:tc>
      </w:tr>
      <w:tr w:rsidR="00FF1C5C" w14:paraId="65E045B7" w14:textId="77777777" w:rsidTr="009C5A19">
        <w:tc>
          <w:tcPr>
            <w:tcW w:w="2066" w:type="dxa"/>
            <w:tcBorders>
              <w:bottom w:val="nil"/>
            </w:tcBorders>
          </w:tcPr>
          <w:p w14:paraId="5387A970" w14:textId="77777777" w:rsidR="00FF1C5C" w:rsidRPr="00066658" w:rsidRDefault="00FF1C5C" w:rsidP="00FF1C5C">
            <w:pPr>
              <w:rPr>
                <w:b/>
              </w:rPr>
            </w:pPr>
            <w:r w:rsidRPr="00066658">
              <w:rPr>
                <w:b/>
                <w:color w:val="FF0000"/>
              </w:rPr>
              <w:lastRenderedPageBreak/>
              <w:t>GASTROINTESTINAL PROCEDURES</w:t>
            </w:r>
          </w:p>
        </w:tc>
        <w:tc>
          <w:tcPr>
            <w:tcW w:w="3239" w:type="dxa"/>
          </w:tcPr>
          <w:p w14:paraId="167C19D0" w14:textId="77777777" w:rsidR="00FF1C5C" w:rsidRDefault="00FF1C5C" w:rsidP="00FF1C5C">
            <w:r>
              <w:t xml:space="preserve">FRICK SPECULUM </w:t>
            </w:r>
          </w:p>
          <w:p w14:paraId="31F6F829" w14:textId="77777777" w:rsidR="00FF1C5C" w:rsidRDefault="00FF1C5C" w:rsidP="00FF1C5C"/>
          <w:p w14:paraId="6A9B0E31" w14:textId="77777777" w:rsidR="00FF1C5C" w:rsidRDefault="00FF1C5C" w:rsidP="00FF1C5C">
            <w:r>
              <w:rPr>
                <w:noProof/>
                <w:lang w:val="en-US"/>
              </w:rPr>
              <w:drawing>
                <wp:inline distT="0" distB="0" distL="0" distR="0" wp14:anchorId="197C4941" wp14:editId="501303E0">
                  <wp:extent cx="1838325" cy="275749"/>
                  <wp:effectExtent l="0" t="0" r="0" b="0"/>
                  <wp:docPr id="127" name="Picture 127" descr="Figure 12. Frick speculum - used to pass a stomach tube through the oral cavity, speculum prevents the animal from chewing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2. Frick speculum - used to pass a stomach tube through the oral cavity, speculum prevents the animal from chewing the tub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60478" cy="279072"/>
                          </a:xfrm>
                          <a:prstGeom prst="rect">
                            <a:avLst/>
                          </a:prstGeom>
                          <a:noFill/>
                          <a:ln>
                            <a:noFill/>
                          </a:ln>
                        </pic:spPr>
                      </pic:pic>
                    </a:graphicData>
                  </a:graphic>
                </wp:inline>
              </w:drawing>
            </w:r>
          </w:p>
        </w:tc>
        <w:tc>
          <w:tcPr>
            <w:tcW w:w="4188" w:type="dxa"/>
          </w:tcPr>
          <w:p w14:paraId="597C4AB6" w14:textId="77777777" w:rsidR="00FF1C5C" w:rsidRDefault="00FF1C5C" w:rsidP="00FF1C5C">
            <w:r w:rsidRPr="00287A22">
              <w:rPr>
                <w:b/>
                <w:u w:val="single"/>
              </w:rPr>
              <w:t>USE:</w:t>
            </w:r>
            <w:r>
              <w:t xml:space="preserve"> Allows stomach tube to pass through it and down the throat, and prevents the animal from chewing the stomach hose</w:t>
            </w:r>
          </w:p>
          <w:p w14:paraId="104B0AF3" w14:textId="77777777" w:rsidR="00FF1C5C" w:rsidRDefault="00FF1C5C" w:rsidP="00FF1C5C"/>
          <w:p w14:paraId="29EFD629" w14:textId="77777777" w:rsidR="00FF1C5C" w:rsidRPr="00724A07" w:rsidRDefault="00FF1C5C" w:rsidP="00FF1C5C">
            <w:r w:rsidRPr="00287A22">
              <w:rPr>
                <w:b/>
                <w:u w:val="single"/>
              </w:rPr>
              <w:t>NOTE:</w:t>
            </w:r>
            <w:r>
              <w:t xml:space="preserve"> Gently put in and do not try and push down throat</w:t>
            </w:r>
          </w:p>
        </w:tc>
        <w:tc>
          <w:tcPr>
            <w:tcW w:w="3457" w:type="dxa"/>
          </w:tcPr>
          <w:p w14:paraId="70F79A1D" w14:textId="77777777" w:rsidR="00FF1C5C" w:rsidRDefault="00FF1C5C" w:rsidP="00FF1C5C">
            <w:pPr>
              <w:rPr>
                <w:rFonts w:ascii="Arial" w:hAnsi="Arial" w:cs="Arial"/>
                <w:noProof/>
                <w:color w:val="000000"/>
                <w:sz w:val="20"/>
                <w:szCs w:val="20"/>
                <w:lang w:val="en-US"/>
              </w:rPr>
            </w:pPr>
            <w:r>
              <w:rPr>
                <w:noProof/>
                <w:lang w:val="en-US"/>
              </w:rPr>
              <w:drawing>
                <wp:inline distT="0" distB="0" distL="0" distR="0" wp14:anchorId="04888A3C" wp14:editId="052BDBD1">
                  <wp:extent cx="2200275" cy="1557118"/>
                  <wp:effectExtent l="0" t="0" r="0" b="5080"/>
                  <wp:docPr id="160" name="Picture 160" descr="Figure 13. Position of stomach tube, used with a Frick speculum, through the oral passage into the r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3. Position of stomach tube, used with a Frick speculum, through the oral passage into the rume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26604" cy="1575751"/>
                          </a:xfrm>
                          <a:prstGeom prst="rect">
                            <a:avLst/>
                          </a:prstGeom>
                          <a:noFill/>
                          <a:ln>
                            <a:noFill/>
                          </a:ln>
                        </pic:spPr>
                      </pic:pic>
                    </a:graphicData>
                  </a:graphic>
                </wp:inline>
              </w:drawing>
            </w:r>
          </w:p>
        </w:tc>
      </w:tr>
      <w:tr w:rsidR="00FF1C5C" w14:paraId="17FD4A3A" w14:textId="77777777" w:rsidTr="009C5A19">
        <w:tc>
          <w:tcPr>
            <w:tcW w:w="2066" w:type="dxa"/>
            <w:tcBorders>
              <w:top w:val="nil"/>
              <w:bottom w:val="nil"/>
            </w:tcBorders>
          </w:tcPr>
          <w:p w14:paraId="67DF6EFF" w14:textId="77777777" w:rsidR="00FF1C5C" w:rsidRDefault="00FF1C5C" w:rsidP="00FF1C5C"/>
        </w:tc>
        <w:tc>
          <w:tcPr>
            <w:tcW w:w="3239" w:type="dxa"/>
          </w:tcPr>
          <w:p w14:paraId="01B20D99" w14:textId="77777777" w:rsidR="00FF1C5C" w:rsidRDefault="00FF1C5C" w:rsidP="00FF1C5C">
            <w:r>
              <w:t>STOMACH TUBE “Speculum Tube”</w:t>
            </w:r>
          </w:p>
          <w:p w14:paraId="26C05BB5" w14:textId="77777777" w:rsidR="00FF1C5C" w:rsidRDefault="00FF1C5C" w:rsidP="00FF1C5C">
            <w:r>
              <w:t>STOMACH PUMP</w:t>
            </w:r>
          </w:p>
          <w:p w14:paraId="3C8B0047" w14:textId="77777777" w:rsidR="00FF1C5C" w:rsidRDefault="00FF1C5C" w:rsidP="00FF1C5C">
            <w:r>
              <w:rPr>
                <w:noProof/>
                <w:lang w:val="en-US"/>
              </w:rPr>
              <w:drawing>
                <wp:inline distT="0" distB="0" distL="0" distR="0" wp14:anchorId="7E9CA75B" wp14:editId="5ACD445E">
                  <wp:extent cx="1209675" cy="922765"/>
                  <wp:effectExtent l="0" t="0" r="0" b="0"/>
                  <wp:docPr id="161" name="Picture 161" descr="Figure 11. Standard size stomach tube (inside diameter 1.5 - 2 cm x 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1. Standard size stomach tube (inside diameter 1.5 - 2 cm x 2 m)"/>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19638" cy="930365"/>
                          </a:xfrm>
                          <a:prstGeom prst="rect">
                            <a:avLst/>
                          </a:prstGeom>
                          <a:noFill/>
                          <a:ln>
                            <a:noFill/>
                          </a:ln>
                        </pic:spPr>
                      </pic:pic>
                    </a:graphicData>
                  </a:graphic>
                </wp:inline>
              </w:drawing>
            </w:r>
            <w:r>
              <w:t xml:space="preserve"> </w:t>
            </w:r>
            <w:r>
              <w:rPr>
                <w:noProof/>
                <w:lang w:val="en-US"/>
              </w:rPr>
              <w:drawing>
                <wp:inline distT="0" distB="0" distL="0" distR="0" wp14:anchorId="0FC4C329" wp14:editId="0A7FBCC9">
                  <wp:extent cx="1162050" cy="1162050"/>
                  <wp:effectExtent l="0" t="0" r="0" b="0"/>
                  <wp:docPr id="162" name="Picture 162" descr="Stomach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mach Pu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4188" w:type="dxa"/>
          </w:tcPr>
          <w:p w14:paraId="3B968640" w14:textId="77777777" w:rsidR="00FF1C5C" w:rsidRDefault="00FF1C5C" w:rsidP="00FF1C5C">
            <w:r w:rsidRPr="00F256F8">
              <w:rPr>
                <w:b/>
                <w:u w:val="single"/>
              </w:rPr>
              <w:t>USE:</w:t>
            </w:r>
            <w:r>
              <w:t xml:space="preserve"> Directly administer liquid medications to the stomach, and relieves gas accumulation in moderate bloat</w:t>
            </w:r>
          </w:p>
          <w:p w14:paraId="18A912A7" w14:textId="77777777" w:rsidR="00FF1C5C" w:rsidRDefault="00FF1C5C" w:rsidP="00FF1C5C"/>
          <w:p w14:paraId="293D5C7F" w14:textId="77777777" w:rsidR="00FF1C5C" w:rsidRPr="00037F43" w:rsidRDefault="00FF1C5C" w:rsidP="00FF1C5C">
            <w:r>
              <w:rPr>
                <w:b/>
                <w:u w:val="single"/>
              </w:rPr>
              <w:t>NOTE:</w:t>
            </w:r>
            <w:r>
              <w:t xml:space="preserve"> Need to place through </w:t>
            </w:r>
            <w:r>
              <w:rPr>
                <w:b/>
              </w:rPr>
              <w:t>Frick Speculum</w:t>
            </w:r>
            <w:r>
              <w:t xml:space="preserve"> to back of throat and animal will start swallowing down oesophagus same time as being guided down. Assistance is needed, avoid the trachea/aspiration.</w:t>
            </w:r>
          </w:p>
        </w:tc>
        <w:tc>
          <w:tcPr>
            <w:tcW w:w="3457" w:type="dxa"/>
          </w:tcPr>
          <w:p w14:paraId="32124715" w14:textId="77777777" w:rsidR="00FF1C5C" w:rsidRDefault="00FF1C5C" w:rsidP="00FF1C5C">
            <w:r>
              <w:rPr>
                <w:noProof/>
                <w:lang w:val="en-US"/>
              </w:rPr>
              <w:drawing>
                <wp:inline distT="0" distB="0" distL="0" distR="0" wp14:anchorId="617A2A08" wp14:editId="26AB6BE5">
                  <wp:extent cx="2172866" cy="1314450"/>
                  <wp:effectExtent l="0" t="0" r="0" b="0"/>
                  <wp:docPr id="202" name="Picture 202" descr="Figure 7. Three degrees of bloat: A - mild, B - moderate, C -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7. Three degrees of bloat: A - mild, B - moderate, C - seve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4723" cy="1333721"/>
                          </a:xfrm>
                          <a:prstGeom prst="rect">
                            <a:avLst/>
                          </a:prstGeom>
                          <a:noFill/>
                          <a:ln>
                            <a:noFill/>
                          </a:ln>
                        </pic:spPr>
                      </pic:pic>
                    </a:graphicData>
                  </a:graphic>
                </wp:inline>
              </w:drawing>
            </w:r>
          </w:p>
          <w:p w14:paraId="023DCD65" w14:textId="77777777" w:rsidR="00FF1C5C" w:rsidRDefault="00FF1C5C" w:rsidP="00FF1C5C">
            <w:pPr>
              <w:rPr>
                <w:rFonts w:ascii="Arial" w:hAnsi="Arial" w:cs="Arial"/>
                <w:noProof/>
                <w:color w:val="6D6E71"/>
                <w:sz w:val="18"/>
                <w:szCs w:val="18"/>
                <w:lang w:val="en-US"/>
              </w:rPr>
            </w:pPr>
            <w:r>
              <w:t>Use in moderate bloat (B)</w:t>
            </w:r>
          </w:p>
        </w:tc>
      </w:tr>
      <w:tr w:rsidR="00FF1C5C" w14:paraId="04C9D99D" w14:textId="77777777" w:rsidTr="009C5A19">
        <w:tc>
          <w:tcPr>
            <w:tcW w:w="2066" w:type="dxa"/>
            <w:tcBorders>
              <w:top w:val="nil"/>
              <w:bottom w:val="nil"/>
            </w:tcBorders>
          </w:tcPr>
          <w:p w14:paraId="6B153ED4" w14:textId="77777777" w:rsidR="00FF1C5C" w:rsidRDefault="00FF1C5C" w:rsidP="00FF1C5C"/>
        </w:tc>
        <w:tc>
          <w:tcPr>
            <w:tcW w:w="3239" w:type="dxa"/>
          </w:tcPr>
          <w:p w14:paraId="29183EDB" w14:textId="77777777" w:rsidR="00FF1C5C" w:rsidRDefault="00FF1C5C" w:rsidP="00FF1C5C">
            <w:r>
              <w:t>AGGER’S PUMP</w:t>
            </w:r>
          </w:p>
          <w:p w14:paraId="22302A82" w14:textId="77777777" w:rsidR="00FF1C5C" w:rsidRDefault="00FF1C5C" w:rsidP="00FF1C5C"/>
          <w:p w14:paraId="2CDB73A0" w14:textId="77777777" w:rsidR="00FF1C5C" w:rsidRDefault="00FF1C5C" w:rsidP="00FF1C5C">
            <w:r>
              <w:rPr>
                <w:noProof/>
                <w:lang w:val="en-US"/>
              </w:rPr>
              <w:drawing>
                <wp:inline distT="0" distB="0" distL="0" distR="0" wp14:anchorId="1956F4C1" wp14:editId="37F84B4F">
                  <wp:extent cx="1543050" cy="1531360"/>
                  <wp:effectExtent l="0" t="0" r="0" b="0"/>
                  <wp:docPr id="203" name="irc_mi" descr="http://nimrodvet.fr/sites/default/files/Selekt%20Pump%20and%20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mrodvet.fr/sites/default/files/Selekt%20Pump%20and%20DS.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47051" cy="1535331"/>
                          </a:xfrm>
                          <a:prstGeom prst="rect">
                            <a:avLst/>
                          </a:prstGeom>
                          <a:noFill/>
                          <a:ln>
                            <a:noFill/>
                          </a:ln>
                        </pic:spPr>
                      </pic:pic>
                    </a:graphicData>
                  </a:graphic>
                </wp:inline>
              </w:drawing>
            </w:r>
          </w:p>
        </w:tc>
        <w:tc>
          <w:tcPr>
            <w:tcW w:w="4188" w:type="dxa"/>
          </w:tcPr>
          <w:p w14:paraId="79EF9604" w14:textId="77777777" w:rsidR="00FF1C5C" w:rsidRDefault="00FF1C5C" w:rsidP="00FF1C5C">
            <w:r>
              <w:rPr>
                <w:b/>
                <w:u w:val="single"/>
              </w:rPr>
              <w:t>USE:</w:t>
            </w:r>
            <w:r>
              <w:t xml:space="preserve"> To administer large amounts of liquid medication directly into stomach. Pull up on pump handle to load tube and push down to pump IN.</w:t>
            </w:r>
          </w:p>
          <w:p w14:paraId="775B0FEF" w14:textId="77777777" w:rsidR="00FF1C5C" w:rsidRDefault="00FF1C5C" w:rsidP="00FF1C5C"/>
          <w:p w14:paraId="7B7F4705" w14:textId="77777777" w:rsidR="00FF1C5C" w:rsidRPr="0049733F" w:rsidRDefault="00FF1C5C" w:rsidP="00FF1C5C">
            <w:r>
              <w:rPr>
                <w:b/>
                <w:u w:val="single"/>
              </w:rPr>
              <w:t>NOTE:</w:t>
            </w:r>
            <w:r>
              <w:t xml:space="preserve"> This is a one man operational device because it has attachable parts including a hard plastic Frick Speculum, and attachment option to animal’s halter/nose ring to keep inside oral cavity. Does not pump fluid out ever!</w:t>
            </w:r>
          </w:p>
        </w:tc>
        <w:tc>
          <w:tcPr>
            <w:tcW w:w="3457" w:type="dxa"/>
          </w:tcPr>
          <w:p w14:paraId="5CD48D1E" w14:textId="77777777" w:rsidR="00FF1C5C" w:rsidRDefault="00FF1C5C" w:rsidP="00FF1C5C">
            <w:r>
              <w:rPr>
                <w:noProof/>
                <w:lang w:val="en-US"/>
              </w:rPr>
              <w:drawing>
                <wp:inline distT="0" distB="0" distL="0" distR="0" wp14:anchorId="4B6DDC35" wp14:editId="50A5B42C">
                  <wp:extent cx="1864360" cy="1864360"/>
                  <wp:effectExtent l="0" t="0" r="2540" b="2540"/>
                  <wp:docPr id="204" name="Picture 204" descr="http://kebir-house.ukvol.co.uk/sites/kebir-house.ukvol.co.uk/files/styles/image_large/public/images/news/agg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bir-house.ukvol.co.uk/sites/kebir-house.ukvol.co.uk/files/styles/image_large/public/images/news/aggers_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64360" cy="1864360"/>
                          </a:xfrm>
                          <a:prstGeom prst="rect">
                            <a:avLst/>
                          </a:prstGeom>
                          <a:noFill/>
                          <a:ln>
                            <a:noFill/>
                          </a:ln>
                        </pic:spPr>
                      </pic:pic>
                    </a:graphicData>
                  </a:graphic>
                </wp:inline>
              </w:drawing>
            </w:r>
          </w:p>
          <w:p w14:paraId="61368CF1" w14:textId="77777777" w:rsidR="00FF1C5C" w:rsidRDefault="00FF1C5C" w:rsidP="00FF1C5C">
            <w:pPr>
              <w:rPr>
                <w:rFonts w:ascii="Arial" w:hAnsi="Arial" w:cs="Arial"/>
                <w:noProof/>
                <w:color w:val="000000"/>
                <w:sz w:val="20"/>
                <w:szCs w:val="20"/>
                <w:lang w:eastAsia="en-CA"/>
              </w:rPr>
            </w:pPr>
            <w:r>
              <w:t>Shows one man operation unlike regular stomach tube/pump</w:t>
            </w:r>
          </w:p>
        </w:tc>
      </w:tr>
      <w:tr w:rsidR="00FF1C5C" w14:paraId="3B379789" w14:textId="77777777" w:rsidTr="009C5A19">
        <w:tc>
          <w:tcPr>
            <w:tcW w:w="2066" w:type="dxa"/>
            <w:tcBorders>
              <w:top w:val="nil"/>
              <w:bottom w:val="single" w:sz="4" w:space="0" w:color="auto"/>
            </w:tcBorders>
          </w:tcPr>
          <w:p w14:paraId="4EAE0A44" w14:textId="77777777" w:rsidR="00FF1C5C" w:rsidRDefault="00FF1C5C" w:rsidP="00FF1C5C"/>
        </w:tc>
        <w:tc>
          <w:tcPr>
            <w:tcW w:w="3239" w:type="dxa"/>
          </w:tcPr>
          <w:p w14:paraId="05CCAF52" w14:textId="77777777" w:rsidR="00FF1C5C" w:rsidRDefault="00FF1C5C" w:rsidP="00FF1C5C">
            <w:r>
              <w:t>HOG SNARE (swine)</w:t>
            </w:r>
          </w:p>
          <w:p w14:paraId="186E7D63" w14:textId="77777777" w:rsidR="00FF1C5C" w:rsidRDefault="00FF1C5C" w:rsidP="00FF1C5C">
            <w:r>
              <w:rPr>
                <w:rFonts w:ascii="Helvetica" w:hAnsi="Helvetica" w:cs="Helvetica"/>
                <w:noProof/>
                <w:color w:val="323232"/>
                <w:lang w:val="en-US"/>
              </w:rPr>
              <w:drawing>
                <wp:inline distT="0" distB="0" distL="0" distR="0" wp14:anchorId="7FFDCA6E" wp14:editId="464BE4FB">
                  <wp:extent cx="1674247" cy="1674247"/>
                  <wp:effectExtent l="0" t="0" r="2540" b="2540"/>
                  <wp:docPr id="205" name="Picture 205"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n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83950" cy="1683950"/>
                          </a:xfrm>
                          <a:prstGeom prst="rect">
                            <a:avLst/>
                          </a:prstGeom>
                          <a:noFill/>
                          <a:ln>
                            <a:noFill/>
                          </a:ln>
                        </pic:spPr>
                      </pic:pic>
                    </a:graphicData>
                  </a:graphic>
                </wp:inline>
              </w:drawing>
            </w:r>
          </w:p>
        </w:tc>
        <w:tc>
          <w:tcPr>
            <w:tcW w:w="4188" w:type="dxa"/>
          </w:tcPr>
          <w:p w14:paraId="61CCF2F7" w14:textId="77777777" w:rsidR="00FF1C5C" w:rsidRDefault="00FF1C5C" w:rsidP="00FF1C5C">
            <w:r w:rsidRPr="003E5580">
              <w:rPr>
                <w:b/>
                <w:u w:val="single"/>
              </w:rPr>
              <w:t>USE:</w:t>
            </w:r>
            <w:r>
              <w:t xml:space="preserve"> For restraint of the swine’s head and holding swine for procedures such as venipuncture, injections and other hands-on procedures. The loop at one end is placed through mouth towards back and over top maxilla (shown to the right). The snare is kept taunt and the handle is pulled back to tighten around top of mouth. To release the clip by the end of the shaft is pulled.</w:t>
            </w:r>
          </w:p>
          <w:p w14:paraId="0E91C9D2" w14:textId="77777777" w:rsidR="00FF1C5C" w:rsidRDefault="00FF1C5C" w:rsidP="00FF1C5C"/>
          <w:p w14:paraId="09F839D6" w14:textId="77777777" w:rsidR="00FF1C5C" w:rsidRPr="008D4BAE" w:rsidRDefault="00FF1C5C" w:rsidP="00FF1C5C">
            <w:r w:rsidRPr="003E5580">
              <w:rPr>
                <w:b/>
                <w:u w:val="single"/>
              </w:rPr>
              <w:t>NOTE:</w:t>
            </w:r>
            <w:r>
              <w:t xml:space="preserve"> Care needed when removing snare to not get it stuck on canine teeth</w:t>
            </w:r>
          </w:p>
        </w:tc>
        <w:tc>
          <w:tcPr>
            <w:tcW w:w="3457" w:type="dxa"/>
          </w:tcPr>
          <w:p w14:paraId="12CF713B" w14:textId="77777777" w:rsidR="00FF1C5C" w:rsidRDefault="00FF1C5C" w:rsidP="00FF1C5C">
            <w:r>
              <w:rPr>
                <w:noProof/>
                <w:lang w:val="en-US"/>
              </w:rPr>
              <w:drawing>
                <wp:inline distT="0" distB="0" distL="0" distR="0" wp14:anchorId="689C574F" wp14:editId="50CE61A4">
                  <wp:extent cx="1944270" cy="1460665"/>
                  <wp:effectExtent l="0" t="0" r="0" b="6350"/>
                  <wp:docPr id="206" name="Picture 206" descr="http://avbs1.files.wordpress.com/2013/10/pig-sn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bs1.files.wordpress.com/2013/10/pig-snare-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69864" cy="1479893"/>
                          </a:xfrm>
                          <a:prstGeom prst="rect">
                            <a:avLst/>
                          </a:prstGeom>
                          <a:noFill/>
                          <a:ln>
                            <a:noFill/>
                          </a:ln>
                        </pic:spPr>
                      </pic:pic>
                    </a:graphicData>
                  </a:graphic>
                </wp:inline>
              </w:drawing>
            </w:r>
          </w:p>
        </w:tc>
      </w:tr>
      <w:tr w:rsidR="00FF1C5C" w14:paraId="51EE524E" w14:textId="77777777" w:rsidTr="009C5A19">
        <w:tc>
          <w:tcPr>
            <w:tcW w:w="2066" w:type="dxa"/>
            <w:tcBorders>
              <w:top w:val="nil"/>
              <w:bottom w:val="nil"/>
            </w:tcBorders>
          </w:tcPr>
          <w:p w14:paraId="5EBD37F6" w14:textId="77777777" w:rsidR="00FF1C5C" w:rsidRDefault="00FF1C5C" w:rsidP="00FF1C5C">
            <w:r w:rsidRPr="00066658">
              <w:rPr>
                <w:b/>
                <w:color w:val="FF0000"/>
              </w:rPr>
              <w:t>RESTRAINT/ SAFETY</w:t>
            </w:r>
          </w:p>
        </w:tc>
        <w:tc>
          <w:tcPr>
            <w:tcW w:w="3239" w:type="dxa"/>
          </w:tcPr>
          <w:p w14:paraId="1C18C65D" w14:textId="77777777" w:rsidR="00FF1C5C" w:rsidRDefault="00FF1C5C" w:rsidP="00FF1C5C">
            <w:r>
              <w:t>ROPE HALTER (sheep, goat, cattle)</w:t>
            </w:r>
          </w:p>
          <w:p w14:paraId="7D7EAA22" w14:textId="77777777" w:rsidR="00FF1C5C" w:rsidRDefault="00FF1C5C" w:rsidP="00FF1C5C">
            <w:r>
              <w:rPr>
                <w:noProof/>
                <w:lang w:val="en-US"/>
              </w:rPr>
              <w:lastRenderedPageBreak/>
              <w:drawing>
                <wp:inline distT="0" distB="0" distL="0" distR="0" wp14:anchorId="1884B8A8" wp14:editId="36ACC3F9">
                  <wp:extent cx="1504950" cy="1504950"/>
                  <wp:effectExtent l="0" t="0" r="0" b="0"/>
                  <wp:docPr id="207" name="Picture 207" descr="http://livestockconcepts.com/6129-large/sheep-lamb-goat-halter-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vestockconcepts.com/6129-large/sheep-lamb-goat-halter-black.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7F51DE12" w14:textId="77777777" w:rsidR="00FF1C5C" w:rsidRPr="00F256F8" w:rsidRDefault="00FF1C5C" w:rsidP="00FF1C5C">
            <w:pPr>
              <w:tabs>
                <w:tab w:val="left" w:pos="1170"/>
              </w:tabs>
            </w:pPr>
          </w:p>
        </w:tc>
        <w:tc>
          <w:tcPr>
            <w:tcW w:w="4188" w:type="dxa"/>
          </w:tcPr>
          <w:p w14:paraId="02C16555" w14:textId="77777777" w:rsidR="00FF1C5C" w:rsidRDefault="00FF1C5C" w:rsidP="00FF1C5C">
            <w:r>
              <w:rPr>
                <w:b/>
                <w:u w:val="single"/>
              </w:rPr>
              <w:lastRenderedPageBreak/>
              <w:t>USE:</w:t>
            </w:r>
            <w:r>
              <w:t xml:space="preserve"> To properly control the head and be able to lead/ move goat, sheep, and cattle. The Head Loop goes behind the ears (and horns if present).</w:t>
            </w:r>
          </w:p>
          <w:p w14:paraId="50592D0B" w14:textId="77777777" w:rsidR="00FF1C5C" w:rsidRDefault="00FF1C5C" w:rsidP="00FF1C5C"/>
          <w:p w14:paraId="0821DD90" w14:textId="77777777" w:rsidR="00FF1C5C" w:rsidRPr="00F256F8" w:rsidRDefault="00FF1C5C" w:rsidP="00FF1C5C">
            <w:r w:rsidRPr="0039173F">
              <w:rPr>
                <w:b/>
                <w:u w:val="single"/>
              </w:rPr>
              <w:t>NOTE:</w:t>
            </w:r>
            <w:r>
              <w:t xml:space="preserve"> The lead rope should always be on the left side of the animal. The underside of the nose loop should have the ability to </w:t>
            </w:r>
            <w:r>
              <w:lastRenderedPageBreak/>
              <w:t>tighten when pulled whilst the top of the nose loop stays stationary and doesn’t tighten or loosen when pulled.</w:t>
            </w:r>
          </w:p>
        </w:tc>
        <w:tc>
          <w:tcPr>
            <w:tcW w:w="3457" w:type="dxa"/>
          </w:tcPr>
          <w:p w14:paraId="163D8A46" w14:textId="77777777" w:rsidR="00FF1C5C" w:rsidRDefault="00FF1C5C" w:rsidP="00FF1C5C">
            <w:r>
              <w:rPr>
                <w:noProof/>
                <w:lang w:val="en-US"/>
              </w:rPr>
              <w:lastRenderedPageBreak/>
              <w:drawing>
                <wp:inline distT="0" distB="0" distL="0" distR="0" wp14:anchorId="1CE6F11D" wp14:editId="62BCAE37">
                  <wp:extent cx="2133546" cy="1260357"/>
                  <wp:effectExtent l="0" t="0" r="635" b="0"/>
                  <wp:docPr id="208" name="Picture 208" descr="http://villapacis.files.wordpress.com/2014/04/quick-ha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llapacis.files.wordpress.com/2014/04/quick-halter.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59038" cy="1275416"/>
                          </a:xfrm>
                          <a:prstGeom prst="rect">
                            <a:avLst/>
                          </a:prstGeom>
                          <a:noFill/>
                          <a:ln>
                            <a:noFill/>
                          </a:ln>
                        </pic:spPr>
                      </pic:pic>
                    </a:graphicData>
                  </a:graphic>
                </wp:inline>
              </w:drawing>
            </w:r>
          </w:p>
        </w:tc>
      </w:tr>
      <w:tr w:rsidR="00FF1C5C" w14:paraId="083ABBF3" w14:textId="77777777" w:rsidTr="009C5A19">
        <w:tc>
          <w:tcPr>
            <w:tcW w:w="2066" w:type="dxa"/>
            <w:tcBorders>
              <w:top w:val="nil"/>
              <w:bottom w:val="nil"/>
            </w:tcBorders>
          </w:tcPr>
          <w:p w14:paraId="3ED860FD" w14:textId="77777777" w:rsidR="00FF1C5C" w:rsidRDefault="00FF1C5C" w:rsidP="00FF1C5C">
            <w:pPr>
              <w:jc w:val="right"/>
            </w:pPr>
          </w:p>
        </w:tc>
        <w:tc>
          <w:tcPr>
            <w:tcW w:w="3239" w:type="dxa"/>
          </w:tcPr>
          <w:p w14:paraId="0E0D9DE8" w14:textId="77777777" w:rsidR="00FF1C5C" w:rsidRDefault="00FF1C5C" w:rsidP="00FF1C5C">
            <w:r>
              <w:t>HEAD HALTER (Horses)</w:t>
            </w:r>
          </w:p>
          <w:p w14:paraId="3B6F9883" w14:textId="77777777" w:rsidR="00FF1C5C" w:rsidRDefault="00FF1C5C" w:rsidP="00FF1C5C"/>
          <w:p w14:paraId="433A9B27" w14:textId="77777777" w:rsidR="00FF1C5C" w:rsidRDefault="00FF1C5C" w:rsidP="00FF1C5C">
            <w:r>
              <w:rPr>
                <w:noProof/>
                <w:lang w:val="en-US"/>
              </w:rPr>
              <w:drawing>
                <wp:inline distT="0" distB="0" distL="0" distR="0" wp14:anchorId="7B745529" wp14:editId="38F3F64A">
                  <wp:extent cx="1905629" cy="1333500"/>
                  <wp:effectExtent l="0" t="0" r="0" b="0"/>
                  <wp:docPr id="209" name="Picture 209" descr="http://upload.wikimedia.org/wikipedia/commons/f/fa/Halter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f/fa/HalterParts.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15720" cy="1340562"/>
                          </a:xfrm>
                          <a:prstGeom prst="rect">
                            <a:avLst/>
                          </a:prstGeom>
                          <a:noFill/>
                          <a:ln>
                            <a:noFill/>
                          </a:ln>
                        </pic:spPr>
                      </pic:pic>
                    </a:graphicData>
                  </a:graphic>
                </wp:inline>
              </w:drawing>
            </w:r>
          </w:p>
        </w:tc>
        <w:tc>
          <w:tcPr>
            <w:tcW w:w="4188" w:type="dxa"/>
          </w:tcPr>
          <w:p w14:paraId="3A5EFE89" w14:textId="77777777" w:rsidR="00FF1C5C" w:rsidRDefault="00FF1C5C" w:rsidP="00FF1C5C">
            <w:r>
              <w:rPr>
                <w:b/>
                <w:u w:val="single"/>
              </w:rPr>
              <w:t>USE:</w:t>
            </w:r>
            <w:r>
              <w:t xml:space="preserve"> To properly control the head and be able to lead/ move horses. Undo the crownpiece, place nose through nose band and crownpiece over and behind ears. Reconnect crown piece after to secure.</w:t>
            </w:r>
          </w:p>
          <w:p w14:paraId="69579FAA" w14:textId="77777777" w:rsidR="00FF1C5C" w:rsidRDefault="00FF1C5C" w:rsidP="00FF1C5C"/>
          <w:p w14:paraId="61952B0D" w14:textId="77777777" w:rsidR="00FF1C5C" w:rsidRPr="00C60AFF" w:rsidRDefault="00FF1C5C" w:rsidP="00FF1C5C">
            <w:r>
              <w:rPr>
                <w:b/>
                <w:u w:val="single"/>
              </w:rPr>
              <w:t>NOTE:</w:t>
            </w:r>
            <w:r>
              <w:t xml:space="preserve"> These halters are unlike </w:t>
            </w:r>
            <w:r>
              <w:rPr>
                <w:b/>
              </w:rPr>
              <w:t>Rope Halters</w:t>
            </w:r>
            <w:r>
              <w:t xml:space="preserve"> and do not have an underside tightening nose loop. Ensure crownpiece isn’t too tight by being able to fit two fingers together perpendicular to surface of face underneath it. Connect Rope Lead to Tie Ring on underside of Noseband. </w:t>
            </w:r>
          </w:p>
        </w:tc>
        <w:tc>
          <w:tcPr>
            <w:tcW w:w="3457" w:type="dxa"/>
          </w:tcPr>
          <w:p w14:paraId="32A179F3" w14:textId="77777777" w:rsidR="00FF1C5C" w:rsidRDefault="00FF1C5C" w:rsidP="00FF1C5C">
            <w:pPr>
              <w:rPr>
                <w:noProof/>
                <w:lang w:eastAsia="en-CA"/>
              </w:rPr>
            </w:pPr>
            <w:r>
              <w:rPr>
                <w:noProof/>
                <w:lang w:val="en-US"/>
              </w:rPr>
              <w:drawing>
                <wp:inline distT="0" distB="0" distL="0" distR="0" wp14:anchorId="023C3A0C" wp14:editId="5B8B8492">
                  <wp:extent cx="2065883" cy="2076450"/>
                  <wp:effectExtent l="0" t="0" r="0" b="0"/>
                  <wp:docPr id="210" name="Picture 210" descr="http://www.equisearch.com/content/content/20077/asset_upload_file81_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quisearch.com/content/content/20077/asset_upload_file81_663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73998" cy="2084606"/>
                          </a:xfrm>
                          <a:prstGeom prst="rect">
                            <a:avLst/>
                          </a:prstGeom>
                          <a:noFill/>
                          <a:ln>
                            <a:noFill/>
                          </a:ln>
                        </pic:spPr>
                      </pic:pic>
                    </a:graphicData>
                  </a:graphic>
                </wp:inline>
              </w:drawing>
            </w:r>
          </w:p>
          <w:p w14:paraId="77D02C27" w14:textId="77777777" w:rsidR="00FF1C5C" w:rsidRDefault="00FF1C5C" w:rsidP="00FF1C5C"/>
        </w:tc>
      </w:tr>
      <w:tr w:rsidR="00FF1C5C" w14:paraId="1DBBF207" w14:textId="77777777" w:rsidTr="009C5A19">
        <w:tc>
          <w:tcPr>
            <w:tcW w:w="2066" w:type="dxa"/>
            <w:tcBorders>
              <w:top w:val="nil"/>
              <w:bottom w:val="nil"/>
            </w:tcBorders>
          </w:tcPr>
          <w:p w14:paraId="5048FC6B" w14:textId="77777777" w:rsidR="00FF1C5C" w:rsidRDefault="00FF1C5C" w:rsidP="00FF1C5C"/>
        </w:tc>
        <w:tc>
          <w:tcPr>
            <w:tcW w:w="3239" w:type="dxa"/>
          </w:tcPr>
          <w:p w14:paraId="1B0875FB" w14:textId="77777777" w:rsidR="00FF1C5C" w:rsidRDefault="00FF1C5C" w:rsidP="00FF1C5C">
            <w:r>
              <w:t>ELECTRIC GOAD (cattle prod)</w:t>
            </w:r>
          </w:p>
          <w:p w14:paraId="2EA2E13F" w14:textId="77777777" w:rsidR="00FF1C5C" w:rsidRDefault="00FF1C5C" w:rsidP="00FF1C5C">
            <w:r>
              <w:t>“Hot Shot”</w:t>
            </w:r>
          </w:p>
          <w:p w14:paraId="39A7F72B" w14:textId="77777777" w:rsidR="00FF1C5C" w:rsidRDefault="00FF1C5C" w:rsidP="00FF1C5C">
            <w:r>
              <w:rPr>
                <w:noProof/>
                <w:lang w:val="en-US"/>
              </w:rPr>
              <w:drawing>
                <wp:inline distT="0" distB="0" distL="0" distR="0" wp14:anchorId="1269C74F" wp14:editId="7F0FEC40">
                  <wp:extent cx="1477925" cy="1477925"/>
                  <wp:effectExtent l="0" t="0" r="8255" b="8255"/>
                  <wp:docPr id="211" name="Picture 211" descr="http://www.stunguninformation.com/Images/Big%20New%20Cattle%20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nguninformation.com/Images/Big%20New%20Cattle%20Prod.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80987" cy="1480987"/>
                          </a:xfrm>
                          <a:prstGeom prst="rect">
                            <a:avLst/>
                          </a:prstGeom>
                          <a:noFill/>
                          <a:ln>
                            <a:noFill/>
                          </a:ln>
                        </pic:spPr>
                      </pic:pic>
                    </a:graphicData>
                  </a:graphic>
                </wp:inline>
              </w:drawing>
            </w:r>
          </w:p>
        </w:tc>
        <w:tc>
          <w:tcPr>
            <w:tcW w:w="4188" w:type="dxa"/>
          </w:tcPr>
          <w:p w14:paraId="7BC1F8D2" w14:textId="77777777" w:rsidR="00FF1C5C" w:rsidRDefault="00FF1C5C" w:rsidP="00FF1C5C">
            <w:pPr>
              <w:rPr>
                <w:sz w:val="20"/>
                <w:szCs w:val="20"/>
              </w:rPr>
            </w:pPr>
            <w:r w:rsidRPr="00B96FB9">
              <w:rPr>
                <w:b/>
                <w:sz w:val="20"/>
                <w:szCs w:val="20"/>
                <w:u w:val="single"/>
              </w:rPr>
              <w:t>USE:</w:t>
            </w:r>
            <w:r w:rsidRPr="00B96FB9">
              <w:rPr>
                <w:sz w:val="20"/>
                <w:szCs w:val="20"/>
              </w:rPr>
              <w:t xml:space="preserve"> To cause the animal to move into desired direction whether it be chute/ alleyway. Place under tail or on vertical surface of rump to move forward and to turn place on side of body/neck. Battery powered electric jolt is delivered.</w:t>
            </w:r>
          </w:p>
          <w:p w14:paraId="5B738613" w14:textId="77777777" w:rsidR="00B96FB9" w:rsidRPr="00B96FB9" w:rsidRDefault="00B96FB9" w:rsidP="00FF1C5C">
            <w:pPr>
              <w:rPr>
                <w:sz w:val="20"/>
                <w:szCs w:val="20"/>
              </w:rPr>
            </w:pPr>
          </w:p>
          <w:p w14:paraId="79EB756B" w14:textId="77777777" w:rsidR="00FF1C5C" w:rsidRPr="003E5580" w:rsidRDefault="00FF1C5C" w:rsidP="00FF1C5C">
            <w:r w:rsidRPr="00B96FB9">
              <w:rPr>
                <w:b/>
                <w:sz w:val="20"/>
                <w:szCs w:val="20"/>
                <w:u w:val="single"/>
              </w:rPr>
              <w:t>NOTE:</w:t>
            </w:r>
            <w:r w:rsidRPr="00B96FB9">
              <w:rPr>
                <w:sz w:val="20"/>
                <w:szCs w:val="20"/>
              </w:rPr>
              <w:t xml:space="preserve"> If not in proper placement it can cause the animal to go down rather than forward by placing on body’s top. Note this is a rough motivation tool, so don’t overuse for prolong periods due to welfare standards</w:t>
            </w:r>
          </w:p>
        </w:tc>
        <w:tc>
          <w:tcPr>
            <w:tcW w:w="3457" w:type="dxa"/>
          </w:tcPr>
          <w:p w14:paraId="59048700" w14:textId="77777777" w:rsidR="00FF1C5C" w:rsidRDefault="00FF1C5C" w:rsidP="00FF1C5C">
            <w:r>
              <w:rPr>
                <w:noProof/>
                <w:lang w:val="en-US"/>
              </w:rPr>
              <w:drawing>
                <wp:inline distT="0" distB="0" distL="0" distR="0" wp14:anchorId="20E74930" wp14:editId="63EF8CAE">
                  <wp:extent cx="2176936" cy="1475105"/>
                  <wp:effectExtent l="0" t="0" r="0" b="0"/>
                  <wp:docPr id="212" name="Picture 212" descr="http://patentimages.storage.googleapis.com/US6460489B1/US06460489-20021008-D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entimages.storage.googleapis.com/US6460489B1/US06460489-20021008-D00000.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79684" cy="1476967"/>
                          </a:xfrm>
                          <a:prstGeom prst="rect">
                            <a:avLst/>
                          </a:prstGeom>
                          <a:noFill/>
                          <a:ln>
                            <a:noFill/>
                          </a:ln>
                        </pic:spPr>
                      </pic:pic>
                    </a:graphicData>
                  </a:graphic>
                </wp:inline>
              </w:drawing>
            </w:r>
          </w:p>
        </w:tc>
      </w:tr>
      <w:tr w:rsidR="00FF1C5C" w14:paraId="1F236A45" w14:textId="77777777" w:rsidTr="007A45C0">
        <w:tc>
          <w:tcPr>
            <w:tcW w:w="2066" w:type="dxa"/>
            <w:tcBorders>
              <w:top w:val="nil"/>
              <w:bottom w:val="nil"/>
            </w:tcBorders>
          </w:tcPr>
          <w:p w14:paraId="4E40C704" w14:textId="77777777" w:rsidR="00FF1C5C" w:rsidRDefault="00FF1C5C" w:rsidP="00FF1C5C"/>
        </w:tc>
        <w:tc>
          <w:tcPr>
            <w:tcW w:w="3239" w:type="dxa"/>
          </w:tcPr>
          <w:p w14:paraId="261FC171" w14:textId="77777777" w:rsidR="00FF1C5C" w:rsidRDefault="00FF1C5C" w:rsidP="00FF1C5C">
            <w:r>
              <w:t>NOSE TONGS</w:t>
            </w:r>
          </w:p>
          <w:p w14:paraId="2B4CCF7D" w14:textId="77777777" w:rsidR="00FF1C5C" w:rsidRDefault="00FF1C5C" w:rsidP="00FF1C5C"/>
          <w:p w14:paraId="3CC0B42B" w14:textId="77777777" w:rsidR="00FF1C5C" w:rsidRDefault="00FF1C5C" w:rsidP="00FF1C5C">
            <w:r>
              <w:rPr>
                <w:noProof/>
                <w:lang w:val="en-US"/>
              </w:rPr>
              <w:drawing>
                <wp:inline distT="0" distB="0" distL="0" distR="0" wp14:anchorId="77F4CBAB" wp14:editId="053664DF">
                  <wp:extent cx="1123950" cy="1617993"/>
                  <wp:effectExtent l="0" t="0" r="0" b="1270"/>
                  <wp:docPr id="213" name="irc_mi" descr="http://www.dugganvet.ie/productsvet/wp-content/uploads/2013/05/bull-nose-tho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ugganvet.ie/productsvet/wp-content/uploads/2013/05/bull-nose-thongs.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35181" cy="1634160"/>
                          </a:xfrm>
                          <a:prstGeom prst="rect">
                            <a:avLst/>
                          </a:prstGeom>
                          <a:noFill/>
                          <a:ln>
                            <a:noFill/>
                          </a:ln>
                        </pic:spPr>
                      </pic:pic>
                    </a:graphicData>
                  </a:graphic>
                </wp:inline>
              </w:drawing>
            </w:r>
          </w:p>
          <w:p w14:paraId="47CCB395" w14:textId="77777777" w:rsidR="00FF1C5C" w:rsidRDefault="00FF1C5C" w:rsidP="00FF1C5C"/>
        </w:tc>
        <w:tc>
          <w:tcPr>
            <w:tcW w:w="4188" w:type="dxa"/>
          </w:tcPr>
          <w:p w14:paraId="13122C6E" w14:textId="77777777" w:rsidR="00FF1C5C" w:rsidRDefault="00FF1C5C" w:rsidP="00FF1C5C">
            <w:r>
              <w:rPr>
                <w:b/>
                <w:u w:val="single"/>
              </w:rPr>
              <w:t>USE:</w:t>
            </w:r>
            <w:r>
              <w:t xml:space="preserve"> A form of restraint to aid in controlling of the head by clamping/ pinching the nasal septum of cattle by squeezing hand together</w:t>
            </w:r>
          </w:p>
          <w:p w14:paraId="3B3F2E82" w14:textId="77777777" w:rsidR="00FF1C5C" w:rsidRDefault="00FF1C5C" w:rsidP="00FF1C5C"/>
          <w:p w14:paraId="01E81410" w14:textId="77777777" w:rsidR="00FF1C5C" w:rsidRPr="00F70ED2" w:rsidRDefault="00FF1C5C" w:rsidP="00FF1C5C">
            <w:r w:rsidRPr="004760AB">
              <w:rPr>
                <w:b/>
                <w:u w:val="single"/>
              </w:rPr>
              <w:t>NOTE:</w:t>
            </w:r>
            <w:r>
              <w:t xml:space="preserve"> Shouldn’t be left on for 20-30 minutes or loss of feeling will arise and the animal will be uncomfortable. Also the two ball edges that contact the nasal septum should be smooth to prevent trauma to the nasal septum. Too tight causes cut off of circulation and too loose causes slippage.</w:t>
            </w:r>
          </w:p>
        </w:tc>
        <w:tc>
          <w:tcPr>
            <w:tcW w:w="3457" w:type="dxa"/>
          </w:tcPr>
          <w:p w14:paraId="3F564D54" w14:textId="77777777" w:rsidR="00FF1C5C" w:rsidRDefault="00FF1C5C" w:rsidP="00FF1C5C">
            <w:pPr>
              <w:rPr>
                <w:noProof/>
                <w:lang w:eastAsia="en-CA"/>
              </w:rPr>
            </w:pPr>
            <w:r>
              <w:rPr>
                <w:noProof/>
                <w:lang w:val="en-US"/>
              </w:rPr>
              <w:drawing>
                <wp:inline distT="0" distB="0" distL="0" distR="0" wp14:anchorId="12C87B55" wp14:editId="303027D3">
                  <wp:extent cx="2028825" cy="1521619"/>
                  <wp:effectExtent l="0" t="0" r="0" b="2540"/>
                  <wp:docPr id="214" name="Picture 214" descr="http://i.ytimg.com/vi/Or9xIgpaU7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Or9xIgpaU7A/hqdefault.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48364" cy="1536274"/>
                          </a:xfrm>
                          <a:prstGeom prst="rect">
                            <a:avLst/>
                          </a:prstGeom>
                          <a:noFill/>
                          <a:ln>
                            <a:noFill/>
                          </a:ln>
                        </pic:spPr>
                      </pic:pic>
                    </a:graphicData>
                  </a:graphic>
                </wp:inline>
              </w:drawing>
            </w:r>
          </w:p>
          <w:p w14:paraId="6CE16D1A" w14:textId="77777777" w:rsidR="00FF1C5C" w:rsidRPr="005B1C89" w:rsidRDefault="00FF1C5C" w:rsidP="00FF1C5C">
            <w:pPr>
              <w:rPr>
                <w:noProof/>
                <w:lang w:val="en-US"/>
              </w:rPr>
            </w:pPr>
          </w:p>
        </w:tc>
      </w:tr>
      <w:tr w:rsidR="00FF1C5C" w14:paraId="7F5BD017" w14:textId="77777777" w:rsidTr="007A45C0">
        <w:tc>
          <w:tcPr>
            <w:tcW w:w="2066" w:type="dxa"/>
            <w:tcBorders>
              <w:top w:val="nil"/>
              <w:bottom w:val="single" w:sz="4" w:space="0" w:color="auto"/>
            </w:tcBorders>
          </w:tcPr>
          <w:p w14:paraId="2CB09B3B" w14:textId="77777777" w:rsidR="00FF1C5C" w:rsidRDefault="00FF1C5C" w:rsidP="00FF1C5C"/>
        </w:tc>
        <w:tc>
          <w:tcPr>
            <w:tcW w:w="3239" w:type="dxa"/>
          </w:tcPr>
          <w:p w14:paraId="0E3FE8D3" w14:textId="77777777" w:rsidR="00FF1C5C" w:rsidRDefault="00FF1C5C" w:rsidP="00FF1C5C">
            <w:r>
              <w:t>ANTIKICK BAR</w:t>
            </w:r>
          </w:p>
          <w:p w14:paraId="44D39795" w14:textId="77777777" w:rsidR="00FF1C5C" w:rsidRDefault="00FF1C5C" w:rsidP="00FF1C5C">
            <w:r>
              <w:rPr>
                <w:noProof/>
                <w:lang w:val="en-US"/>
              </w:rPr>
              <w:drawing>
                <wp:inline distT="0" distB="0" distL="0" distR="0" wp14:anchorId="4274891E" wp14:editId="0BBD17F9">
                  <wp:extent cx="1400175" cy="1400175"/>
                  <wp:effectExtent l="0" t="0" r="9525" b="9525"/>
                  <wp:docPr id="215" name="Picture 215" descr="http://www.okvetsupply.com/prodimg/410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kvetsupply.com/prodimg/410271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4188" w:type="dxa"/>
          </w:tcPr>
          <w:p w14:paraId="046AFA10" w14:textId="77777777" w:rsidR="00FF1C5C" w:rsidRDefault="00FF1C5C" w:rsidP="00FF1C5C">
            <w:r>
              <w:rPr>
                <w:b/>
                <w:u w:val="single"/>
              </w:rPr>
              <w:t>USE:</w:t>
            </w:r>
            <w:r>
              <w:t xml:space="preserve"> To control kicking/ prevent kicking in cattle. Fits snugly over back and thigh areas and adjusts by pushing down button/ sliding to make bigger/smaller </w:t>
            </w:r>
          </w:p>
          <w:p w14:paraId="1707DD81" w14:textId="77777777" w:rsidR="00FF1C5C" w:rsidRPr="0039173F" w:rsidRDefault="00FF1C5C" w:rsidP="00FF1C5C"/>
        </w:tc>
        <w:tc>
          <w:tcPr>
            <w:tcW w:w="3457" w:type="dxa"/>
          </w:tcPr>
          <w:p w14:paraId="23C95F5A" w14:textId="77777777" w:rsidR="00FF1C5C" w:rsidRDefault="00FF1C5C" w:rsidP="00FF1C5C">
            <w:r>
              <w:rPr>
                <w:noProof/>
                <w:lang w:val="en-US"/>
              </w:rPr>
              <w:drawing>
                <wp:inline distT="0" distB="0" distL="0" distR="0" wp14:anchorId="704D574A" wp14:editId="621A95AF">
                  <wp:extent cx="2083223" cy="1447800"/>
                  <wp:effectExtent l="0" t="0" r="0" b="0"/>
                  <wp:docPr id="216" name="Picture 216" descr="http://hambydairysupply.com/xcart/images/D/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ambydairysupply.com/xcart/images/D/508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99310" cy="1458980"/>
                          </a:xfrm>
                          <a:prstGeom prst="rect">
                            <a:avLst/>
                          </a:prstGeom>
                          <a:noFill/>
                          <a:ln>
                            <a:noFill/>
                          </a:ln>
                        </pic:spPr>
                      </pic:pic>
                    </a:graphicData>
                  </a:graphic>
                </wp:inline>
              </w:drawing>
            </w:r>
          </w:p>
        </w:tc>
      </w:tr>
    </w:tbl>
    <w:p w14:paraId="004AFEBE" w14:textId="77777777" w:rsidR="00287A22" w:rsidRDefault="00287A22"/>
    <w:p w14:paraId="581B6037" w14:textId="77777777" w:rsidR="00B96FB9" w:rsidRDefault="00B96FB9"/>
    <w:p w14:paraId="2D4709BB" w14:textId="77777777" w:rsidR="00B96FB9" w:rsidRDefault="00B96FB9"/>
    <w:p w14:paraId="194D1471" w14:textId="77777777" w:rsidR="00B96FB9" w:rsidRDefault="00B96FB9"/>
    <w:p w14:paraId="3D15EDCC" w14:textId="77777777" w:rsidR="00B96FB9" w:rsidRDefault="00B96FB9"/>
    <w:p w14:paraId="0D506E2C" w14:textId="77777777" w:rsidR="00B96FB9" w:rsidRDefault="00B96FB9"/>
    <w:p w14:paraId="619F5743" w14:textId="77777777" w:rsidR="00B96FB9" w:rsidRDefault="00B96FB9"/>
    <w:p w14:paraId="38E397E8" w14:textId="77777777" w:rsidR="00B96FB9" w:rsidRDefault="00B96FB9"/>
    <w:tbl>
      <w:tblPr>
        <w:tblStyle w:val="TableGrid"/>
        <w:tblpPr w:leftFromText="180" w:rightFromText="180" w:vertAnchor="text" w:tblpXSpec="right" w:tblpY="1"/>
        <w:tblOverlap w:val="never"/>
        <w:tblW w:w="14222" w:type="dxa"/>
        <w:tblLayout w:type="fixed"/>
        <w:tblLook w:val="04A0" w:firstRow="1" w:lastRow="0" w:firstColumn="1" w:lastColumn="0" w:noHBand="0" w:noVBand="1"/>
      </w:tblPr>
      <w:tblGrid>
        <w:gridCol w:w="2093"/>
        <w:gridCol w:w="3402"/>
        <w:gridCol w:w="3969"/>
        <w:gridCol w:w="2835"/>
        <w:gridCol w:w="1843"/>
        <w:gridCol w:w="59"/>
        <w:gridCol w:w="21"/>
      </w:tblGrid>
      <w:tr w:rsidR="0054617E" w14:paraId="750586B5" w14:textId="77777777" w:rsidTr="0054617E">
        <w:trPr>
          <w:gridAfter w:val="1"/>
          <w:wAfter w:w="21" w:type="dxa"/>
        </w:trPr>
        <w:tc>
          <w:tcPr>
            <w:tcW w:w="2093" w:type="dxa"/>
            <w:tcBorders>
              <w:bottom w:val="single" w:sz="4" w:space="0" w:color="auto"/>
            </w:tcBorders>
          </w:tcPr>
          <w:p w14:paraId="0E476EB5" w14:textId="77777777" w:rsidR="0054617E" w:rsidRDefault="0054617E" w:rsidP="0054617E">
            <w:r>
              <w:lastRenderedPageBreak/>
              <w:t>Drug Name  (Active Ingredients)</w:t>
            </w:r>
          </w:p>
        </w:tc>
        <w:tc>
          <w:tcPr>
            <w:tcW w:w="3402" w:type="dxa"/>
            <w:tcBorders>
              <w:bottom w:val="single" w:sz="4" w:space="0" w:color="auto"/>
            </w:tcBorders>
          </w:tcPr>
          <w:p w14:paraId="656EDDE8" w14:textId="77777777" w:rsidR="0054617E" w:rsidRDefault="0054617E" w:rsidP="0054617E">
            <w:pPr>
              <w:jc w:val="center"/>
            </w:pPr>
            <w:r>
              <w:t>Usage/ Treats</w:t>
            </w:r>
          </w:p>
        </w:tc>
        <w:tc>
          <w:tcPr>
            <w:tcW w:w="3969" w:type="dxa"/>
            <w:tcBorders>
              <w:bottom w:val="single" w:sz="4" w:space="0" w:color="auto"/>
            </w:tcBorders>
          </w:tcPr>
          <w:p w14:paraId="69440A69" w14:textId="77777777" w:rsidR="0054617E" w:rsidRDefault="0054617E" w:rsidP="0054617E">
            <w:pPr>
              <w:jc w:val="center"/>
            </w:pPr>
            <w:r>
              <w:t>Dose</w:t>
            </w:r>
          </w:p>
        </w:tc>
        <w:tc>
          <w:tcPr>
            <w:tcW w:w="2835" w:type="dxa"/>
            <w:tcBorders>
              <w:bottom w:val="single" w:sz="4" w:space="0" w:color="auto"/>
            </w:tcBorders>
          </w:tcPr>
          <w:p w14:paraId="72504505" w14:textId="77777777" w:rsidR="0054617E" w:rsidRDefault="0054617E" w:rsidP="0054617E">
            <w:pPr>
              <w:jc w:val="center"/>
            </w:pPr>
            <w:r>
              <w:t>Contra-indications</w:t>
            </w:r>
          </w:p>
        </w:tc>
        <w:tc>
          <w:tcPr>
            <w:tcW w:w="1902" w:type="dxa"/>
            <w:gridSpan w:val="2"/>
            <w:tcBorders>
              <w:bottom w:val="single" w:sz="4" w:space="0" w:color="auto"/>
            </w:tcBorders>
          </w:tcPr>
          <w:p w14:paraId="0C74B9B8" w14:textId="77777777" w:rsidR="0054617E" w:rsidRDefault="0054617E" w:rsidP="0054617E">
            <w:pPr>
              <w:jc w:val="center"/>
            </w:pPr>
            <w:r>
              <w:t>Withdrawal Time till</w:t>
            </w:r>
          </w:p>
        </w:tc>
      </w:tr>
      <w:tr w:rsidR="0054617E" w14:paraId="1C08C9C0" w14:textId="77777777" w:rsidTr="0054617E">
        <w:trPr>
          <w:gridAfter w:val="1"/>
          <w:wAfter w:w="21" w:type="dxa"/>
        </w:trPr>
        <w:tc>
          <w:tcPr>
            <w:tcW w:w="2093" w:type="dxa"/>
            <w:tcBorders>
              <w:right w:val="nil"/>
            </w:tcBorders>
          </w:tcPr>
          <w:p w14:paraId="700DB6CD" w14:textId="77777777" w:rsidR="0054617E" w:rsidRPr="005705D1" w:rsidRDefault="0054617E" w:rsidP="0054617E">
            <w:pPr>
              <w:rPr>
                <w:rFonts w:ascii="Times New Roman" w:hAnsi="Times New Roman" w:cs="Times New Roman"/>
                <w:b/>
              </w:rPr>
            </w:pPr>
            <w:r w:rsidRPr="004518CC">
              <w:rPr>
                <w:rFonts w:ascii="Times New Roman" w:hAnsi="Times New Roman" w:cs="Times New Roman"/>
                <w:b/>
                <w:color w:val="FF0000"/>
              </w:rPr>
              <w:t>Antimicrobials</w:t>
            </w:r>
          </w:p>
        </w:tc>
        <w:tc>
          <w:tcPr>
            <w:tcW w:w="3402" w:type="dxa"/>
            <w:tcBorders>
              <w:left w:val="nil"/>
              <w:right w:val="nil"/>
            </w:tcBorders>
          </w:tcPr>
          <w:p w14:paraId="592AC9C9" w14:textId="77777777" w:rsidR="0054617E" w:rsidRPr="00B91E2C" w:rsidRDefault="0054617E" w:rsidP="0054617E">
            <w:pPr>
              <w:rPr>
                <w:rFonts w:ascii="Times New Roman" w:hAnsi="Times New Roman" w:cs="Times New Roman"/>
              </w:rPr>
            </w:pPr>
          </w:p>
        </w:tc>
        <w:tc>
          <w:tcPr>
            <w:tcW w:w="3969" w:type="dxa"/>
            <w:tcBorders>
              <w:left w:val="nil"/>
              <w:right w:val="nil"/>
            </w:tcBorders>
          </w:tcPr>
          <w:p w14:paraId="598C12D6" w14:textId="77777777" w:rsidR="0054617E" w:rsidRPr="00B91E2C" w:rsidRDefault="0054617E" w:rsidP="0054617E">
            <w:pPr>
              <w:rPr>
                <w:rFonts w:ascii="Times New Roman" w:hAnsi="Times New Roman" w:cs="Times New Roman"/>
                <w:sz w:val="20"/>
                <w:szCs w:val="20"/>
              </w:rPr>
            </w:pPr>
          </w:p>
        </w:tc>
        <w:tc>
          <w:tcPr>
            <w:tcW w:w="2835" w:type="dxa"/>
            <w:tcBorders>
              <w:left w:val="nil"/>
              <w:right w:val="nil"/>
            </w:tcBorders>
          </w:tcPr>
          <w:p w14:paraId="6DBB8E61" w14:textId="77777777" w:rsidR="0054617E" w:rsidRPr="00B91E2C" w:rsidRDefault="0054617E" w:rsidP="0054617E">
            <w:pPr>
              <w:rPr>
                <w:rFonts w:ascii="Times New Roman" w:hAnsi="Times New Roman" w:cs="Times New Roman"/>
              </w:rPr>
            </w:pPr>
          </w:p>
        </w:tc>
        <w:tc>
          <w:tcPr>
            <w:tcW w:w="1902" w:type="dxa"/>
            <w:gridSpan w:val="2"/>
            <w:tcBorders>
              <w:left w:val="nil"/>
            </w:tcBorders>
          </w:tcPr>
          <w:p w14:paraId="4F521BFE" w14:textId="77777777" w:rsidR="0054617E" w:rsidRPr="00B91E2C" w:rsidRDefault="0054617E" w:rsidP="0054617E">
            <w:pPr>
              <w:rPr>
                <w:rFonts w:ascii="Times New Roman" w:hAnsi="Times New Roman" w:cs="Times New Roman"/>
              </w:rPr>
            </w:pPr>
          </w:p>
        </w:tc>
      </w:tr>
      <w:tr w:rsidR="0054617E" w14:paraId="1285A94D" w14:textId="77777777" w:rsidTr="0054617E">
        <w:trPr>
          <w:gridAfter w:val="1"/>
          <w:wAfter w:w="21" w:type="dxa"/>
        </w:trPr>
        <w:tc>
          <w:tcPr>
            <w:tcW w:w="2093" w:type="dxa"/>
          </w:tcPr>
          <w:p w14:paraId="18308280" w14:textId="77777777" w:rsidR="0054617E" w:rsidRDefault="0054617E" w:rsidP="0054617E">
            <w:pPr>
              <w:rPr>
                <w:rFonts w:ascii="Times New Roman" w:hAnsi="Times New Roman" w:cs="Times New Roman"/>
              </w:rPr>
            </w:pPr>
            <w:proofErr w:type="spellStart"/>
            <w:r w:rsidRPr="004F3E28">
              <w:rPr>
                <w:rFonts w:ascii="Times New Roman" w:hAnsi="Times New Roman" w:cs="Times New Roman"/>
              </w:rPr>
              <w:t>Mictotil</w:t>
            </w:r>
            <w:proofErr w:type="spellEnd"/>
            <w:r w:rsidRPr="00377E79">
              <w:rPr>
                <w:rFonts w:ascii="Times New Roman" w:hAnsi="Times New Roman" w:cs="Times New Roman"/>
                <w:vertAlign w:val="superscript"/>
              </w:rPr>
              <w:t>®</w:t>
            </w:r>
          </w:p>
          <w:p w14:paraId="180B2160" w14:textId="77777777" w:rsidR="0054617E" w:rsidRDefault="0054617E" w:rsidP="0054617E">
            <w:pPr>
              <w:rPr>
                <w:rFonts w:ascii="Times New Roman" w:hAnsi="Times New Roman" w:cs="Times New Roman"/>
              </w:rPr>
            </w:pPr>
          </w:p>
          <w:p w14:paraId="7E0C0E2D" w14:textId="77777777" w:rsidR="0054617E" w:rsidRPr="002B45A8" w:rsidRDefault="0054617E" w:rsidP="0054617E">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Tilmicoim</w:t>
            </w:r>
            <w:proofErr w:type="spellEnd"/>
            <w:r>
              <w:rPr>
                <w:rFonts w:ascii="Times New Roman" w:hAnsi="Times New Roman" w:cs="Times New Roman"/>
              </w:rPr>
              <w:t>)</w:t>
            </w:r>
          </w:p>
        </w:tc>
        <w:tc>
          <w:tcPr>
            <w:tcW w:w="3402" w:type="dxa"/>
          </w:tcPr>
          <w:p w14:paraId="2F88DE4B"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 xml:space="preserve">Treats bovine and ovine respiratory disease caused by Man. </w:t>
            </w:r>
            <w:proofErr w:type="spellStart"/>
            <w:r w:rsidRPr="00B91E2C">
              <w:rPr>
                <w:rFonts w:ascii="Times New Roman" w:hAnsi="Times New Roman" w:cs="Times New Roman"/>
                <w:sz w:val="20"/>
                <w:szCs w:val="20"/>
              </w:rPr>
              <w:t>haemolytica</w:t>
            </w:r>
            <w:proofErr w:type="spellEnd"/>
          </w:p>
        </w:tc>
        <w:tc>
          <w:tcPr>
            <w:tcW w:w="3969" w:type="dxa"/>
          </w:tcPr>
          <w:p w14:paraId="30C4A629" w14:textId="77777777" w:rsidR="0054617E"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10mg/kg given SC in both species</w:t>
            </w:r>
          </w:p>
          <w:p w14:paraId="03272E3E" w14:textId="77777777" w:rsidR="0054617E" w:rsidRDefault="0054617E" w:rsidP="0054617E">
            <w:pPr>
              <w:rPr>
                <w:rFonts w:ascii="Times New Roman" w:hAnsi="Times New Roman" w:cs="Times New Roman"/>
                <w:sz w:val="20"/>
                <w:szCs w:val="20"/>
              </w:rPr>
            </w:pPr>
          </w:p>
          <w:p w14:paraId="1125AE9C" w14:textId="77777777" w:rsidR="0054617E" w:rsidRPr="00B91E2C" w:rsidRDefault="0054617E" w:rsidP="0054617E">
            <w:pPr>
              <w:rPr>
                <w:rFonts w:ascii="Times New Roman" w:hAnsi="Times New Roman" w:cs="Times New Roman"/>
                <w:sz w:val="20"/>
                <w:szCs w:val="20"/>
              </w:rPr>
            </w:pPr>
          </w:p>
        </w:tc>
        <w:tc>
          <w:tcPr>
            <w:tcW w:w="2835" w:type="dxa"/>
          </w:tcPr>
          <w:p w14:paraId="6DA83EFC"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Do not give IV using powered syringes. Fatal in swine.</w:t>
            </w:r>
            <w:r>
              <w:rPr>
                <w:rFonts w:ascii="Times New Roman" w:hAnsi="Times New Roman" w:cs="Times New Roman"/>
                <w:sz w:val="20"/>
                <w:szCs w:val="20"/>
              </w:rPr>
              <w:t xml:space="preserve"> Lactating animals</w:t>
            </w:r>
          </w:p>
        </w:tc>
        <w:tc>
          <w:tcPr>
            <w:tcW w:w="1902" w:type="dxa"/>
            <w:gridSpan w:val="2"/>
          </w:tcPr>
          <w:p w14:paraId="6A852FBF"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7 days for slaughter</w:t>
            </w:r>
          </w:p>
        </w:tc>
      </w:tr>
      <w:tr w:rsidR="0054617E" w14:paraId="75678463" w14:textId="77777777" w:rsidTr="0054617E">
        <w:trPr>
          <w:gridAfter w:val="1"/>
          <w:wAfter w:w="21" w:type="dxa"/>
          <w:trHeight w:val="1888"/>
        </w:trPr>
        <w:tc>
          <w:tcPr>
            <w:tcW w:w="2093" w:type="dxa"/>
          </w:tcPr>
          <w:p w14:paraId="2CBCAC91" w14:textId="77777777" w:rsidR="0054617E" w:rsidRPr="0013423A" w:rsidRDefault="0054617E" w:rsidP="0054617E">
            <w:pPr>
              <w:rPr>
                <w:rFonts w:ascii="Times New Roman" w:hAnsi="Times New Roman" w:cs="Times New Roman"/>
                <w:vertAlign w:val="superscript"/>
              </w:rPr>
            </w:pPr>
            <w:proofErr w:type="spellStart"/>
            <w:r w:rsidRPr="002B45A8">
              <w:rPr>
                <w:rFonts w:ascii="Times New Roman" w:hAnsi="Times New Roman" w:cs="Times New Roman"/>
              </w:rPr>
              <w:t>Terramycin</w:t>
            </w:r>
            <w:proofErr w:type="spellEnd"/>
            <w:r w:rsidRPr="0013423A">
              <w:rPr>
                <w:rFonts w:ascii="Times New Roman" w:hAnsi="Times New Roman" w:cs="Times New Roman"/>
                <w:vertAlign w:val="superscript"/>
              </w:rPr>
              <w:t>®</w:t>
            </w:r>
          </w:p>
          <w:p w14:paraId="5D34F5FD" w14:textId="77777777" w:rsidR="0054617E" w:rsidRDefault="0054617E" w:rsidP="0054617E">
            <w:pPr>
              <w:rPr>
                <w:rFonts w:ascii="Times New Roman" w:hAnsi="Times New Roman" w:cs="Times New Roman"/>
              </w:rPr>
            </w:pPr>
          </w:p>
          <w:p w14:paraId="53CDD768" w14:textId="77777777" w:rsidR="0054617E" w:rsidRPr="002B45A8" w:rsidRDefault="0054617E" w:rsidP="0054617E">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Oxytertacycline</w:t>
            </w:r>
            <w:proofErr w:type="spellEnd"/>
            <w:r>
              <w:rPr>
                <w:rFonts w:ascii="Times New Roman" w:hAnsi="Times New Roman" w:cs="Times New Roman"/>
              </w:rPr>
              <w:t>)</w:t>
            </w:r>
          </w:p>
        </w:tc>
        <w:tc>
          <w:tcPr>
            <w:tcW w:w="3402" w:type="dxa"/>
          </w:tcPr>
          <w:p w14:paraId="1ACD8B39"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 xml:space="preserve">Treats Mycoplasma, </w:t>
            </w:r>
            <w:proofErr w:type="spellStart"/>
            <w:r w:rsidRPr="00B91E2C">
              <w:rPr>
                <w:rFonts w:ascii="Times New Roman" w:hAnsi="Times New Roman" w:cs="Times New Roman"/>
                <w:sz w:val="20"/>
                <w:szCs w:val="20"/>
              </w:rPr>
              <w:t>Pasteurella</w:t>
            </w:r>
            <w:proofErr w:type="spellEnd"/>
            <w:r w:rsidRPr="00B91E2C">
              <w:rPr>
                <w:rFonts w:ascii="Times New Roman" w:hAnsi="Times New Roman" w:cs="Times New Roman"/>
                <w:sz w:val="20"/>
                <w:szCs w:val="20"/>
              </w:rPr>
              <w:t xml:space="preserve">, Rickettsia, Spirochetes. M. </w:t>
            </w:r>
            <w:proofErr w:type="spellStart"/>
            <w:r w:rsidRPr="00B91E2C">
              <w:rPr>
                <w:rFonts w:ascii="Times New Roman" w:hAnsi="Times New Roman" w:cs="Times New Roman"/>
                <w:sz w:val="20"/>
                <w:szCs w:val="20"/>
              </w:rPr>
              <w:t>bovis</w:t>
            </w:r>
            <w:proofErr w:type="spellEnd"/>
            <w:r w:rsidRPr="00B91E2C">
              <w:rPr>
                <w:rFonts w:ascii="Times New Roman" w:hAnsi="Times New Roman" w:cs="Times New Roman"/>
                <w:sz w:val="20"/>
                <w:szCs w:val="20"/>
              </w:rPr>
              <w:t xml:space="preserve"> &amp; Chlamydia in calves, beef and non-lactating cattle. May be used in horses with Lyme </w:t>
            </w:r>
            <w:proofErr w:type="spellStart"/>
            <w:r w:rsidRPr="00B91E2C">
              <w:rPr>
                <w:rFonts w:ascii="Times New Roman" w:hAnsi="Times New Roman" w:cs="Times New Roman"/>
                <w:sz w:val="20"/>
                <w:szCs w:val="20"/>
              </w:rPr>
              <w:t>dz</w:t>
            </w:r>
            <w:proofErr w:type="spellEnd"/>
            <w:r w:rsidRPr="00B91E2C">
              <w:rPr>
                <w:rFonts w:ascii="Times New Roman" w:hAnsi="Times New Roman" w:cs="Times New Roman"/>
                <w:sz w:val="20"/>
                <w:szCs w:val="20"/>
              </w:rPr>
              <w:t xml:space="preserve">, Potomac Horse Fever, </w:t>
            </w:r>
            <w:proofErr w:type="spellStart"/>
            <w:r w:rsidRPr="00B91E2C">
              <w:rPr>
                <w:rFonts w:ascii="Times New Roman" w:hAnsi="Times New Roman" w:cs="Times New Roman"/>
                <w:sz w:val="20"/>
                <w:szCs w:val="20"/>
              </w:rPr>
              <w:t>Lawsonia</w:t>
            </w:r>
            <w:proofErr w:type="spellEnd"/>
            <w:r w:rsidRPr="00B91E2C">
              <w:rPr>
                <w:rFonts w:ascii="Times New Roman" w:hAnsi="Times New Roman" w:cs="Times New Roman"/>
                <w:sz w:val="20"/>
                <w:szCs w:val="20"/>
              </w:rPr>
              <w:t xml:space="preserve"> </w:t>
            </w:r>
            <w:proofErr w:type="spellStart"/>
            <w:r w:rsidRPr="00B91E2C">
              <w:rPr>
                <w:rFonts w:ascii="Times New Roman" w:hAnsi="Times New Roman" w:cs="Times New Roman"/>
                <w:sz w:val="20"/>
                <w:szCs w:val="20"/>
              </w:rPr>
              <w:t>intracellularis</w:t>
            </w:r>
            <w:proofErr w:type="spellEnd"/>
            <w:r w:rsidRPr="00B91E2C">
              <w:rPr>
                <w:rFonts w:ascii="Times New Roman" w:hAnsi="Times New Roman" w:cs="Times New Roman"/>
                <w:sz w:val="20"/>
                <w:szCs w:val="20"/>
              </w:rPr>
              <w:t xml:space="preserve"> in foals</w:t>
            </w:r>
            <w:r>
              <w:rPr>
                <w:rFonts w:ascii="Times New Roman" w:hAnsi="Times New Roman" w:cs="Times New Roman"/>
                <w:sz w:val="20"/>
                <w:szCs w:val="20"/>
              </w:rPr>
              <w:t>.</w:t>
            </w:r>
          </w:p>
        </w:tc>
        <w:tc>
          <w:tcPr>
            <w:tcW w:w="3969" w:type="dxa"/>
          </w:tcPr>
          <w:p w14:paraId="5A62C666" w14:textId="77777777" w:rsidR="0054617E" w:rsidRPr="00B91E2C"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Cattle</w:t>
            </w:r>
            <w:r w:rsidRPr="00B91E2C">
              <w:rPr>
                <w:rFonts w:ascii="Times New Roman" w:hAnsi="Times New Roman" w:cs="Times New Roman"/>
                <w:sz w:val="20"/>
                <w:szCs w:val="20"/>
              </w:rPr>
              <w:t>:</w:t>
            </w:r>
          </w:p>
          <w:p w14:paraId="1A6215D7"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 xml:space="preserve">~ </w:t>
            </w:r>
            <w:r>
              <w:rPr>
                <w:rFonts w:ascii="Times New Roman" w:hAnsi="Times New Roman" w:cs="Times New Roman"/>
                <w:sz w:val="20"/>
                <w:szCs w:val="20"/>
              </w:rPr>
              <w:t>20mg/kg SC/</w:t>
            </w:r>
            <w:r w:rsidRPr="00B91E2C">
              <w:rPr>
                <w:rFonts w:ascii="Times New Roman" w:hAnsi="Times New Roman" w:cs="Times New Roman"/>
                <w:sz w:val="20"/>
                <w:szCs w:val="20"/>
              </w:rPr>
              <w:t>IM:  Pneumonia.</w:t>
            </w:r>
          </w:p>
          <w:p w14:paraId="3FECAA54"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 xml:space="preserve">~ </w:t>
            </w:r>
            <w:r>
              <w:rPr>
                <w:rFonts w:ascii="Times New Roman" w:hAnsi="Times New Roman" w:cs="Times New Roman"/>
                <w:sz w:val="20"/>
                <w:szCs w:val="20"/>
              </w:rPr>
              <w:t>11mg/kg SC/IM/</w:t>
            </w:r>
            <w:r w:rsidRPr="00B91E2C">
              <w:rPr>
                <w:rFonts w:ascii="Times New Roman" w:hAnsi="Times New Roman" w:cs="Times New Roman"/>
                <w:sz w:val="20"/>
                <w:szCs w:val="20"/>
              </w:rPr>
              <w:t xml:space="preserve"> IV: </w:t>
            </w:r>
            <w:proofErr w:type="spellStart"/>
            <w:r w:rsidRPr="00B91E2C">
              <w:rPr>
                <w:rFonts w:ascii="Times New Roman" w:hAnsi="Times New Roman" w:cs="Times New Roman"/>
                <w:sz w:val="20"/>
                <w:szCs w:val="20"/>
              </w:rPr>
              <w:t>Footrot</w:t>
            </w:r>
            <w:proofErr w:type="spellEnd"/>
            <w:r w:rsidRPr="00B91E2C">
              <w:rPr>
                <w:rFonts w:ascii="Times New Roman" w:hAnsi="Times New Roman" w:cs="Times New Roman"/>
                <w:sz w:val="20"/>
                <w:szCs w:val="20"/>
              </w:rPr>
              <w:t>.</w:t>
            </w:r>
          </w:p>
          <w:p w14:paraId="754F2E75" w14:textId="77777777" w:rsidR="0054617E"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 50mg/kg: resp. tract infections.</w:t>
            </w:r>
          </w:p>
          <w:p w14:paraId="79B62574" w14:textId="77777777" w:rsidR="0054617E" w:rsidRPr="00B91E2C" w:rsidRDefault="0054617E" w:rsidP="0054617E">
            <w:pPr>
              <w:rPr>
                <w:rFonts w:ascii="Times New Roman" w:hAnsi="Times New Roman" w:cs="Times New Roman"/>
                <w:sz w:val="20"/>
                <w:szCs w:val="20"/>
              </w:rPr>
            </w:pPr>
          </w:p>
          <w:p w14:paraId="5BC7C328" w14:textId="77777777" w:rsidR="0054617E" w:rsidRPr="00B91E2C"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Horses</w:t>
            </w:r>
            <w:r w:rsidRPr="00B91E2C">
              <w:rPr>
                <w:rFonts w:ascii="Times New Roman" w:hAnsi="Times New Roman" w:cs="Times New Roman"/>
                <w:sz w:val="20"/>
                <w:szCs w:val="20"/>
              </w:rPr>
              <w:t>:</w:t>
            </w:r>
          </w:p>
          <w:p w14:paraId="1996C4A7"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~6.6mg/kg IV: Lyme &amp; PHF</w:t>
            </w:r>
          </w:p>
          <w:p w14:paraId="4802FC74" w14:textId="77777777" w:rsidR="0054617E"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 xml:space="preserve">~15 mg/kg PO: </w:t>
            </w:r>
            <w:proofErr w:type="spellStart"/>
            <w:r w:rsidRPr="00B91E2C">
              <w:rPr>
                <w:rFonts w:ascii="Times New Roman" w:hAnsi="Times New Roman" w:cs="Times New Roman"/>
                <w:sz w:val="20"/>
                <w:szCs w:val="20"/>
              </w:rPr>
              <w:t>Lawsonia</w:t>
            </w:r>
            <w:proofErr w:type="spellEnd"/>
            <w:r w:rsidRPr="00B91E2C">
              <w:rPr>
                <w:rFonts w:ascii="Times New Roman" w:hAnsi="Times New Roman" w:cs="Times New Roman"/>
                <w:sz w:val="20"/>
                <w:szCs w:val="20"/>
              </w:rPr>
              <w:t xml:space="preserve"> </w:t>
            </w:r>
          </w:p>
          <w:p w14:paraId="359BDA6A" w14:textId="77777777" w:rsidR="0054617E" w:rsidRDefault="0054617E" w:rsidP="0054617E">
            <w:pPr>
              <w:rPr>
                <w:rFonts w:ascii="Times New Roman" w:hAnsi="Times New Roman" w:cs="Times New Roman"/>
                <w:sz w:val="20"/>
                <w:szCs w:val="20"/>
              </w:rPr>
            </w:pPr>
          </w:p>
          <w:p w14:paraId="3716DA0B" w14:textId="77777777" w:rsidR="0054617E" w:rsidRPr="00C16ABD" w:rsidRDefault="0054617E" w:rsidP="0054617E">
            <w:pPr>
              <w:rPr>
                <w:rFonts w:ascii="Times New Roman" w:hAnsi="Times New Roman" w:cs="Times New Roman"/>
                <w:sz w:val="20"/>
                <w:szCs w:val="20"/>
              </w:rPr>
            </w:pPr>
            <w:r w:rsidRPr="00C16ABD">
              <w:rPr>
                <w:rFonts w:ascii="Times New Roman" w:hAnsi="Times New Roman" w:cs="Times New Roman"/>
                <w:sz w:val="20"/>
                <w:szCs w:val="20"/>
                <w:u w:val="single"/>
              </w:rPr>
              <w:t>Sheep</w:t>
            </w:r>
            <w:r>
              <w:rPr>
                <w:rFonts w:ascii="Times New Roman" w:hAnsi="Times New Roman" w:cs="Times New Roman"/>
                <w:sz w:val="20"/>
                <w:szCs w:val="20"/>
                <w:u w:val="single"/>
              </w:rPr>
              <w:t xml:space="preserve">: </w:t>
            </w:r>
            <w:r>
              <w:rPr>
                <w:rFonts w:ascii="Times New Roman" w:hAnsi="Times New Roman" w:cs="Times New Roman"/>
                <w:sz w:val="20"/>
                <w:szCs w:val="20"/>
              </w:rPr>
              <w:t xml:space="preserve"> 10mg/kg SC</w:t>
            </w:r>
          </w:p>
        </w:tc>
        <w:tc>
          <w:tcPr>
            <w:tcW w:w="2835" w:type="dxa"/>
          </w:tcPr>
          <w:p w14:paraId="02B7A10E"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Hypersensitivity reactions to tetracycline. Pregnant animals. Liver and renal insufficien</w:t>
            </w:r>
            <w:r>
              <w:rPr>
                <w:rFonts w:ascii="Times New Roman" w:hAnsi="Times New Roman" w:cs="Times New Roman"/>
                <w:sz w:val="20"/>
                <w:szCs w:val="20"/>
              </w:rPr>
              <w:t>t patients. Lactating animals</w:t>
            </w:r>
          </w:p>
        </w:tc>
        <w:tc>
          <w:tcPr>
            <w:tcW w:w="1902" w:type="dxa"/>
            <w:gridSpan w:val="2"/>
          </w:tcPr>
          <w:p w14:paraId="59AA4D62"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7 days for slaughter</w:t>
            </w:r>
          </w:p>
        </w:tc>
      </w:tr>
      <w:tr w:rsidR="0054617E" w14:paraId="073220A8" w14:textId="77777777" w:rsidTr="0054617E">
        <w:trPr>
          <w:gridAfter w:val="1"/>
          <w:wAfter w:w="21" w:type="dxa"/>
        </w:trPr>
        <w:tc>
          <w:tcPr>
            <w:tcW w:w="2093" w:type="dxa"/>
          </w:tcPr>
          <w:p w14:paraId="1F4ECE5E" w14:textId="77777777" w:rsidR="0054617E" w:rsidRPr="0013423A" w:rsidRDefault="0054617E" w:rsidP="0054617E">
            <w:pPr>
              <w:rPr>
                <w:rFonts w:ascii="Times New Roman" w:hAnsi="Times New Roman" w:cs="Times New Roman"/>
                <w:vertAlign w:val="superscript"/>
              </w:rPr>
            </w:pPr>
            <w:proofErr w:type="spellStart"/>
            <w:r w:rsidRPr="002B45A8">
              <w:rPr>
                <w:rFonts w:ascii="Times New Roman" w:hAnsi="Times New Roman" w:cs="Times New Roman"/>
              </w:rPr>
              <w:t>Tylosin</w:t>
            </w:r>
            <w:proofErr w:type="spellEnd"/>
            <w:r w:rsidRPr="0013423A">
              <w:rPr>
                <w:rFonts w:ascii="Times New Roman" w:hAnsi="Times New Roman" w:cs="Times New Roman"/>
                <w:vertAlign w:val="superscript"/>
              </w:rPr>
              <w:t>®</w:t>
            </w:r>
          </w:p>
          <w:p w14:paraId="2D4F9E21" w14:textId="77777777" w:rsidR="0054617E" w:rsidRDefault="0054617E" w:rsidP="0054617E">
            <w:pPr>
              <w:rPr>
                <w:rFonts w:ascii="Times New Roman" w:hAnsi="Times New Roman" w:cs="Times New Roman"/>
              </w:rPr>
            </w:pPr>
          </w:p>
          <w:p w14:paraId="62721162" w14:textId="77777777" w:rsidR="0054617E" w:rsidRPr="002B45A8" w:rsidRDefault="0054617E" w:rsidP="0054617E">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Tylosin</w:t>
            </w:r>
            <w:proofErr w:type="spellEnd"/>
            <w:r>
              <w:rPr>
                <w:rFonts w:ascii="Times New Roman" w:hAnsi="Times New Roman" w:cs="Times New Roman"/>
              </w:rPr>
              <w:t xml:space="preserve"> Tartrate)</w:t>
            </w:r>
          </w:p>
        </w:tc>
        <w:tc>
          <w:tcPr>
            <w:tcW w:w="3402" w:type="dxa"/>
          </w:tcPr>
          <w:p w14:paraId="4D11BBAF"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For chronic colitis in</w:t>
            </w:r>
            <w:r w:rsidRPr="00B91E2C">
              <w:rPr>
                <w:rFonts w:ascii="Times New Roman" w:hAnsi="Times New Roman" w:cs="Times New Roman"/>
                <w:sz w:val="20"/>
                <w:szCs w:val="20"/>
              </w:rPr>
              <w:t xml:space="preserve"> cattle</w:t>
            </w:r>
            <w:r>
              <w:rPr>
                <w:rFonts w:ascii="Times New Roman" w:hAnsi="Times New Roman" w:cs="Times New Roman"/>
                <w:sz w:val="20"/>
                <w:szCs w:val="20"/>
              </w:rPr>
              <w:t>, sheep</w:t>
            </w:r>
            <w:r w:rsidRPr="00B91E2C">
              <w:rPr>
                <w:rFonts w:ascii="Times New Roman" w:hAnsi="Times New Roman" w:cs="Times New Roman"/>
                <w:sz w:val="20"/>
                <w:szCs w:val="20"/>
              </w:rPr>
              <w:t xml:space="preserve"> and swine</w:t>
            </w:r>
          </w:p>
        </w:tc>
        <w:tc>
          <w:tcPr>
            <w:tcW w:w="3969" w:type="dxa"/>
          </w:tcPr>
          <w:p w14:paraId="3C5A15AC" w14:textId="77777777" w:rsidR="0054617E"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Cattle</w:t>
            </w:r>
            <w:r w:rsidRPr="00B91E2C">
              <w:rPr>
                <w:rFonts w:ascii="Times New Roman" w:hAnsi="Times New Roman" w:cs="Times New Roman"/>
                <w:sz w:val="20"/>
                <w:szCs w:val="20"/>
              </w:rPr>
              <w:t xml:space="preserve">: 17.6mg/kg IM daily. </w:t>
            </w:r>
            <w:proofErr w:type="spellStart"/>
            <w:r w:rsidRPr="00B91E2C">
              <w:rPr>
                <w:rFonts w:ascii="Times New Roman" w:hAnsi="Times New Roman" w:cs="Times New Roman"/>
                <w:sz w:val="20"/>
                <w:szCs w:val="20"/>
              </w:rPr>
              <w:t>Bronchonpneumonia</w:t>
            </w:r>
            <w:proofErr w:type="spellEnd"/>
            <w:r w:rsidRPr="00B91E2C">
              <w:rPr>
                <w:rFonts w:ascii="Times New Roman" w:hAnsi="Times New Roman" w:cs="Times New Roman"/>
                <w:sz w:val="20"/>
                <w:szCs w:val="20"/>
              </w:rPr>
              <w:t xml:space="preserve"> – 4mg/kg</w:t>
            </w:r>
          </w:p>
          <w:p w14:paraId="66FE2CF1" w14:textId="77777777" w:rsidR="0054617E" w:rsidRPr="00B91E2C" w:rsidRDefault="0054617E" w:rsidP="0054617E">
            <w:pPr>
              <w:rPr>
                <w:rFonts w:ascii="Times New Roman" w:hAnsi="Times New Roman" w:cs="Times New Roman"/>
                <w:sz w:val="20"/>
                <w:szCs w:val="20"/>
              </w:rPr>
            </w:pPr>
          </w:p>
          <w:p w14:paraId="400F0200" w14:textId="77777777" w:rsidR="0054617E"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Swine:</w:t>
            </w:r>
            <w:r w:rsidRPr="00B91E2C">
              <w:rPr>
                <w:rFonts w:ascii="Times New Roman" w:hAnsi="Times New Roman" w:cs="Times New Roman"/>
                <w:sz w:val="20"/>
                <w:szCs w:val="20"/>
              </w:rPr>
              <w:t xml:space="preserve"> 8.8mg/kg IM q12</w:t>
            </w:r>
          </w:p>
          <w:p w14:paraId="1ACC9BC9" w14:textId="77777777" w:rsidR="0054617E" w:rsidRDefault="0054617E" w:rsidP="0054617E">
            <w:pPr>
              <w:rPr>
                <w:rFonts w:ascii="Times New Roman" w:hAnsi="Times New Roman" w:cs="Times New Roman"/>
                <w:sz w:val="20"/>
                <w:szCs w:val="20"/>
              </w:rPr>
            </w:pPr>
          </w:p>
          <w:p w14:paraId="36812312" w14:textId="77777777" w:rsidR="0054617E" w:rsidRPr="00B91E2C" w:rsidRDefault="0054617E" w:rsidP="0054617E">
            <w:pPr>
              <w:rPr>
                <w:rFonts w:ascii="Times New Roman" w:hAnsi="Times New Roman" w:cs="Times New Roman"/>
                <w:sz w:val="20"/>
                <w:szCs w:val="20"/>
              </w:rPr>
            </w:pPr>
            <w:r w:rsidRPr="00C16ABD">
              <w:rPr>
                <w:rFonts w:ascii="Times New Roman" w:hAnsi="Times New Roman" w:cs="Times New Roman"/>
                <w:sz w:val="20"/>
                <w:szCs w:val="20"/>
                <w:u w:val="single"/>
              </w:rPr>
              <w:t>Sheep</w:t>
            </w:r>
            <w:r>
              <w:rPr>
                <w:rFonts w:ascii="Times New Roman" w:hAnsi="Times New Roman" w:cs="Times New Roman"/>
                <w:sz w:val="20"/>
                <w:szCs w:val="20"/>
                <w:u w:val="single"/>
              </w:rPr>
              <w:t xml:space="preserve"> &amp; goats: </w:t>
            </w:r>
            <w:r>
              <w:rPr>
                <w:rFonts w:ascii="Times New Roman" w:hAnsi="Times New Roman" w:cs="Times New Roman"/>
                <w:sz w:val="20"/>
                <w:szCs w:val="20"/>
              </w:rPr>
              <w:t xml:space="preserve"> 10mg/kg SC</w:t>
            </w:r>
          </w:p>
        </w:tc>
        <w:tc>
          <w:tcPr>
            <w:tcW w:w="2835" w:type="dxa"/>
          </w:tcPr>
          <w:p w14:paraId="132B3419"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 xml:space="preserve">Patients hypersensitive to it or other macrolides </w:t>
            </w:r>
          </w:p>
        </w:tc>
        <w:tc>
          <w:tcPr>
            <w:tcW w:w="1902" w:type="dxa"/>
            <w:gridSpan w:val="2"/>
          </w:tcPr>
          <w:p w14:paraId="7B7A4C4A" w14:textId="77777777" w:rsidR="0054617E" w:rsidRDefault="0054617E" w:rsidP="0054617E">
            <w:pPr>
              <w:rPr>
                <w:rFonts w:ascii="Times New Roman" w:hAnsi="Times New Roman" w:cs="Times New Roman"/>
                <w:sz w:val="20"/>
                <w:szCs w:val="20"/>
              </w:rPr>
            </w:pPr>
            <w:r w:rsidRPr="00E70F04">
              <w:rPr>
                <w:rFonts w:ascii="Times New Roman" w:hAnsi="Times New Roman" w:cs="Times New Roman"/>
                <w:sz w:val="20"/>
                <w:szCs w:val="20"/>
                <w:u w:val="single"/>
              </w:rPr>
              <w:t>Cattle</w:t>
            </w:r>
            <w:r>
              <w:rPr>
                <w:rFonts w:ascii="Times New Roman" w:hAnsi="Times New Roman" w:cs="Times New Roman"/>
                <w:sz w:val="20"/>
                <w:szCs w:val="20"/>
              </w:rPr>
              <w:t xml:space="preserve">: </w:t>
            </w:r>
          </w:p>
          <w:p w14:paraId="1DCDAF57"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Meat: 21days for slaughter</w:t>
            </w:r>
          </w:p>
          <w:p w14:paraId="76CC6B34" w14:textId="77777777" w:rsidR="0054617E" w:rsidRDefault="0054617E" w:rsidP="0054617E">
            <w:pPr>
              <w:rPr>
                <w:rFonts w:ascii="Times New Roman" w:hAnsi="Times New Roman" w:cs="Times New Roman"/>
                <w:sz w:val="20"/>
                <w:szCs w:val="20"/>
              </w:rPr>
            </w:pPr>
          </w:p>
          <w:p w14:paraId="1B39987D"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Milk: 72hours cattle</w:t>
            </w:r>
          </w:p>
          <w:p w14:paraId="0B9BAAC9"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48hours (goats)</w:t>
            </w:r>
          </w:p>
          <w:p w14:paraId="6DF39D69" w14:textId="77777777" w:rsidR="0054617E" w:rsidRDefault="0054617E" w:rsidP="0054617E">
            <w:pPr>
              <w:rPr>
                <w:rFonts w:ascii="Times New Roman" w:hAnsi="Times New Roman" w:cs="Times New Roman"/>
                <w:sz w:val="20"/>
                <w:szCs w:val="20"/>
              </w:rPr>
            </w:pPr>
          </w:p>
          <w:p w14:paraId="35EAAE6B" w14:textId="77777777" w:rsidR="0054617E" w:rsidRPr="00B91E2C" w:rsidRDefault="0054617E" w:rsidP="0054617E">
            <w:pPr>
              <w:rPr>
                <w:rFonts w:ascii="Times New Roman" w:hAnsi="Times New Roman" w:cs="Times New Roman"/>
                <w:sz w:val="20"/>
                <w:szCs w:val="20"/>
              </w:rPr>
            </w:pPr>
            <w:r w:rsidRPr="00E70F04">
              <w:rPr>
                <w:rFonts w:ascii="Times New Roman" w:hAnsi="Times New Roman" w:cs="Times New Roman"/>
                <w:sz w:val="20"/>
                <w:szCs w:val="20"/>
                <w:u w:val="single"/>
              </w:rPr>
              <w:t>Swine</w:t>
            </w:r>
            <w:r>
              <w:rPr>
                <w:rFonts w:ascii="Times New Roman" w:hAnsi="Times New Roman" w:cs="Times New Roman"/>
                <w:sz w:val="20"/>
                <w:szCs w:val="20"/>
              </w:rPr>
              <w:t>: 14 days for slaughter</w:t>
            </w:r>
          </w:p>
        </w:tc>
      </w:tr>
      <w:tr w:rsidR="0054617E" w14:paraId="791991E5" w14:textId="77777777" w:rsidTr="0054617E">
        <w:trPr>
          <w:gridAfter w:val="1"/>
          <w:wAfter w:w="21" w:type="dxa"/>
        </w:trPr>
        <w:tc>
          <w:tcPr>
            <w:tcW w:w="2093" w:type="dxa"/>
          </w:tcPr>
          <w:p w14:paraId="291B8215" w14:textId="77777777" w:rsidR="0054617E" w:rsidRDefault="0054617E" w:rsidP="0054617E">
            <w:pPr>
              <w:rPr>
                <w:rFonts w:ascii="Times New Roman" w:hAnsi="Times New Roman" w:cs="Times New Roman"/>
              </w:rPr>
            </w:pPr>
            <w:proofErr w:type="spellStart"/>
            <w:r w:rsidRPr="0013423A">
              <w:rPr>
                <w:rFonts w:ascii="Times New Roman" w:hAnsi="Times New Roman" w:cs="Times New Roman"/>
                <w:sz w:val="20"/>
                <w:szCs w:val="20"/>
              </w:rPr>
              <w:t>Combikel</w:t>
            </w:r>
            <w:proofErr w:type="spellEnd"/>
            <w:r w:rsidRPr="0013423A">
              <w:rPr>
                <w:rFonts w:ascii="Times New Roman" w:hAnsi="Times New Roman" w:cs="Times New Roman"/>
                <w:sz w:val="20"/>
                <w:szCs w:val="20"/>
              </w:rPr>
              <w:t xml:space="preserve"> 40 L.A</w:t>
            </w:r>
            <w:r w:rsidRPr="002B45A8">
              <w:rPr>
                <w:rFonts w:ascii="Times New Roman" w:hAnsi="Times New Roman" w:cs="Times New Roman"/>
              </w:rPr>
              <w:t>.</w:t>
            </w:r>
            <w:r w:rsidRPr="0013423A">
              <w:rPr>
                <w:rFonts w:ascii="Times New Roman" w:hAnsi="Times New Roman" w:cs="Times New Roman"/>
                <w:vertAlign w:val="superscript"/>
              </w:rPr>
              <w:t>®</w:t>
            </w:r>
          </w:p>
          <w:p w14:paraId="1F5A2A2F" w14:textId="77777777" w:rsidR="0054617E" w:rsidRDefault="0054617E" w:rsidP="0054617E">
            <w:pPr>
              <w:rPr>
                <w:rFonts w:ascii="Times New Roman" w:hAnsi="Times New Roman" w:cs="Times New Roman"/>
              </w:rPr>
            </w:pPr>
          </w:p>
          <w:p w14:paraId="61111CA5" w14:textId="77777777" w:rsidR="0054617E" w:rsidRPr="004F3E28" w:rsidRDefault="0054617E" w:rsidP="0054617E">
            <w:pPr>
              <w:rPr>
                <w:rFonts w:ascii="Times New Roman" w:hAnsi="Times New Roman" w:cs="Times New Roman"/>
                <w:sz w:val="20"/>
                <w:szCs w:val="20"/>
              </w:rPr>
            </w:pPr>
            <w:r>
              <w:rPr>
                <w:rFonts w:ascii="Times New Roman" w:hAnsi="Times New Roman" w:cs="Times New Roman"/>
                <w:sz w:val="20"/>
                <w:szCs w:val="20"/>
              </w:rPr>
              <w:t>(</w:t>
            </w:r>
            <w:r w:rsidRPr="00B91E2C">
              <w:rPr>
                <w:rFonts w:ascii="Times New Roman" w:hAnsi="Times New Roman" w:cs="Times New Roman"/>
                <w:sz w:val="20"/>
                <w:szCs w:val="20"/>
              </w:rPr>
              <w:t>Procaine Benzyl-</w:t>
            </w:r>
            <w:r>
              <w:rPr>
                <w:rFonts w:ascii="Times New Roman" w:hAnsi="Times New Roman" w:cs="Times New Roman"/>
                <w:sz w:val="20"/>
                <w:szCs w:val="20"/>
              </w:rPr>
              <w:t xml:space="preserve"> </w:t>
            </w:r>
            <w:r w:rsidRPr="00B91E2C">
              <w:rPr>
                <w:rFonts w:ascii="Times New Roman" w:hAnsi="Times New Roman" w:cs="Times New Roman"/>
                <w:sz w:val="20"/>
                <w:szCs w:val="20"/>
              </w:rPr>
              <w:t>penicillin</w:t>
            </w:r>
            <w:r>
              <w:rPr>
                <w:rFonts w:ascii="Times New Roman" w:hAnsi="Times New Roman" w:cs="Times New Roman"/>
                <w:sz w:val="20"/>
                <w:szCs w:val="20"/>
              </w:rPr>
              <w:t xml:space="preserve">, </w:t>
            </w:r>
            <w:proofErr w:type="spellStart"/>
            <w:r w:rsidRPr="00B91E2C">
              <w:rPr>
                <w:rFonts w:ascii="Times New Roman" w:hAnsi="Times New Roman" w:cs="Times New Roman"/>
                <w:sz w:val="20"/>
                <w:szCs w:val="20"/>
              </w:rPr>
              <w:t>Dihydro</w:t>
            </w:r>
            <w:proofErr w:type="spellEnd"/>
            <w:r w:rsidRPr="00B91E2C">
              <w:rPr>
                <w:rFonts w:ascii="Times New Roman" w:hAnsi="Times New Roman" w:cs="Times New Roman"/>
                <w:sz w:val="20"/>
                <w:szCs w:val="20"/>
              </w:rPr>
              <w:t>-streptomycin</w:t>
            </w:r>
            <w:r>
              <w:rPr>
                <w:rFonts w:ascii="Times New Roman" w:hAnsi="Times New Roman" w:cs="Times New Roman"/>
                <w:sz w:val="20"/>
                <w:szCs w:val="20"/>
              </w:rPr>
              <w:t>)</w:t>
            </w:r>
          </w:p>
        </w:tc>
        <w:tc>
          <w:tcPr>
            <w:tcW w:w="3402" w:type="dxa"/>
          </w:tcPr>
          <w:p w14:paraId="6884E265"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Used against most Gram - negative cocci, bacilli and anaerobes, and Gram – negative bacteria; a broad spectrum antibiotic</w:t>
            </w:r>
          </w:p>
        </w:tc>
        <w:tc>
          <w:tcPr>
            <w:tcW w:w="3969" w:type="dxa"/>
          </w:tcPr>
          <w:p w14:paraId="4CEE3194" w14:textId="77777777" w:rsidR="0054617E" w:rsidRPr="00B91E2C"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Cattle</w:t>
            </w:r>
            <w:r w:rsidRPr="00B91E2C">
              <w:rPr>
                <w:rFonts w:ascii="Times New Roman" w:hAnsi="Times New Roman" w:cs="Times New Roman"/>
                <w:sz w:val="20"/>
                <w:szCs w:val="20"/>
              </w:rPr>
              <w:t>: 0.05-</w:t>
            </w:r>
            <w:r>
              <w:rPr>
                <w:rFonts w:ascii="Times New Roman" w:hAnsi="Times New Roman" w:cs="Times New Roman"/>
                <w:sz w:val="20"/>
                <w:szCs w:val="20"/>
              </w:rPr>
              <w:t>0</w:t>
            </w:r>
            <w:r w:rsidRPr="00B91E2C">
              <w:rPr>
                <w:rFonts w:ascii="Times New Roman" w:hAnsi="Times New Roman" w:cs="Times New Roman"/>
                <w:sz w:val="20"/>
                <w:szCs w:val="20"/>
              </w:rPr>
              <w:t>.1ml/kg.</w:t>
            </w:r>
          </w:p>
          <w:p w14:paraId="68F0E264" w14:textId="77777777" w:rsidR="0054617E" w:rsidRDefault="0054617E" w:rsidP="0054617E">
            <w:pPr>
              <w:rPr>
                <w:rFonts w:ascii="Times New Roman" w:hAnsi="Times New Roman" w:cs="Times New Roman"/>
                <w:sz w:val="20"/>
                <w:szCs w:val="20"/>
                <w:u w:val="single"/>
              </w:rPr>
            </w:pPr>
          </w:p>
          <w:p w14:paraId="7C29F82E"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u w:val="single"/>
              </w:rPr>
              <w:t>Horses, P</w:t>
            </w:r>
            <w:r w:rsidRPr="00465FD1">
              <w:rPr>
                <w:rFonts w:ascii="Times New Roman" w:hAnsi="Times New Roman" w:cs="Times New Roman"/>
                <w:sz w:val="20"/>
                <w:szCs w:val="20"/>
                <w:u w:val="single"/>
              </w:rPr>
              <w:t>igs</w:t>
            </w:r>
            <w:r w:rsidRPr="00B91E2C">
              <w:rPr>
                <w:rFonts w:ascii="Times New Roman" w:hAnsi="Times New Roman" w:cs="Times New Roman"/>
                <w:sz w:val="20"/>
                <w:szCs w:val="20"/>
              </w:rPr>
              <w:t>: 0.1ml/kg</w:t>
            </w:r>
          </w:p>
          <w:p w14:paraId="71230574" w14:textId="77777777" w:rsidR="0054617E" w:rsidRDefault="0054617E" w:rsidP="0054617E">
            <w:pPr>
              <w:rPr>
                <w:rFonts w:ascii="Times New Roman" w:hAnsi="Times New Roman" w:cs="Times New Roman"/>
                <w:sz w:val="20"/>
                <w:szCs w:val="20"/>
              </w:rPr>
            </w:pPr>
          </w:p>
          <w:p w14:paraId="67952002"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IM or SC routes may be used in both</w:t>
            </w:r>
          </w:p>
        </w:tc>
        <w:tc>
          <w:tcPr>
            <w:tcW w:w="2835" w:type="dxa"/>
          </w:tcPr>
          <w:p w14:paraId="5EF9EA14"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Hypersen</w:t>
            </w:r>
            <w:r>
              <w:rPr>
                <w:rFonts w:ascii="Times New Roman" w:hAnsi="Times New Roman" w:cs="Times New Roman"/>
                <w:sz w:val="20"/>
                <w:szCs w:val="20"/>
              </w:rPr>
              <w:t>sitivity and renal insufficiency in patients.</w:t>
            </w:r>
          </w:p>
        </w:tc>
        <w:tc>
          <w:tcPr>
            <w:tcW w:w="1902" w:type="dxa"/>
            <w:gridSpan w:val="2"/>
          </w:tcPr>
          <w:p w14:paraId="3495FD0C"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Meat: 72 hours before slaughter</w:t>
            </w:r>
          </w:p>
        </w:tc>
      </w:tr>
      <w:tr w:rsidR="0054617E" w14:paraId="44B3FDA5" w14:textId="77777777" w:rsidTr="0054617E">
        <w:trPr>
          <w:gridAfter w:val="1"/>
          <w:wAfter w:w="21" w:type="dxa"/>
        </w:trPr>
        <w:tc>
          <w:tcPr>
            <w:tcW w:w="2093" w:type="dxa"/>
          </w:tcPr>
          <w:p w14:paraId="64FEE48B" w14:textId="77777777" w:rsidR="0054617E" w:rsidRDefault="0054617E" w:rsidP="0054617E">
            <w:pPr>
              <w:rPr>
                <w:rFonts w:ascii="Times New Roman" w:hAnsi="Times New Roman" w:cs="Times New Roman"/>
              </w:rPr>
            </w:pPr>
            <w:proofErr w:type="spellStart"/>
            <w:r w:rsidRPr="002B45A8">
              <w:rPr>
                <w:rFonts w:ascii="Times New Roman" w:hAnsi="Times New Roman" w:cs="Times New Roman"/>
              </w:rPr>
              <w:t>Trisulkel</w:t>
            </w:r>
            <w:proofErr w:type="spellEnd"/>
            <w:r w:rsidRPr="0013423A">
              <w:rPr>
                <w:rFonts w:ascii="Times New Roman" w:hAnsi="Times New Roman" w:cs="Times New Roman"/>
                <w:vertAlign w:val="superscript"/>
              </w:rPr>
              <w:t>®</w:t>
            </w:r>
          </w:p>
          <w:p w14:paraId="21928722" w14:textId="77777777" w:rsidR="0054617E" w:rsidRDefault="0054617E" w:rsidP="0054617E">
            <w:pPr>
              <w:rPr>
                <w:rFonts w:ascii="Times New Roman" w:hAnsi="Times New Roman" w:cs="Times New Roman"/>
              </w:rPr>
            </w:pPr>
          </w:p>
          <w:p w14:paraId="0D56E6A4" w14:textId="77777777" w:rsidR="0054617E" w:rsidRDefault="0054617E" w:rsidP="0054617E">
            <w:pPr>
              <w:rPr>
                <w:rFonts w:ascii="Times New Roman" w:hAnsi="Times New Roman" w:cs="Times New Roman"/>
              </w:rPr>
            </w:pPr>
            <w:r>
              <w:rPr>
                <w:rFonts w:ascii="Times New Roman" w:hAnsi="Times New Roman" w:cs="Times New Roman"/>
                <w:sz w:val="20"/>
                <w:szCs w:val="20"/>
              </w:rPr>
              <w:t xml:space="preserve">(Trimethoprim/ </w:t>
            </w:r>
            <w:proofErr w:type="spellStart"/>
            <w:r>
              <w:rPr>
                <w:rFonts w:ascii="Times New Roman" w:hAnsi="Times New Roman" w:cs="Times New Roman"/>
                <w:sz w:val="20"/>
                <w:szCs w:val="20"/>
              </w:rPr>
              <w:t>Sulf</w:t>
            </w:r>
            <w:r w:rsidRPr="00B91E2C">
              <w:rPr>
                <w:rFonts w:ascii="Times New Roman" w:hAnsi="Times New Roman" w:cs="Times New Roman"/>
                <w:sz w:val="20"/>
                <w:szCs w:val="20"/>
              </w:rPr>
              <w:t>a</w:t>
            </w:r>
            <w:r>
              <w:rPr>
                <w:rFonts w:ascii="Times New Roman" w:hAnsi="Times New Roman" w:cs="Times New Roman"/>
                <w:sz w:val="20"/>
                <w:szCs w:val="20"/>
              </w:rPr>
              <w:t>-</w:t>
            </w:r>
            <w:r w:rsidRPr="00B91E2C">
              <w:rPr>
                <w:rFonts w:ascii="Times New Roman" w:hAnsi="Times New Roman" w:cs="Times New Roman"/>
                <w:sz w:val="20"/>
                <w:szCs w:val="20"/>
              </w:rPr>
              <w:t>methoxazole</w:t>
            </w:r>
            <w:proofErr w:type="spellEnd"/>
            <w:r>
              <w:rPr>
                <w:rFonts w:ascii="Times New Roman" w:hAnsi="Times New Roman" w:cs="Times New Roman"/>
                <w:sz w:val="20"/>
                <w:szCs w:val="20"/>
              </w:rPr>
              <w:t>)</w:t>
            </w:r>
          </w:p>
          <w:p w14:paraId="59DAD966" w14:textId="77777777" w:rsidR="0054617E" w:rsidRPr="002B45A8" w:rsidRDefault="0054617E" w:rsidP="0054617E">
            <w:pPr>
              <w:rPr>
                <w:rFonts w:ascii="Times New Roman" w:hAnsi="Times New Roman" w:cs="Times New Roman"/>
              </w:rPr>
            </w:pPr>
          </w:p>
        </w:tc>
        <w:tc>
          <w:tcPr>
            <w:tcW w:w="3402" w:type="dxa"/>
          </w:tcPr>
          <w:p w14:paraId="3BD30442"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Used when a single antibiotic is not effective. Treats prostate infections and infections caused by methicillin-resistant staphylococci</w:t>
            </w:r>
          </w:p>
        </w:tc>
        <w:tc>
          <w:tcPr>
            <w:tcW w:w="3969" w:type="dxa"/>
          </w:tcPr>
          <w:p w14:paraId="29572887" w14:textId="77777777" w:rsidR="0054617E"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Horses</w:t>
            </w:r>
            <w:r>
              <w:rPr>
                <w:rFonts w:ascii="Times New Roman" w:hAnsi="Times New Roman" w:cs="Times New Roman"/>
                <w:sz w:val="20"/>
                <w:szCs w:val="20"/>
              </w:rPr>
              <w:t>: 15-30 mg/kg, PO q12.</w:t>
            </w:r>
          </w:p>
          <w:p w14:paraId="0FBA80A3"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Swine: 48mg/kg, IM</w:t>
            </w:r>
          </w:p>
          <w:p w14:paraId="00E5AC89" w14:textId="77777777" w:rsidR="0054617E" w:rsidRDefault="0054617E" w:rsidP="0054617E">
            <w:pPr>
              <w:rPr>
                <w:rFonts w:ascii="Times New Roman" w:hAnsi="Times New Roman" w:cs="Times New Roman"/>
                <w:sz w:val="20"/>
                <w:szCs w:val="20"/>
              </w:rPr>
            </w:pPr>
          </w:p>
          <w:p w14:paraId="0618A38B" w14:textId="77777777" w:rsidR="0054617E" w:rsidRPr="00B91E2C"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Cattle</w:t>
            </w:r>
            <w:r>
              <w:rPr>
                <w:rFonts w:ascii="Times New Roman" w:hAnsi="Times New Roman" w:cs="Times New Roman"/>
                <w:sz w:val="20"/>
                <w:szCs w:val="20"/>
              </w:rPr>
              <w:t xml:space="preserve">: 25mg/kg, IV, IM, q24. </w:t>
            </w:r>
            <w:r w:rsidRPr="00CD167D">
              <w:rPr>
                <w:rFonts w:ascii="Times New Roman" w:hAnsi="Times New Roman" w:cs="Times New Roman"/>
                <w:sz w:val="20"/>
                <w:szCs w:val="20"/>
                <w:u w:val="single"/>
              </w:rPr>
              <w:t>Calves</w:t>
            </w:r>
            <w:r>
              <w:rPr>
                <w:rFonts w:ascii="Times New Roman" w:hAnsi="Times New Roman" w:cs="Times New Roman"/>
                <w:sz w:val="20"/>
                <w:szCs w:val="20"/>
              </w:rPr>
              <w:t xml:space="preserve">: 48mg/kg IV/IM, q24 </w:t>
            </w:r>
          </w:p>
        </w:tc>
        <w:tc>
          <w:tcPr>
            <w:tcW w:w="2835" w:type="dxa"/>
          </w:tcPr>
          <w:p w14:paraId="7A46BF92"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Not to be used in horses with liver parenchymal damage, blood </w:t>
            </w:r>
            <w:proofErr w:type="spellStart"/>
            <w:r>
              <w:rPr>
                <w:rFonts w:ascii="Times New Roman" w:hAnsi="Times New Roman" w:cs="Times New Roman"/>
                <w:sz w:val="20"/>
                <w:szCs w:val="20"/>
              </w:rPr>
              <w:t>dyscrasis</w:t>
            </w:r>
            <w:proofErr w:type="spellEnd"/>
            <w:r>
              <w:rPr>
                <w:rFonts w:ascii="Times New Roman" w:hAnsi="Times New Roman" w:cs="Times New Roman"/>
                <w:sz w:val="20"/>
                <w:szCs w:val="20"/>
              </w:rPr>
              <w:t>, or history of sulfonamide sensitivity. Not to be used in animals intended for food</w:t>
            </w:r>
          </w:p>
        </w:tc>
        <w:tc>
          <w:tcPr>
            <w:tcW w:w="1902" w:type="dxa"/>
            <w:gridSpan w:val="2"/>
          </w:tcPr>
          <w:p w14:paraId="07303298" w14:textId="77777777" w:rsidR="0054617E" w:rsidRDefault="0054617E" w:rsidP="0054617E">
            <w:pPr>
              <w:rPr>
                <w:rFonts w:ascii="Times New Roman" w:hAnsi="Times New Roman" w:cs="Times New Roman"/>
                <w:sz w:val="20"/>
                <w:szCs w:val="20"/>
              </w:rPr>
            </w:pPr>
            <w:r w:rsidRPr="00E70F04">
              <w:rPr>
                <w:rFonts w:ascii="Times New Roman" w:hAnsi="Times New Roman" w:cs="Times New Roman"/>
                <w:sz w:val="20"/>
                <w:szCs w:val="20"/>
                <w:u w:val="single"/>
              </w:rPr>
              <w:t>Cattle</w:t>
            </w:r>
            <w:r>
              <w:rPr>
                <w:rFonts w:ascii="Times New Roman" w:hAnsi="Times New Roman" w:cs="Times New Roman"/>
                <w:sz w:val="20"/>
                <w:szCs w:val="20"/>
              </w:rPr>
              <w:t>: slaughter – 10days, milking – 96hours.</w:t>
            </w:r>
          </w:p>
          <w:p w14:paraId="5F11B0AE"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Not FDA approved for horses intended for food </w:t>
            </w:r>
          </w:p>
        </w:tc>
      </w:tr>
      <w:tr w:rsidR="0054617E" w14:paraId="20F94DF9" w14:textId="77777777" w:rsidTr="0054617E">
        <w:trPr>
          <w:gridAfter w:val="1"/>
          <w:wAfter w:w="21" w:type="dxa"/>
          <w:trHeight w:val="986"/>
        </w:trPr>
        <w:tc>
          <w:tcPr>
            <w:tcW w:w="2093" w:type="dxa"/>
          </w:tcPr>
          <w:p w14:paraId="48167523" w14:textId="77777777" w:rsidR="0054617E" w:rsidRDefault="0054617E" w:rsidP="0054617E">
            <w:pPr>
              <w:rPr>
                <w:rFonts w:ascii="Times New Roman" w:hAnsi="Times New Roman" w:cs="Times New Roman"/>
              </w:rPr>
            </w:pPr>
            <w:r>
              <w:rPr>
                <w:rFonts w:ascii="Times New Roman" w:hAnsi="Times New Roman" w:cs="Times New Roman"/>
              </w:rPr>
              <w:lastRenderedPageBreak/>
              <w:t>Amoxi</w:t>
            </w:r>
            <w:r w:rsidRPr="002B45A8">
              <w:rPr>
                <w:rFonts w:ascii="Times New Roman" w:hAnsi="Times New Roman" w:cs="Times New Roman"/>
              </w:rPr>
              <w:t>cillin</w:t>
            </w:r>
          </w:p>
          <w:p w14:paraId="2098A386" w14:textId="77777777" w:rsidR="0054617E" w:rsidRDefault="0054617E" w:rsidP="0054617E">
            <w:pPr>
              <w:rPr>
                <w:rFonts w:ascii="Times New Roman" w:hAnsi="Times New Roman" w:cs="Times New Roman"/>
              </w:rPr>
            </w:pPr>
          </w:p>
          <w:p w14:paraId="1AC5FD0F" w14:textId="77777777" w:rsidR="0054617E" w:rsidRPr="002B45A8" w:rsidRDefault="0054617E" w:rsidP="0054617E">
            <w:pPr>
              <w:rPr>
                <w:rFonts w:ascii="Times New Roman" w:hAnsi="Times New Roman" w:cs="Times New Roman"/>
              </w:rPr>
            </w:pPr>
            <w:r>
              <w:rPr>
                <w:rFonts w:ascii="Times New Roman" w:hAnsi="Times New Roman" w:cs="Times New Roman"/>
              </w:rPr>
              <w:t>(Amoxicillin)</w:t>
            </w:r>
          </w:p>
        </w:tc>
        <w:tc>
          <w:tcPr>
            <w:tcW w:w="3402" w:type="dxa"/>
          </w:tcPr>
          <w:p w14:paraId="3889F6D3"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First drug of choice for suspected infections that have no sensitivity &amp; culture test done</w:t>
            </w:r>
          </w:p>
        </w:tc>
        <w:tc>
          <w:tcPr>
            <w:tcW w:w="3969" w:type="dxa"/>
          </w:tcPr>
          <w:p w14:paraId="1FCED658" w14:textId="77777777" w:rsidR="0054617E"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Cattle</w:t>
            </w:r>
            <w:r>
              <w:rPr>
                <w:rFonts w:ascii="Times New Roman" w:hAnsi="Times New Roman" w:cs="Times New Roman"/>
                <w:sz w:val="20"/>
                <w:szCs w:val="20"/>
              </w:rPr>
              <w:t>: 6-10mg/kg</w:t>
            </w:r>
          </w:p>
          <w:p w14:paraId="5D01B1B4"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Calves: 7mg/kg PO, q8</w:t>
            </w:r>
          </w:p>
          <w:p w14:paraId="250B2806" w14:textId="77777777" w:rsidR="0054617E"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Horses</w:t>
            </w:r>
            <w:r>
              <w:rPr>
                <w:rFonts w:ascii="Times New Roman" w:hAnsi="Times New Roman" w:cs="Times New Roman"/>
                <w:sz w:val="20"/>
                <w:szCs w:val="20"/>
              </w:rPr>
              <w:t xml:space="preserve">: 20-30mg/ kg PO, q6. </w:t>
            </w:r>
          </w:p>
          <w:p w14:paraId="380B3BA8" w14:textId="77777777" w:rsidR="0054617E" w:rsidRPr="00B91E2C"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Foals</w:t>
            </w:r>
            <w:r>
              <w:rPr>
                <w:rFonts w:ascii="Times New Roman" w:hAnsi="Times New Roman" w:cs="Times New Roman"/>
                <w:sz w:val="20"/>
                <w:szCs w:val="20"/>
              </w:rPr>
              <w:t>: 15-30mg/ kg IV/IM, q6-8</w:t>
            </w:r>
          </w:p>
        </w:tc>
        <w:tc>
          <w:tcPr>
            <w:tcW w:w="2835" w:type="dxa"/>
          </w:tcPr>
          <w:p w14:paraId="21FC6ED4"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Hypersensitive patients. Do not use oral route if patient in shock or septicemia present</w:t>
            </w:r>
          </w:p>
        </w:tc>
        <w:tc>
          <w:tcPr>
            <w:tcW w:w="1902" w:type="dxa"/>
            <w:gridSpan w:val="2"/>
          </w:tcPr>
          <w:p w14:paraId="6C3489D6" w14:textId="77777777" w:rsidR="0054617E" w:rsidRDefault="0054617E" w:rsidP="0054617E">
            <w:pPr>
              <w:rPr>
                <w:rFonts w:ascii="Times New Roman" w:hAnsi="Times New Roman" w:cs="Times New Roman"/>
                <w:sz w:val="20"/>
                <w:szCs w:val="20"/>
              </w:rPr>
            </w:pPr>
            <w:r w:rsidRPr="00C4531F">
              <w:rPr>
                <w:rFonts w:ascii="Times New Roman" w:hAnsi="Times New Roman" w:cs="Times New Roman"/>
                <w:sz w:val="20"/>
                <w:szCs w:val="20"/>
                <w:u w:val="single"/>
              </w:rPr>
              <w:t>Cattle</w:t>
            </w:r>
            <w:r>
              <w:rPr>
                <w:rFonts w:ascii="Times New Roman" w:hAnsi="Times New Roman" w:cs="Times New Roman"/>
                <w:sz w:val="20"/>
                <w:szCs w:val="20"/>
              </w:rPr>
              <w:t>: slaughter – 10 days, milking – 60 hours</w:t>
            </w:r>
          </w:p>
          <w:p w14:paraId="3698DA3E" w14:textId="77777777" w:rsidR="0054617E" w:rsidRDefault="0054617E" w:rsidP="0054617E">
            <w:pPr>
              <w:rPr>
                <w:rFonts w:ascii="Times New Roman" w:hAnsi="Times New Roman" w:cs="Times New Roman"/>
                <w:sz w:val="20"/>
                <w:szCs w:val="20"/>
              </w:rPr>
            </w:pPr>
          </w:p>
        </w:tc>
      </w:tr>
      <w:tr w:rsidR="0054617E" w14:paraId="42DDD9CD" w14:textId="77777777" w:rsidTr="0054617E">
        <w:trPr>
          <w:gridAfter w:val="1"/>
          <w:wAfter w:w="21" w:type="dxa"/>
          <w:trHeight w:val="2248"/>
        </w:trPr>
        <w:tc>
          <w:tcPr>
            <w:tcW w:w="2093" w:type="dxa"/>
          </w:tcPr>
          <w:p w14:paraId="17310DF2" w14:textId="77777777" w:rsidR="0054617E" w:rsidRDefault="0054617E" w:rsidP="0054617E">
            <w:pPr>
              <w:rPr>
                <w:rFonts w:ascii="Times New Roman" w:hAnsi="Times New Roman" w:cs="Times New Roman"/>
              </w:rPr>
            </w:pPr>
            <w:proofErr w:type="spellStart"/>
            <w:r w:rsidRPr="002B45A8">
              <w:rPr>
                <w:rFonts w:ascii="Times New Roman" w:hAnsi="Times New Roman" w:cs="Times New Roman"/>
              </w:rPr>
              <w:t>Cefokel</w:t>
            </w:r>
            <w:proofErr w:type="spellEnd"/>
            <w:r w:rsidRPr="0013423A">
              <w:rPr>
                <w:rFonts w:ascii="Times New Roman" w:hAnsi="Times New Roman" w:cs="Times New Roman"/>
                <w:vertAlign w:val="superscript"/>
              </w:rPr>
              <w:t>®</w:t>
            </w:r>
          </w:p>
          <w:p w14:paraId="4FF0B123" w14:textId="77777777" w:rsidR="0054617E" w:rsidRDefault="0054617E" w:rsidP="0054617E">
            <w:pPr>
              <w:rPr>
                <w:rFonts w:ascii="Times New Roman" w:hAnsi="Times New Roman" w:cs="Times New Roman"/>
              </w:rPr>
            </w:pPr>
          </w:p>
          <w:p w14:paraId="5FC87CB5" w14:textId="77777777" w:rsidR="0054617E" w:rsidRDefault="0054617E" w:rsidP="0054617E">
            <w:pPr>
              <w:rPr>
                <w:rFonts w:ascii="Times New Roman" w:hAnsi="Times New Roman" w:cs="Times New Roman"/>
              </w:rPr>
            </w:pPr>
          </w:p>
          <w:p w14:paraId="2965024C" w14:textId="77777777" w:rsidR="0054617E" w:rsidRPr="002B45A8" w:rsidRDefault="0054617E" w:rsidP="0054617E">
            <w:pPr>
              <w:rPr>
                <w:rFonts w:ascii="Times New Roman" w:hAnsi="Times New Roman" w:cs="Times New Roman"/>
              </w:rPr>
            </w:pPr>
            <w:r w:rsidRPr="00B93FDA">
              <w:rPr>
                <w:rFonts w:ascii="Times New Roman" w:hAnsi="Times New Roman" w:cs="Times New Roman"/>
                <w:sz w:val="20"/>
                <w:szCs w:val="20"/>
              </w:rPr>
              <w:t>(</w:t>
            </w:r>
            <w:proofErr w:type="spellStart"/>
            <w:r w:rsidRPr="00B93FDA">
              <w:rPr>
                <w:rFonts w:ascii="Times New Roman" w:hAnsi="Times New Roman" w:cs="Times New Roman"/>
                <w:sz w:val="20"/>
                <w:szCs w:val="20"/>
              </w:rPr>
              <w:t>Ceftiofur</w:t>
            </w:r>
            <w:proofErr w:type="spellEnd"/>
            <w:r w:rsidRPr="00B93FDA">
              <w:rPr>
                <w:rFonts w:ascii="Times New Roman" w:hAnsi="Times New Roman" w:cs="Times New Roman"/>
                <w:sz w:val="20"/>
                <w:szCs w:val="20"/>
              </w:rPr>
              <w:t xml:space="preserve"> </w:t>
            </w:r>
            <w:proofErr w:type="spellStart"/>
            <w:r w:rsidRPr="00B93FDA">
              <w:rPr>
                <w:rFonts w:ascii="Times New Roman" w:hAnsi="Times New Roman" w:cs="Times New Roman"/>
                <w:sz w:val="20"/>
                <w:szCs w:val="20"/>
              </w:rPr>
              <w:t>HCl</w:t>
            </w:r>
            <w:proofErr w:type="spellEnd"/>
            <w:r>
              <w:rPr>
                <w:rFonts w:ascii="Times New Roman" w:hAnsi="Times New Roman" w:cs="Times New Roman"/>
              </w:rPr>
              <w:t>)</w:t>
            </w:r>
          </w:p>
        </w:tc>
        <w:tc>
          <w:tcPr>
            <w:tcW w:w="3402" w:type="dxa"/>
          </w:tcPr>
          <w:p w14:paraId="2315EF95" w14:textId="77777777" w:rsidR="0054617E" w:rsidRDefault="0054617E" w:rsidP="0054617E">
            <w:pPr>
              <w:rPr>
                <w:rFonts w:ascii="Times New Roman" w:hAnsi="Times New Roman" w:cs="Times New Roman"/>
                <w:sz w:val="20"/>
                <w:szCs w:val="20"/>
              </w:rPr>
            </w:pPr>
            <w:r w:rsidRPr="00CD167D">
              <w:rPr>
                <w:rFonts w:ascii="Times New Roman" w:eastAsia="Times New Roman" w:hAnsi="Times New Roman" w:cs="Times New Roman"/>
                <w:color w:val="000000"/>
                <w:sz w:val="20"/>
                <w:szCs w:val="20"/>
                <w:u w:val="single"/>
              </w:rPr>
              <w:t>Pigs</w:t>
            </w:r>
            <w:r w:rsidRPr="00CD167D">
              <w:rPr>
                <w:rFonts w:ascii="Times New Roman" w:eastAsia="Times New Roman" w:hAnsi="Times New Roman" w:cs="Times New Roman"/>
                <w:color w:val="000000"/>
                <w:sz w:val="20"/>
                <w:szCs w:val="20"/>
              </w:rPr>
              <w:t xml:space="preserve">: </w:t>
            </w:r>
            <w:r w:rsidRPr="00CD167D">
              <w:rPr>
                <w:rFonts w:ascii="Times New Roman" w:hAnsi="Times New Roman" w:cs="Times New Roman"/>
                <w:sz w:val="20"/>
                <w:szCs w:val="20"/>
              </w:rPr>
              <w:t xml:space="preserve">Treatment of bacterial resp. </w:t>
            </w:r>
            <w:proofErr w:type="spellStart"/>
            <w:r w:rsidRPr="00CD167D">
              <w:rPr>
                <w:rFonts w:ascii="Times New Roman" w:hAnsi="Times New Roman" w:cs="Times New Roman"/>
                <w:sz w:val="20"/>
                <w:szCs w:val="20"/>
              </w:rPr>
              <w:t>dz</w:t>
            </w:r>
            <w:proofErr w:type="spellEnd"/>
            <w:r w:rsidRPr="00CD167D">
              <w:rPr>
                <w:rFonts w:ascii="Times New Roman" w:hAnsi="Times New Roman" w:cs="Times New Roman"/>
                <w:sz w:val="20"/>
                <w:szCs w:val="20"/>
              </w:rPr>
              <w:t xml:space="preserve"> </w:t>
            </w:r>
          </w:p>
          <w:p w14:paraId="1B94F608" w14:textId="77777777" w:rsidR="0054617E" w:rsidRPr="00CD167D" w:rsidRDefault="0054617E" w:rsidP="0054617E">
            <w:pPr>
              <w:rPr>
                <w:rFonts w:ascii="Times New Roman" w:eastAsia="Times New Roman" w:hAnsi="Times New Roman" w:cs="Times New Roman"/>
                <w:color w:val="000000"/>
                <w:sz w:val="20"/>
                <w:szCs w:val="20"/>
              </w:rPr>
            </w:pPr>
          </w:p>
          <w:p w14:paraId="3CAF4EA6" w14:textId="77777777" w:rsidR="0054617E" w:rsidRPr="00CD167D" w:rsidRDefault="0054617E" w:rsidP="0054617E">
            <w:pPr>
              <w:rPr>
                <w:rFonts w:ascii="Times New Roman" w:hAnsi="Times New Roman" w:cs="Times New Roman"/>
                <w:sz w:val="20"/>
                <w:szCs w:val="20"/>
              </w:rPr>
            </w:pPr>
            <w:r w:rsidRPr="00CD167D">
              <w:rPr>
                <w:rFonts w:ascii="Times New Roman" w:eastAsia="Times New Roman" w:hAnsi="Times New Roman" w:cs="Times New Roman"/>
                <w:color w:val="000000"/>
                <w:sz w:val="20"/>
                <w:szCs w:val="20"/>
                <w:u w:val="single"/>
              </w:rPr>
              <w:t>Cattle</w:t>
            </w:r>
            <w:r w:rsidRPr="00CD167D">
              <w:rPr>
                <w:rFonts w:ascii="Times New Roman" w:eastAsia="Times New Roman" w:hAnsi="Times New Roman" w:cs="Times New Roman"/>
                <w:color w:val="000000"/>
                <w:sz w:val="20"/>
                <w:szCs w:val="20"/>
              </w:rPr>
              <w:t xml:space="preserve">: </w:t>
            </w:r>
            <w:r w:rsidRPr="00CD167D">
              <w:rPr>
                <w:rFonts w:ascii="Times New Roman" w:hAnsi="Times New Roman" w:cs="Times New Roman"/>
                <w:sz w:val="20"/>
                <w:szCs w:val="20"/>
              </w:rPr>
              <w:t xml:space="preserve">Treatment of bacterial resp. disease and </w:t>
            </w:r>
            <w:proofErr w:type="spellStart"/>
            <w:r w:rsidRPr="00CD167D">
              <w:rPr>
                <w:rFonts w:ascii="Times New Roman" w:hAnsi="Times New Roman" w:cs="Times New Roman"/>
                <w:sz w:val="20"/>
                <w:szCs w:val="20"/>
              </w:rPr>
              <w:t>footrot</w:t>
            </w:r>
            <w:proofErr w:type="spellEnd"/>
            <w:r w:rsidRPr="00CD167D">
              <w:rPr>
                <w:rFonts w:ascii="Times New Roman" w:hAnsi="Times New Roman" w:cs="Times New Roman"/>
                <w:sz w:val="20"/>
                <w:szCs w:val="20"/>
              </w:rPr>
              <w:t>.</w:t>
            </w:r>
          </w:p>
          <w:p w14:paraId="2C69038F" w14:textId="77777777" w:rsidR="0054617E" w:rsidRPr="00CD167D" w:rsidRDefault="0054617E" w:rsidP="0054617E">
            <w:pPr>
              <w:rPr>
                <w:sz w:val="20"/>
                <w:szCs w:val="20"/>
              </w:rPr>
            </w:pPr>
            <w:r w:rsidRPr="00CD167D">
              <w:rPr>
                <w:rFonts w:ascii="Times New Roman" w:hAnsi="Times New Roman" w:cs="Times New Roman"/>
                <w:sz w:val="20"/>
                <w:szCs w:val="20"/>
              </w:rPr>
              <w:t>For the treatment of the bacterial component of acute post-partum</w:t>
            </w:r>
            <w:r w:rsidRPr="00CD167D">
              <w:rPr>
                <w:sz w:val="20"/>
                <w:szCs w:val="20"/>
              </w:rPr>
              <w:t xml:space="preserve"> </w:t>
            </w:r>
            <w:r>
              <w:rPr>
                <w:rFonts w:ascii="Times New Roman" w:hAnsi="Times New Roman" w:cs="Times New Roman"/>
                <w:sz w:val="20"/>
                <w:szCs w:val="20"/>
              </w:rPr>
              <w:t xml:space="preserve">(puerperal) </w:t>
            </w:r>
            <w:proofErr w:type="spellStart"/>
            <w:r>
              <w:rPr>
                <w:rFonts w:ascii="Times New Roman" w:hAnsi="Times New Roman" w:cs="Times New Roman"/>
                <w:sz w:val="20"/>
                <w:szCs w:val="20"/>
              </w:rPr>
              <w:t>met</w:t>
            </w:r>
            <w:r w:rsidRPr="00CD167D">
              <w:rPr>
                <w:rFonts w:ascii="Times New Roman" w:hAnsi="Times New Roman" w:cs="Times New Roman"/>
                <w:sz w:val="20"/>
                <w:szCs w:val="20"/>
              </w:rPr>
              <w:t>ritis</w:t>
            </w:r>
            <w:proofErr w:type="spellEnd"/>
            <w:r w:rsidRPr="00CD167D">
              <w:rPr>
                <w:rFonts w:ascii="Times New Roman" w:hAnsi="Times New Roman" w:cs="Times New Roman"/>
                <w:sz w:val="20"/>
                <w:szCs w:val="20"/>
              </w:rPr>
              <w:t xml:space="preserve"> within 10 days after calving. The indication is restricted to cases where treatment with another antimicrobial has failed.</w:t>
            </w:r>
          </w:p>
        </w:tc>
        <w:tc>
          <w:tcPr>
            <w:tcW w:w="3969" w:type="dxa"/>
          </w:tcPr>
          <w:p w14:paraId="53BA42D7" w14:textId="77777777" w:rsidR="0054617E" w:rsidRPr="00CD167D"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Pigs</w:t>
            </w:r>
            <w:r>
              <w:rPr>
                <w:rFonts w:ascii="Times New Roman" w:hAnsi="Times New Roman" w:cs="Times New Roman"/>
                <w:sz w:val="20"/>
                <w:szCs w:val="20"/>
              </w:rPr>
              <w:t>: 3mg/kg, IM</w:t>
            </w:r>
            <w:r w:rsidRPr="00CD167D">
              <w:rPr>
                <w:rFonts w:ascii="Times New Roman" w:hAnsi="Times New Roman" w:cs="Times New Roman"/>
                <w:sz w:val="20"/>
                <w:szCs w:val="20"/>
              </w:rPr>
              <w:t xml:space="preserve"> </w:t>
            </w:r>
            <w:r>
              <w:rPr>
                <w:rFonts w:ascii="Times New Roman" w:hAnsi="Times New Roman" w:cs="Times New Roman"/>
                <w:sz w:val="20"/>
                <w:szCs w:val="20"/>
              </w:rPr>
              <w:t>or 1 ml/16kg</w:t>
            </w:r>
            <w:r w:rsidRPr="00CD167D">
              <w:rPr>
                <w:rFonts w:ascii="Times New Roman" w:hAnsi="Times New Roman" w:cs="Times New Roman"/>
                <w:sz w:val="20"/>
                <w:szCs w:val="20"/>
              </w:rPr>
              <w:t xml:space="preserve"> at each injection.</w:t>
            </w:r>
          </w:p>
          <w:p w14:paraId="2BA30D4B" w14:textId="77777777" w:rsidR="0054617E" w:rsidRDefault="0054617E" w:rsidP="0054617E">
            <w:pPr>
              <w:rPr>
                <w:rFonts w:ascii="Times New Roman" w:hAnsi="Times New Roman" w:cs="Times New Roman"/>
                <w:sz w:val="20"/>
                <w:szCs w:val="20"/>
                <w:u w:val="single"/>
              </w:rPr>
            </w:pPr>
          </w:p>
          <w:p w14:paraId="2941D242" w14:textId="77777777" w:rsidR="0054617E" w:rsidRPr="00CD167D"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Cattle</w:t>
            </w:r>
            <w:r w:rsidRPr="00CD167D">
              <w:rPr>
                <w:rFonts w:ascii="Times New Roman" w:hAnsi="Times New Roman" w:cs="Times New Roman"/>
                <w:sz w:val="20"/>
                <w:szCs w:val="20"/>
              </w:rPr>
              <w:t>:</w:t>
            </w:r>
          </w:p>
          <w:p w14:paraId="5D2C09EA" w14:textId="77777777" w:rsidR="0054617E" w:rsidRPr="00CD167D"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Respiratory disease: 1mg </w:t>
            </w:r>
            <w:r w:rsidRPr="00CD167D">
              <w:rPr>
                <w:rFonts w:ascii="Times New Roman" w:hAnsi="Times New Roman" w:cs="Times New Roman"/>
                <w:sz w:val="20"/>
                <w:szCs w:val="20"/>
              </w:rPr>
              <w:t>/kg</w:t>
            </w:r>
            <w:r>
              <w:rPr>
                <w:rFonts w:ascii="Times New Roman" w:hAnsi="Times New Roman" w:cs="Times New Roman"/>
                <w:sz w:val="20"/>
                <w:szCs w:val="20"/>
              </w:rPr>
              <w:t>, SC</w:t>
            </w:r>
            <w:r w:rsidRPr="00CD167D">
              <w:rPr>
                <w:rFonts w:ascii="Times New Roman" w:hAnsi="Times New Roman" w:cs="Times New Roman"/>
                <w:sz w:val="20"/>
                <w:szCs w:val="20"/>
              </w:rPr>
              <w:t>.</w:t>
            </w:r>
          </w:p>
          <w:p w14:paraId="7D852AF9" w14:textId="77777777" w:rsidR="0054617E" w:rsidRPr="00CD167D" w:rsidRDefault="0054617E" w:rsidP="0054617E">
            <w:pPr>
              <w:rPr>
                <w:rFonts w:ascii="Times New Roman" w:hAnsi="Times New Roman" w:cs="Times New Roman"/>
                <w:sz w:val="20"/>
                <w:szCs w:val="20"/>
              </w:rPr>
            </w:pPr>
            <w:proofErr w:type="spellStart"/>
            <w:r>
              <w:rPr>
                <w:rFonts w:ascii="Times New Roman" w:hAnsi="Times New Roman" w:cs="Times New Roman"/>
                <w:sz w:val="20"/>
                <w:szCs w:val="20"/>
              </w:rPr>
              <w:t>Footrot</w:t>
            </w:r>
            <w:proofErr w:type="spellEnd"/>
            <w:r>
              <w:rPr>
                <w:rFonts w:ascii="Times New Roman" w:hAnsi="Times New Roman" w:cs="Times New Roman"/>
                <w:sz w:val="20"/>
                <w:szCs w:val="20"/>
              </w:rPr>
              <w:t>: 1</w:t>
            </w:r>
            <w:r w:rsidRPr="00CD167D">
              <w:rPr>
                <w:rFonts w:ascii="Times New Roman" w:hAnsi="Times New Roman" w:cs="Times New Roman"/>
                <w:sz w:val="20"/>
                <w:szCs w:val="20"/>
              </w:rPr>
              <w:t xml:space="preserve">mg/kg </w:t>
            </w:r>
            <w:r>
              <w:rPr>
                <w:rFonts w:ascii="Times New Roman" w:hAnsi="Times New Roman" w:cs="Times New Roman"/>
                <w:sz w:val="20"/>
                <w:szCs w:val="20"/>
              </w:rPr>
              <w:t>SC injection.</w:t>
            </w:r>
          </w:p>
          <w:p w14:paraId="78CE91E8" w14:textId="77777777" w:rsidR="0054617E" w:rsidRPr="00CD167D" w:rsidRDefault="0054617E" w:rsidP="0054617E">
            <w:pPr>
              <w:rPr>
                <w:rFonts w:ascii="Times New Roman" w:hAnsi="Times New Roman" w:cs="Times New Roman"/>
                <w:sz w:val="20"/>
                <w:szCs w:val="20"/>
              </w:rPr>
            </w:pPr>
            <w:r w:rsidRPr="00CD167D">
              <w:rPr>
                <w:rFonts w:ascii="Times New Roman" w:hAnsi="Times New Roman" w:cs="Times New Roman"/>
                <w:sz w:val="20"/>
                <w:szCs w:val="20"/>
              </w:rPr>
              <w:t xml:space="preserve">Acute post-partum </w:t>
            </w:r>
            <w:proofErr w:type="spellStart"/>
            <w:r w:rsidRPr="00CD167D">
              <w:rPr>
                <w:rFonts w:ascii="Times New Roman" w:hAnsi="Times New Roman" w:cs="Times New Roman"/>
                <w:sz w:val="20"/>
                <w:szCs w:val="20"/>
              </w:rPr>
              <w:t>metritis</w:t>
            </w:r>
            <w:proofErr w:type="spellEnd"/>
            <w:r w:rsidRPr="00CD167D">
              <w:rPr>
                <w:rFonts w:ascii="Times New Roman" w:hAnsi="Times New Roman" w:cs="Times New Roman"/>
                <w:sz w:val="20"/>
                <w:szCs w:val="20"/>
              </w:rPr>
              <w:t xml:space="preserve"> withi</w:t>
            </w:r>
            <w:r>
              <w:rPr>
                <w:rFonts w:ascii="Times New Roman" w:hAnsi="Times New Roman" w:cs="Times New Roman"/>
                <w:sz w:val="20"/>
                <w:szCs w:val="20"/>
              </w:rPr>
              <w:t>n 10 days of calving: 1</w:t>
            </w:r>
            <w:r w:rsidRPr="00CD167D">
              <w:rPr>
                <w:rFonts w:ascii="Times New Roman" w:hAnsi="Times New Roman" w:cs="Times New Roman"/>
                <w:sz w:val="20"/>
                <w:szCs w:val="20"/>
              </w:rPr>
              <w:t xml:space="preserve">mg/kg for 5 consecutive days </w:t>
            </w:r>
            <w:r>
              <w:rPr>
                <w:rFonts w:ascii="Times New Roman" w:hAnsi="Times New Roman" w:cs="Times New Roman"/>
                <w:sz w:val="20"/>
                <w:szCs w:val="20"/>
              </w:rPr>
              <w:t xml:space="preserve">SC </w:t>
            </w:r>
          </w:p>
          <w:p w14:paraId="27C07070" w14:textId="77777777" w:rsidR="0054617E" w:rsidRDefault="0054617E" w:rsidP="0054617E">
            <w:pPr>
              <w:rPr>
                <w:rFonts w:ascii="Times New Roman" w:hAnsi="Times New Roman" w:cs="Times New Roman"/>
                <w:sz w:val="20"/>
                <w:szCs w:val="20"/>
              </w:rPr>
            </w:pPr>
          </w:p>
          <w:p w14:paraId="1CA6359B" w14:textId="77777777" w:rsidR="0054617E" w:rsidRPr="00B91E2C" w:rsidRDefault="0054617E" w:rsidP="0054617E">
            <w:pPr>
              <w:rPr>
                <w:rFonts w:ascii="Times New Roman" w:hAnsi="Times New Roman" w:cs="Times New Roman"/>
                <w:sz w:val="20"/>
                <w:szCs w:val="20"/>
              </w:rPr>
            </w:pPr>
            <w:r w:rsidRPr="003D73C1">
              <w:rPr>
                <w:rFonts w:ascii="Times New Roman" w:hAnsi="Times New Roman" w:cs="Times New Roman"/>
                <w:sz w:val="20"/>
                <w:szCs w:val="20"/>
                <w:u w:val="single"/>
              </w:rPr>
              <w:t>Sheep</w:t>
            </w:r>
            <w:r>
              <w:rPr>
                <w:rFonts w:ascii="Times New Roman" w:hAnsi="Times New Roman" w:cs="Times New Roman"/>
                <w:sz w:val="20"/>
                <w:szCs w:val="20"/>
              </w:rPr>
              <w:t>: 1.1mg - 2.2mg/kg IM</w:t>
            </w:r>
          </w:p>
        </w:tc>
        <w:tc>
          <w:tcPr>
            <w:tcW w:w="2835" w:type="dxa"/>
          </w:tcPr>
          <w:p w14:paraId="2F6348A3" w14:textId="77777777" w:rsidR="0054617E" w:rsidRPr="00323513" w:rsidRDefault="0054617E" w:rsidP="0054617E">
            <w:pPr>
              <w:rPr>
                <w:rFonts w:ascii="Times New Roman" w:hAnsi="Times New Roman" w:cs="Times New Roman"/>
                <w:sz w:val="20"/>
                <w:szCs w:val="20"/>
              </w:rPr>
            </w:pPr>
            <w:r>
              <w:rPr>
                <w:rFonts w:ascii="Times New Roman" w:hAnsi="Times New Roman" w:cs="Times New Roman"/>
                <w:sz w:val="20"/>
                <w:szCs w:val="20"/>
              </w:rPr>
              <w:t>H</w:t>
            </w:r>
            <w:r w:rsidRPr="00323513">
              <w:rPr>
                <w:rFonts w:ascii="Times New Roman" w:hAnsi="Times New Roman" w:cs="Times New Roman"/>
                <w:sz w:val="20"/>
                <w:szCs w:val="20"/>
              </w:rPr>
              <w:t xml:space="preserve">ypersensitive </w:t>
            </w:r>
            <w:r>
              <w:rPr>
                <w:rFonts w:ascii="Times New Roman" w:hAnsi="Times New Roman" w:cs="Times New Roman"/>
                <w:sz w:val="20"/>
                <w:szCs w:val="20"/>
              </w:rPr>
              <w:t xml:space="preserve">patients </w:t>
            </w:r>
            <w:r w:rsidRPr="00323513">
              <w:rPr>
                <w:rFonts w:ascii="Times New Roman" w:hAnsi="Times New Roman" w:cs="Times New Roman"/>
                <w:sz w:val="20"/>
                <w:szCs w:val="20"/>
              </w:rPr>
              <w:t xml:space="preserve">to </w:t>
            </w:r>
            <w:proofErr w:type="spellStart"/>
            <w:r w:rsidRPr="00323513">
              <w:rPr>
                <w:rFonts w:ascii="Times New Roman" w:hAnsi="Times New Roman" w:cs="Times New Roman"/>
                <w:sz w:val="20"/>
                <w:szCs w:val="20"/>
              </w:rPr>
              <w:t>ceftiofur</w:t>
            </w:r>
            <w:proofErr w:type="spellEnd"/>
            <w:r w:rsidRPr="00323513">
              <w:rPr>
                <w:rFonts w:ascii="Times New Roman" w:hAnsi="Times New Roman" w:cs="Times New Roman"/>
                <w:sz w:val="20"/>
                <w:szCs w:val="20"/>
              </w:rPr>
              <w:t xml:space="preserve"> and other β-lactam antibiotics.</w:t>
            </w:r>
          </w:p>
          <w:p w14:paraId="0EE65A14" w14:textId="77777777" w:rsidR="0054617E" w:rsidRPr="00323513" w:rsidRDefault="0054617E" w:rsidP="0054617E">
            <w:pPr>
              <w:rPr>
                <w:rFonts w:ascii="Times New Roman" w:hAnsi="Times New Roman" w:cs="Times New Roman"/>
                <w:sz w:val="20"/>
                <w:szCs w:val="20"/>
              </w:rPr>
            </w:pPr>
            <w:r w:rsidRPr="00323513">
              <w:rPr>
                <w:rFonts w:ascii="Times New Roman" w:hAnsi="Times New Roman" w:cs="Times New Roman"/>
                <w:sz w:val="20"/>
                <w:szCs w:val="20"/>
              </w:rPr>
              <w:t>Do not inject intravenously.</w:t>
            </w:r>
          </w:p>
          <w:p w14:paraId="361A61F8" w14:textId="77777777" w:rsidR="0054617E" w:rsidRPr="00323513" w:rsidRDefault="0054617E" w:rsidP="0054617E">
            <w:pPr>
              <w:rPr>
                <w:rFonts w:ascii="Times New Roman" w:hAnsi="Times New Roman" w:cs="Times New Roman"/>
                <w:sz w:val="20"/>
                <w:szCs w:val="20"/>
              </w:rPr>
            </w:pPr>
            <w:r>
              <w:rPr>
                <w:rFonts w:ascii="Times New Roman" w:hAnsi="Times New Roman" w:cs="Times New Roman"/>
                <w:sz w:val="20"/>
                <w:szCs w:val="20"/>
                <w:shd w:val="clear" w:color="auto" w:fill="FFFFFF"/>
              </w:rPr>
              <w:t xml:space="preserve">If resistance to </w:t>
            </w:r>
            <w:proofErr w:type="spellStart"/>
            <w:r>
              <w:rPr>
                <w:rFonts w:ascii="Times New Roman" w:hAnsi="Times New Roman" w:cs="Times New Roman"/>
                <w:sz w:val="20"/>
                <w:szCs w:val="20"/>
                <w:shd w:val="clear" w:color="auto" w:fill="FFFFFF"/>
              </w:rPr>
              <w:t>C</w:t>
            </w:r>
            <w:r w:rsidRPr="00323513">
              <w:rPr>
                <w:rFonts w:ascii="Times New Roman" w:hAnsi="Times New Roman" w:cs="Times New Roman"/>
                <w:sz w:val="20"/>
                <w:szCs w:val="20"/>
                <w:shd w:val="clear" w:color="auto" w:fill="FFFFFF"/>
              </w:rPr>
              <w:t>ephalosporins</w:t>
            </w:r>
            <w:proofErr w:type="spellEnd"/>
            <w:r w:rsidRPr="00323513">
              <w:rPr>
                <w:rFonts w:ascii="Times New Roman" w:hAnsi="Times New Roman" w:cs="Times New Roman"/>
                <w:sz w:val="20"/>
                <w:szCs w:val="20"/>
                <w:shd w:val="clear" w:color="auto" w:fill="FFFFFF"/>
              </w:rPr>
              <w:t xml:space="preserve"> or beta-lactam antibiotics has occurred.</w:t>
            </w:r>
          </w:p>
          <w:p w14:paraId="2D2D437B" w14:textId="77777777" w:rsidR="0054617E" w:rsidRPr="00323513" w:rsidRDefault="0054617E" w:rsidP="0054617E">
            <w:pPr>
              <w:shd w:val="clear" w:color="auto" w:fill="FFFFFF"/>
              <w:jc w:val="both"/>
              <w:rPr>
                <w:rFonts w:ascii="Arial" w:eastAsia="Times New Roman" w:hAnsi="Arial" w:cs="Arial"/>
                <w:color w:val="000000"/>
                <w:sz w:val="17"/>
                <w:szCs w:val="17"/>
              </w:rPr>
            </w:pPr>
          </w:p>
          <w:p w14:paraId="3C829E19" w14:textId="77777777" w:rsidR="0054617E" w:rsidRPr="00B91E2C" w:rsidRDefault="0054617E" w:rsidP="0054617E">
            <w:pPr>
              <w:rPr>
                <w:rFonts w:ascii="Times New Roman" w:hAnsi="Times New Roman" w:cs="Times New Roman"/>
                <w:sz w:val="20"/>
                <w:szCs w:val="20"/>
              </w:rPr>
            </w:pPr>
          </w:p>
        </w:tc>
        <w:tc>
          <w:tcPr>
            <w:tcW w:w="1902" w:type="dxa"/>
            <w:gridSpan w:val="2"/>
          </w:tcPr>
          <w:p w14:paraId="79F80BCE" w14:textId="77777777" w:rsidR="0054617E" w:rsidRDefault="0054617E" w:rsidP="0054617E">
            <w:pPr>
              <w:rPr>
                <w:rFonts w:ascii="Times New Roman" w:hAnsi="Times New Roman" w:cs="Times New Roman"/>
                <w:sz w:val="20"/>
                <w:szCs w:val="20"/>
              </w:rPr>
            </w:pPr>
            <w:r w:rsidRPr="00C4531F">
              <w:rPr>
                <w:rFonts w:ascii="Times New Roman" w:hAnsi="Times New Roman" w:cs="Times New Roman"/>
                <w:sz w:val="20"/>
                <w:szCs w:val="20"/>
                <w:u w:val="single"/>
              </w:rPr>
              <w:t>Cattle:</w:t>
            </w:r>
            <w:r>
              <w:rPr>
                <w:rFonts w:ascii="Times New Roman" w:hAnsi="Times New Roman" w:cs="Times New Roman"/>
                <w:sz w:val="20"/>
                <w:szCs w:val="20"/>
              </w:rPr>
              <w:t xml:space="preserve"> 3 days for slaughter. Milking – 72hours</w:t>
            </w:r>
          </w:p>
          <w:p w14:paraId="3BE9DF2A" w14:textId="77777777" w:rsidR="0054617E" w:rsidRDefault="0054617E" w:rsidP="0054617E">
            <w:pPr>
              <w:rPr>
                <w:rFonts w:ascii="Times New Roman" w:hAnsi="Times New Roman" w:cs="Times New Roman"/>
                <w:sz w:val="20"/>
                <w:szCs w:val="20"/>
              </w:rPr>
            </w:pPr>
          </w:p>
          <w:p w14:paraId="16231584" w14:textId="77777777" w:rsidR="0054617E" w:rsidRDefault="0054617E" w:rsidP="0054617E">
            <w:pPr>
              <w:rPr>
                <w:rFonts w:ascii="Times New Roman" w:hAnsi="Times New Roman" w:cs="Times New Roman"/>
                <w:sz w:val="20"/>
                <w:szCs w:val="20"/>
              </w:rPr>
            </w:pPr>
            <w:r w:rsidRPr="00C4531F">
              <w:rPr>
                <w:rFonts w:ascii="Times New Roman" w:hAnsi="Times New Roman" w:cs="Times New Roman"/>
                <w:sz w:val="20"/>
                <w:szCs w:val="20"/>
                <w:u w:val="single"/>
              </w:rPr>
              <w:t>Pigs</w:t>
            </w:r>
            <w:r>
              <w:rPr>
                <w:rFonts w:ascii="Times New Roman" w:hAnsi="Times New Roman" w:cs="Times New Roman"/>
                <w:sz w:val="20"/>
                <w:szCs w:val="20"/>
              </w:rPr>
              <w:t>: 4 days for slaughter</w:t>
            </w:r>
          </w:p>
          <w:p w14:paraId="5AFD38D3" w14:textId="77777777" w:rsidR="0054617E" w:rsidRDefault="0054617E" w:rsidP="0054617E">
            <w:pPr>
              <w:rPr>
                <w:rFonts w:ascii="Times New Roman" w:hAnsi="Times New Roman" w:cs="Times New Roman"/>
                <w:sz w:val="20"/>
                <w:szCs w:val="20"/>
              </w:rPr>
            </w:pPr>
          </w:p>
          <w:p w14:paraId="3F79E89E"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None required for sheep</w:t>
            </w:r>
          </w:p>
        </w:tc>
      </w:tr>
      <w:tr w:rsidR="0054617E" w14:paraId="08295F2D" w14:textId="77777777" w:rsidTr="0054617E">
        <w:trPr>
          <w:gridAfter w:val="1"/>
          <w:wAfter w:w="21" w:type="dxa"/>
        </w:trPr>
        <w:tc>
          <w:tcPr>
            <w:tcW w:w="2093" w:type="dxa"/>
          </w:tcPr>
          <w:p w14:paraId="53F97699" w14:textId="77777777" w:rsidR="0054617E" w:rsidRDefault="0054617E" w:rsidP="0054617E">
            <w:pPr>
              <w:rPr>
                <w:rFonts w:ascii="Times New Roman" w:hAnsi="Times New Roman" w:cs="Times New Roman"/>
              </w:rPr>
            </w:pPr>
            <w:proofErr w:type="spellStart"/>
            <w:r w:rsidRPr="002B45A8">
              <w:rPr>
                <w:rFonts w:ascii="Times New Roman" w:hAnsi="Times New Roman" w:cs="Times New Roman"/>
              </w:rPr>
              <w:t>GentaVed</w:t>
            </w:r>
            <w:proofErr w:type="spellEnd"/>
            <w:r w:rsidRPr="0013423A">
              <w:rPr>
                <w:rFonts w:ascii="Times New Roman" w:hAnsi="Times New Roman" w:cs="Times New Roman"/>
                <w:vertAlign w:val="superscript"/>
              </w:rPr>
              <w:t>®</w:t>
            </w:r>
          </w:p>
          <w:p w14:paraId="24479F5B" w14:textId="77777777" w:rsidR="0054617E" w:rsidRDefault="0054617E" w:rsidP="0054617E">
            <w:pPr>
              <w:rPr>
                <w:rFonts w:ascii="Times New Roman" w:hAnsi="Times New Roman" w:cs="Times New Roman"/>
              </w:rPr>
            </w:pPr>
          </w:p>
          <w:p w14:paraId="6AB91C61" w14:textId="77777777" w:rsidR="0054617E" w:rsidRDefault="0054617E" w:rsidP="0054617E">
            <w:pPr>
              <w:rPr>
                <w:rFonts w:ascii="Times New Roman" w:hAnsi="Times New Roman" w:cs="Times New Roman"/>
              </w:rPr>
            </w:pPr>
            <w:r>
              <w:rPr>
                <w:rFonts w:ascii="Times New Roman" w:hAnsi="Times New Roman" w:cs="Times New Roman"/>
                <w:sz w:val="20"/>
                <w:szCs w:val="20"/>
              </w:rPr>
              <w:t>(Gentamicin Sulfate)</w:t>
            </w:r>
          </w:p>
          <w:p w14:paraId="5A82A987" w14:textId="77777777" w:rsidR="0054617E" w:rsidRPr="002B45A8" w:rsidRDefault="0054617E" w:rsidP="0054617E">
            <w:pPr>
              <w:rPr>
                <w:rFonts w:ascii="Times New Roman" w:hAnsi="Times New Roman" w:cs="Times New Roman"/>
              </w:rPr>
            </w:pPr>
          </w:p>
        </w:tc>
        <w:tc>
          <w:tcPr>
            <w:tcW w:w="3402" w:type="dxa"/>
          </w:tcPr>
          <w:p w14:paraId="61AE7649"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Used against wide variety of bacteria, especially Gram-negative aerobic bacilli and Staph. </w:t>
            </w:r>
            <w:proofErr w:type="gramStart"/>
            <w:r>
              <w:rPr>
                <w:rFonts w:ascii="Times New Roman" w:hAnsi="Times New Roman" w:cs="Times New Roman"/>
                <w:sz w:val="20"/>
                <w:szCs w:val="20"/>
              </w:rPr>
              <w:t>strains</w:t>
            </w:r>
            <w:proofErr w:type="gramEnd"/>
            <w:r>
              <w:rPr>
                <w:rFonts w:ascii="Times New Roman" w:hAnsi="Times New Roman" w:cs="Times New Roman"/>
                <w:sz w:val="20"/>
                <w:szCs w:val="20"/>
              </w:rPr>
              <w:t xml:space="preserve"> in horses, </w:t>
            </w:r>
            <w:proofErr w:type="spellStart"/>
            <w:r>
              <w:rPr>
                <w:rFonts w:ascii="Times New Roman" w:hAnsi="Times New Roman" w:cs="Times New Roman"/>
                <w:sz w:val="20"/>
                <w:szCs w:val="20"/>
              </w:rPr>
              <w:t>shhep</w:t>
            </w:r>
            <w:proofErr w:type="spellEnd"/>
            <w:r>
              <w:rPr>
                <w:rFonts w:ascii="Times New Roman" w:hAnsi="Times New Roman" w:cs="Times New Roman"/>
                <w:sz w:val="20"/>
                <w:szCs w:val="20"/>
              </w:rPr>
              <w:t xml:space="preserve"> and pigs. Usually the only effective agent against severe Gram-negative infections.</w:t>
            </w:r>
          </w:p>
        </w:tc>
        <w:tc>
          <w:tcPr>
            <w:tcW w:w="3969" w:type="dxa"/>
          </w:tcPr>
          <w:p w14:paraId="7CFCAAFA" w14:textId="77777777" w:rsidR="0054617E" w:rsidRDefault="0054617E" w:rsidP="0054617E">
            <w:pPr>
              <w:rPr>
                <w:rFonts w:ascii="Times New Roman" w:hAnsi="Times New Roman" w:cs="Times New Roman"/>
                <w:sz w:val="20"/>
                <w:szCs w:val="20"/>
              </w:rPr>
            </w:pPr>
            <w:r w:rsidRPr="002B45A8">
              <w:rPr>
                <w:rFonts w:ascii="Times New Roman" w:hAnsi="Times New Roman" w:cs="Times New Roman"/>
                <w:sz w:val="20"/>
                <w:szCs w:val="20"/>
                <w:u w:val="single"/>
              </w:rPr>
              <w:t>Horses</w:t>
            </w:r>
            <w:r>
              <w:rPr>
                <w:rFonts w:ascii="Times New Roman" w:hAnsi="Times New Roman" w:cs="Times New Roman"/>
                <w:sz w:val="20"/>
                <w:szCs w:val="20"/>
              </w:rPr>
              <w:t xml:space="preserve">: 6.6mg/kg, IV/IM (q24). </w:t>
            </w:r>
            <w:r w:rsidRPr="002B45A8">
              <w:rPr>
                <w:rFonts w:ascii="Times New Roman" w:hAnsi="Times New Roman" w:cs="Times New Roman"/>
                <w:sz w:val="20"/>
                <w:szCs w:val="20"/>
                <w:u w:val="single"/>
              </w:rPr>
              <w:t>Foals</w:t>
            </w:r>
            <w:r>
              <w:rPr>
                <w:rFonts w:ascii="Times New Roman" w:hAnsi="Times New Roman" w:cs="Times New Roman"/>
                <w:sz w:val="20"/>
                <w:szCs w:val="20"/>
              </w:rPr>
              <w:t>: 11-15 mg/kg q24</w:t>
            </w:r>
          </w:p>
          <w:p w14:paraId="04383E92" w14:textId="77777777" w:rsidR="0054617E" w:rsidRDefault="0054617E" w:rsidP="0054617E">
            <w:pPr>
              <w:rPr>
                <w:rFonts w:ascii="Times New Roman" w:hAnsi="Times New Roman" w:cs="Times New Roman"/>
                <w:sz w:val="20"/>
                <w:szCs w:val="20"/>
              </w:rPr>
            </w:pPr>
          </w:p>
          <w:p w14:paraId="7CC5235A" w14:textId="77777777" w:rsidR="0054617E" w:rsidRDefault="0054617E" w:rsidP="0054617E">
            <w:pPr>
              <w:rPr>
                <w:rFonts w:ascii="Times New Roman" w:hAnsi="Times New Roman" w:cs="Times New Roman"/>
                <w:sz w:val="20"/>
                <w:szCs w:val="20"/>
              </w:rPr>
            </w:pPr>
            <w:r w:rsidRPr="002B45A8">
              <w:rPr>
                <w:rFonts w:ascii="Times New Roman" w:hAnsi="Times New Roman" w:cs="Times New Roman"/>
                <w:sz w:val="20"/>
                <w:szCs w:val="20"/>
                <w:u w:val="single"/>
              </w:rPr>
              <w:t>Pigs</w:t>
            </w:r>
            <w:r>
              <w:rPr>
                <w:rFonts w:ascii="Times New Roman" w:hAnsi="Times New Roman" w:cs="Times New Roman"/>
                <w:sz w:val="20"/>
                <w:szCs w:val="20"/>
              </w:rPr>
              <w:t xml:space="preserve">: 5mg/kg, PO/IM in neonates; 1.1mg/kg in weanlings PO. 2.2mg/kg to treat swine dysentery </w:t>
            </w:r>
          </w:p>
          <w:p w14:paraId="31EA3C5E" w14:textId="77777777" w:rsidR="0054617E" w:rsidRDefault="0054617E" w:rsidP="0054617E">
            <w:pPr>
              <w:rPr>
                <w:rFonts w:ascii="Times New Roman" w:hAnsi="Times New Roman" w:cs="Times New Roman"/>
                <w:sz w:val="20"/>
                <w:szCs w:val="20"/>
              </w:rPr>
            </w:pPr>
          </w:p>
          <w:p w14:paraId="021AA19E" w14:textId="77777777" w:rsidR="0054617E" w:rsidRPr="00B91E2C" w:rsidRDefault="0054617E" w:rsidP="0054617E">
            <w:pPr>
              <w:rPr>
                <w:rFonts w:ascii="Times New Roman" w:hAnsi="Times New Roman" w:cs="Times New Roman"/>
                <w:sz w:val="20"/>
                <w:szCs w:val="20"/>
              </w:rPr>
            </w:pPr>
            <w:r w:rsidRPr="00C16ABD">
              <w:rPr>
                <w:rFonts w:ascii="Times New Roman" w:hAnsi="Times New Roman" w:cs="Times New Roman"/>
                <w:sz w:val="20"/>
                <w:szCs w:val="20"/>
                <w:u w:val="single"/>
              </w:rPr>
              <w:t>Sheep</w:t>
            </w:r>
            <w:r>
              <w:rPr>
                <w:rFonts w:ascii="Times New Roman" w:hAnsi="Times New Roman" w:cs="Times New Roman"/>
                <w:sz w:val="20"/>
                <w:szCs w:val="20"/>
                <w:u w:val="single"/>
              </w:rPr>
              <w:t xml:space="preserve">: </w:t>
            </w:r>
            <w:r>
              <w:rPr>
                <w:rFonts w:ascii="Times New Roman" w:hAnsi="Times New Roman" w:cs="Times New Roman"/>
                <w:sz w:val="20"/>
                <w:szCs w:val="20"/>
              </w:rPr>
              <w:t xml:space="preserve"> 5mg/kg IM</w:t>
            </w:r>
          </w:p>
        </w:tc>
        <w:tc>
          <w:tcPr>
            <w:tcW w:w="2835" w:type="dxa"/>
          </w:tcPr>
          <w:p w14:paraId="52B6D81B"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Hypersensitive patients and patients with renal disease. </w:t>
            </w:r>
          </w:p>
        </w:tc>
        <w:tc>
          <w:tcPr>
            <w:tcW w:w="1902" w:type="dxa"/>
            <w:gridSpan w:val="2"/>
          </w:tcPr>
          <w:p w14:paraId="4B8D5602"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Pigs: 40 days for slaughter in piglets, 14 in neonatal swine, 10 days for weanlings and adults</w:t>
            </w:r>
          </w:p>
        </w:tc>
      </w:tr>
      <w:tr w:rsidR="0054617E" w14:paraId="220C7041" w14:textId="77777777" w:rsidTr="0054617E">
        <w:trPr>
          <w:gridAfter w:val="1"/>
          <w:wAfter w:w="21" w:type="dxa"/>
        </w:trPr>
        <w:tc>
          <w:tcPr>
            <w:tcW w:w="2093" w:type="dxa"/>
          </w:tcPr>
          <w:p w14:paraId="3634E9A9" w14:textId="77777777" w:rsidR="0054617E" w:rsidRPr="0013423A" w:rsidRDefault="0054617E" w:rsidP="0054617E">
            <w:pPr>
              <w:rPr>
                <w:rFonts w:ascii="Times New Roman" w:hAnsi="Times New Roman" w:cs="Times New Roman"/>
                <w:vertAlign w:val="superscript"/>
              </w:rPr>
            </w:pPr>
            <w:proofErr w:type="spellStart"/>
            <w:r w:rsidRPr="002B45A8">
              <w:rPr>
                <w:rFonts w:ascii="Times New Roman" w:hAnsi="Times New Roman" w:cs="Times New Roman"/>
              </w:rPr>
              <w:t>Duphamox</w:t>
            </w:r>
            <w:proofErr w:type="spellEnd"/>
            <w:r>
              <w:rPr>
                <w:rFonts w:ascii="Times New Roman" w:hAnsi="Times New Roman" w:cs="Times New Roman"/>
              </w:rPr>
              <w:t xml:space="preserve"> LA</w:t>
            </w:r>
            <w:r w:rsidRPr="0013423A">
              <w:rPr>
                <w:rFonts w:ascii="Times New Roman" w:hAnsi="Times New Roman" w:cs="Times New Roman"/>
                <w:vertAlign w:val="superscript"/>
              </w:rPr>
              <w:t>®</w:t>
            </w:r>
          </w:p>
          <w:p w14:paraId="26F4C798" w14:textId="77777777" w:rsidR="0054617E" w:rsidRDefault="0054617E" w:rsidP="0054617E">
            <w:pPr>
              <w:rPr>
                <w:rFonts w:ascii="Times New Roman" w:hAnsi="Times New Roman" w:cs="Times New Roman"/>
              </w:rPr>
            </w:pPr>
          </w:p>
          <w:p w14:paraId="1799EBD6" w14:textId="77777777" w:rsidR="0054617E" w:rsidRDefault="0054617E" w:rsidP="0054617E">
            <w:pPr>
              <w:rPr>
                <w:rFonts w:ascii="Times New Roman" w:hAnsi="Times New Roman" w:cs="Times New Roman"/>
              </w:rPr>
            </w:pPr>
          </w:p>
          <w:p w14:paraId="06F92D83" w14:textId="77777777" w:rsidR="0054617E" w:rsidRPr="002B45A8" w:rsidRDefault="0054617E" w:rsidP="0054617E">
            <w:pPr>
              <w:rPr>
                <w:rFonts w:ascii="Times New Roman" w:hAnsi="Times New Roman" w:cs="Times New Roman"/>
              </w:rPr>
            </w:pPr>
            <w:r>
              <w:rPr>
                <w:rFonts w:ascii="Times New Roman" w:hAnsi="Times New Roman" w:cs="Times New Roman"/>
                <w:sz w:val="20"/>
                <w:szCs w:val="20"/>
              </w:rPr>
              <w:t>(Amoxicillin)</w:t>
            </w:r>
          </w:p>
        </w:tc>
        <w:tc>
          <w:tcPr>
            <w:tcW w:w="3402" w:type="dxa"/>
          </w:tcPr>
          <w:p w14:paraId="2053B9FB" w14:textId="77777777" w:rsidR="0054617E" w:rsidRPr="00CD5B8A" w:rsidRDefault="0054617E" w:rsidP="0054617E">
            <w:pPr>
              <w:rPr>
                <w:rFonts w:ascii="Times New Roman" w:hAnsi="Times New Roman" w:cs="Times New Roman"/>
                <w:sz w:val="20"/>
                <w:szCs w:val="20"/>
              </w:rPr>
            </w:pPr>
            <w:r w:rsidRPr="00CD5B8A">
              <w:rPr>
                <w:rFonts w:ascii="Times New Roman" w:hAnsi="Times New Roman" w:cs="Times New Roman"/>
                <w:sz w:val="20"/>
                <w:szCs w:val="20"/>
              </w:rPr>
              <w:t>Broad-spectrum semi-synthetic bactericidal in action for use in cattle and pigs. </w:t>
            </w:r>
            <w:r w:rsidRPr="00CD5B8A">
              <w:rPr>
                <w:rFonts w:ascii="Times New Roman" w:hAnsi="Times New Roman" w:cs="Times New Roman"/>
                <w:i/>
                <w:iCs/>
                <w:sz w:val="20"/>
                <w:szCs w:val="20"/>
              </w:rPr>
              <w:t>In vitro </w:t>
            </w:r>
            <w:r w:rsidRPr="00CD5B8A">
              <w:rPr>
                <w:rFonts w:ascii="Times New Roman" w:hAnsi="Times New Roman" w:cs="Times New Roman"/>
                <w:sz w:val="20"/>
                <w:szCs w:val="20"/>
              </w:rPr>
              <w:t>it is effective against a wide range of Gram-positive and Gram-negative bacteria which include:</w:t>
            </w:r>
          </w:p>
          <w:p w14:paraId="47129F49" w14:textId="77777777" w:rsidR="0054617E" w:rsidRPr="00CD5B8A" w:rsidRDefault="0054617E" w:rsidP="0054617E">
            <w:pPr>
              <w:rPr>
                <w:rFonts w:ascii="Times New Roman" w:hAnsi="Times New Roman" w:cs="Times New Roman"/>
                <w:sz w:val="20"/>
                <w:szCs w:val="20"/>
              </w:rPr>
            </w:pPr>
            <w:r>
              <w:rPr>
                <w:rFonts w:ascii="Times New Roman" w:hAnsi="Times New Roman" w:cs="Times New Roman"/>
                <w:i/>
                <w:iCs/>
                <w:sz w:val="20"/>
                <w:szCs w:val="20"/>
              </w:rPr>
              <w:t>E.</w:t>
            </w:r>
            <w:r w:rsidRPr="00CD5B8A">
              <w:rPr>
                <w:rFonts w:ascii="Times New Roman" w:hAnsi="Times New Roman" w:cs="Times New Roman"/>
                <w:i/>
                <w:iCs/>
                <w:sz w:val="20"/>
                <w:szCs w:val="20"/>
              </w:rPr>
              <w:t xml:space="preserve"> coli</w:t>
            </w:r>
            <w:r w:rsidRPr="00CD5B8A">
              <w:rPr>
                <w:rFonts w:ascii="Times New Roman" w:hAnsi="Times New Roman" w:cs="Times New Roman"/>
                <w:sz w:val="20"/>
                <w:szCs w:val="20"/>
              </w:rPr>
              <w:t>, </w:t>
            </w:r>
            <w:proofErr w:type="spellStart"/>
            <w:r w:rsidRPr="00CD5B8A">
              <w:rPr>
                <w:rFonts w:ascii="Times New Roman" w:hAnsi="Times New Roman" w:cs="Times New Roman"/>
                <w:i/>
                <w:iCs/>
                <w:sz w:val="20"/>
                <w:szCs w:val="20"/>
              </w:rPr>
              <w:t>Klebsiella</w:t>
            </w:r>
            <w:proofErr w:type="spellEnd"/>
            <w:r w:rsidRPr="00CD5B8A">
              <w:rPr>
                <w:rFonts w:ascii="Times New Roman" w:hAnsi="Times New Roman" w:cs="Times New Roman"/>
                <w:i/>
                <w:iCs/>
                <w:sz w:val="20"/>
                <w:szCs w:val="20"/>
              </w:rPr>
              <w:t xml:space="preserve"> </w:t>
            </w:r>
            <w:proofErr w:type="spellStart"/>
            <w:r w:rsidRPr="00CD5B8A">
              <w:rPr>
                <w:rFonts w:ascii="Times New Roman" w:hAnsi="Times New Roman" w:cs="Times New Roman"/>
                <w:i/>
                <w:iCs/>
                <w:sz w:val="20"/>
                <w:szCs w:val="20"/>
              </w:rPr>
              <w:t>pneumoniae</w:t>
            </w:r>
            <w:proofErr w:type="spellEnd"/>
            <w:r w:rsidRPr="00CD5B8A">
              <w:rPr>
                <w:rFonts w:ascii="Times New Roman" w:hAnsi="Times New Roman" w:cs="Times New Roman"/>
                <w:sz w:val="20"/>
                <w:szCs w:val="20"/>
              </w:rPr>
              <w:t>, </w:t>
            </w:r>
            <w:r>
              <w:rPr>
                <w:rFonts w:ascii="Times New Roman" w:hAnsi="Times New Roman" w:cs="Times New Roman"/>
                <w:i/>
                <w:iCs/>
                <w:sz w:val="20"/>
                <w:szCs w:val="20"/>
              </w:rPr>
              <w:t>Proteus</w:t>
            </w:r>
          </w:p>
          <w:p w14:paraId="307589D7" w14:textId="77777777" w:rsidR="0054617E" w:rsidRPr="00CD5B8A" w:rsidRDefault="0054617E" w:rsidP="0054617E">
            <w:pPr>
              <w:rPr>
                <w:rFonts w:ascii="Times New Roman" w:hAnsi="Times New Roman" w:cs="Times New Roman"/>
                <w:sz w:val="20"/>
                <w:szCs w:val="20"/>
              </w:rPr>
            </w:pPr>
            <w:proofErr w:type="spellStart"/>
            <w:proofErr w:type="gramStart"/>
            <w:r w:rsidRPr="00CD5B8A">
              <w:rPr>
                <w:rFonts w:ascii="Times New Roman" w:hAnsi="Times New Roman" w:cs="Times New Roman"/>
                <w:i/>
                <w:iCs/>
                <w:sz w:val="20"/>
                <w:szCs w:val="20"/>
              </w:rPr>
              <w:t>mirablis</w:t>
            </w:r>
            <w:proofErr w:type="spellEnd"/>
            <w:proofErr w:type="gramEnd"/>
            <w:r w:rsidRPr="00CD5B8A">
              <w:rPr>
                <w:rFonts w:ascii="Times New Roman" w:hAnsi="Times New Roman" w:cs="Times New Roman"/>
                <w:sz w:val="20"/>
                <w:szCs w:val="20"/>
              </w:rPr>
              <w:t>,</w:t>
            </w:r>
            <w:r>
              <w:rPr>
                <w:rFonts w:ascii="Times New Roman" w:hAnsi="Times New Roman" w:cs="Times New Roman"/>
                <w:sz w:val="20"/>
                <w:szCs w:val="20"/>
              </w:rPr>
              <w:t xml:space="preserve"> </w:t>
            </w:r>
            <w:r w:rsidRPr="00CD5B8A">
              <w:rPr>
                <w:rFonts w:ascii="Times New Roman" w:hAnsi="Times New Roman" w:cs="Times New Roman"/>
                <w:sz w:val="20"/>
                <w:szCs w:val="20"/>
              </w:rPr>
              <w:t>some</w:t>
            </w:r>
            <w:r>
              <w:rPr>
                <w:rFonts w:ascii="Times New Roman" w:hAnsi="Times New Roman" w:cs="Times New Roman"/>
                <w:sz w:val="20"/>
                <w:szCs w:val="20"/>
              </w:rPr>
              <w:t xml:space="preserve"> </w:t>
            </w:r>
            <w:r w:rsidRPr="00CD5B8A">
              <w:rPr>
                <w:rFonts w:ascii="Times New Roman" w:hAnsi="Times New Roman" w:cs="Times New Roman"/>
                <w:i/>
                <w:iCs/>
                <w:sz w:val="20"/>
                <w:szCs w:val="20"/>
              </w:rPr>
              <w:t>Salmonel</w:t>
            </w:r>
            <w:r>
              <w:rPr>
                <w:rFonts w:ascii="Times New Roman" w:hAnsi="Times New Roman" w:cs="Times New Roman"/>
                <w:i/>
                <w:iCs/>
                <w:sz w:val="20"/>
                <w:szCs w:val="20"/>
              </w:rPr>
              <w:t xml:space="preserve">la </w:t>
            </w:r>
            <w:proofErr w:type="spellStart"/>
            <w:r>
              <w:rPr>
                <w:rFonts w:ascii="Times New Roman" w:hAnsi="Times New Roman" w:cs="Times New Roman"/>
                <w:i/>
                <w:iCs/>
                <w:sz w:val="20"/>
                <w:szCs w:val="20"/>
              </w:rPr>
              <w:t>sp</w:t>
            </w:r>
            <w:proofErr w:type="spellEnd"/>
            <w:r>
              <w:rPr>
                <w:rFonts w:ascii="Times New Roman" w:hAnsi="Times New Roman" w:cs="Times New Roman"/>
                <w:i/>
                <w:iCs/>
                <w:sz w:val="20"/>
                <w:szCs w:val="20"/>
              </w:rPr>
              <w:t xml:space="preserve">, </w:t>
            </w:r>
            <w:r w:rsidRPr="00CD5B8A">
              <w:rPr>
                <w:rFonts w:ascii="Times New Roman" w:hAnsi="Times New Roman" w:cs="Times New Roman"/>
                <w:i/>
                <w:iCs/>
                <w:sz w:val="20"/>
                <w:szCs w:val="20"/>
              </w:rPr>
              <w:t>Staphylococcus</w:t>
            </w:r>
            <w:r w:rsidRPr="00CD5B8A">
              <w:rPr>
                <w:rFonts w:ascii="Times New Roman" w:hAnsi="Times New Roman" w:cs="Times New Roman"/>
                <w:sz w:val="20"/>
                <w:szCs w:val="20"/>
              </w:rPr>
              <w:t xml:space="preserve"> sp. and </w:t>
            </w:r>
            <w:r w:rsidRPr="00CD5B8A">
              <w:rPr>
                <w:rFonts w:ascii="Times New Roman" w:hAnsi="Times New Roman" w:cs="Times New Roman"/>
                <w:i/>
                <w:iCs/>
                <w:sz w:val="20"/>
                <w:szCs w:val="20"/>
              </w:rPr>
              <w:t>Streptococcus</w:t>
            </w:r>
            <w:r w:rsidRPr="00CD5B8A">
              <w:rPr>
                <w:rFonts w:ascii="Times New Roman" w:hAnsi="Times New Roman" w:cs="Times New Roman"/>
                <w:sz w:val="20"/>
                <w:szCs w:val="20"/>
              </w:rPr>
              <w:t xml:space="preserve"> sp. (non </w:t>
            </w:r>
            <w:proofErr w:type="spellStart"/>
            <w:r w:rsidRPr="00CD5B8A">
              <w:rPr>
                <w:rFonts w:ascii="Times New Roman" w:hAnsi="Times New Roman" w:cs="Times New Roman"/>
                <w:sz w:val="20"/>
                <w:szCs w:val="20"/>
              </w:rPr>
              <w:t>penicillinase</w:t>
            </w:r>
            <w:proofErr w:type="spellEnd"/>
            <w:r w:rsidRPr="00CD5B8A">
              <w:rPr>
                <w:rFonts w:ascii="Times New Roman" w:hAnsi="Times New Roman" w:cs="Times New Roman"/>
                <w:sz w:val="20"/>
                <w:szCs w:val="20"/>
              </w:rPr>
              <w:t xml:space="preserve"> producing).</w:t>
            </w:r>
          </w:p>
        </w:tc>
        <w:tc>
          <w:tcPr>
            <w:tcW w:w="3969" w:type="dxa"/>
          </w:tcPr>
          <w:p w14:paraId="2835BA2C" w14:textId="77777777" w:rsidR="0054617E" w:rsidRPr="00B91E2C" w:rsidRDefault="0054617E" w:rsidP="0054617E">
            <w:pPr>
              <w:rPr>
                <w:rFonts w:ascii="Times New Roman" w:hAnsi="Times New Roman" w:cs="Times New Roman"/>
                <w:sz w:val="20"/>
                <w:szCs w:val="20"/>
              </w:rPr>
            </w:pPr>
            <w:r w:rsidRPr="00CD5B8A">
              <w:rPr>
                <w:rFonts w:ascii="Times New Roman" w:hAnsi="Times New Roman" w:cs="Times New Roman"/>
                <w:sz w:val="20"/>
                <w:szCs w:val="20"/>
                <w:u w:val="single"/>
              </w:rPr>
              <w:t xml:space="preserve">Cattle and </w:t>
            </w:r>
            <w:r>
              <w:rPr>
                <w:rFonts w:ascii="Times New Roman" w:hAnsi="Times New Roman" w:cs="Times New Roman"/>
                <w:sz w:val="20"/>
                <w:szCs w:val="20"/>
                <w:u w:val="single"/>
              </w:rPr>
              <w:t>P</w:t>
            </w:r>
            <w:r w:rsidRPr="00CD5B8A">
              <w:rPr>
                <w:rFonts w:ascii="Times New Roman" w:hAnsi="Times New Roman" w:cs="Times New Roman"/>
                <w:sz w:val="20"/>
                <w:szCs w:val="20"/>
                <w:u w:val="single"/>
              </w:rPr>
              <w:t>igs</w:t>
            </w:r>
            <w:r>
              <w:rPr>
                <w:rFonts w:ascii="Times New Roman" w:hAnsi="Times New Roman" w:cs="Times New Roman"/>
                <w:sz w:val="20"/>
                <w:szCs w:val="20"/>
              </w:rPr>
              <w:t xml:space="preserve">: 1ml/10kg </w:t>
            </w:r>
          </w:p>
        </w:tc>
        <w:tc>
          <w:tcPr>
            <w:tcW w:w="2835" w:type="dxa"/>
          </w:tcPr>
          <w:p w14:paraId="30340540" w14:textId="77777777" w:rsidR="0054617E" w:rsidRPr="00800671" w:rsidRDefault="0054617E" w:rsidP="0054617E">
            <w:pPr>
              <w:rPr>
                <w:rFonts w:ascii="Times New Roman" w:hAnsi="Times New Roman" w:cs="Times New Roman"/>
                <w:sz w:val="20"/>
                <w:szCs w:val="20"/>
              </w:rPr>
            </w:pPr>
            <w:r w:rsidRPr="00800671">
              <w:rPr>
                <w:rFonts w:ascii="Times New Roman" w:hAnsi="Times New Roman" w:cs="Times New Roman"/>
                <w:sz w:val="20"/>
                <w:szCs w:val="20"/>
              </w:rPr>
              <w:t xml:space="preserve">Not for use in known cases of hypersensitivity to penicillin or </w:t>
            </w:r>
            <w:proofErr w:type="spellStart"/>
            <w:r w:rsidRPr="00800671">
              <w:rPr>
                <w:rFonts w:ascii="Times New Roman" w:hAnsi="Times New Roman" w:cs="Times New Roman"/>
                <w:sz w:val="20"/>
                <w:szCs w:val="20"/>
              </w:rPr>
              <w:t>cephalosporins</w:t>
            </w:r>
            <w:proofErr w:type="spellEnd"/>
            <w:r w:rsidRPr="00800671">
              <w:rPr>
                <w:rFonts w:ascii="Times New Roman" w:hAnsi="Times New Roman" w:cs="Times New Roman"/>
                <w:sz w:val="20"/>
                <w:szCs w:val="20"/>
              </w:rPr>
              <w:t>.</w:t>
            </w:r>
          </w:p>
          <w:p w14:paraId="56BA24DE" w14:textId="77777777" w:rsidR="0054617E" w:rsidRPr="00800671" w:rsidRDefault="0054617E" w:rsidP="0054617E">
            <w:pPr>
              <w:rPr>
                <w:rFonts w:ascii="Times New Roman" w:hAnsi="Times New Roman" w:cs="Times New Roman"/>
                <w:sz w:val="20"/>
                <w:szCs w:val="20"/>
              </w:rPr>
            </w:pPr>
            <w:r w:rsidRPr="00800671">
              <w:rPr>
                <w:rFonts w:ascii="Times New Roman" w:hAnsi="Times New Roman" w:cs="Times New Roman"/>
                <w:sz w:val="20"/>
                <w:szCs w:val="20"/>
              </w:rPr>
              <w:t xml:space="preserve">Not suitable for intravenous or </w:t>
            </w:r>
            <w:proofErr w:type="spellStart"/>
            <w:r w:rsidRPr="00800671">
              <w:rPr>
                <w:rFonts w:ascii="Times New Roman" w:hAnsi="Times New Roman" w:cs="Times New Roman"/>
                <w:sz w:val="20"/>
                <w:szCs w:val="20"/>
              </w:rPr>
              <w:t>intrathecal</w:t>
            </w:r>
            <w:proofErr w:type="spellEnd"/>
            <w:r w:rsidRPr="00800671">
              <w:rPr>
                <w:rFonts w:ascii="Times New Roman" w:hAnsi="Times New Roman" w:cs="Times New Roman"/>
                <w:sz w:val="20"/>
                <w:szCs w:val="20"/>
              </w:rPr>
              <w:t xml:space="preserve"> use.</w:t>
            </w:r>
          </w:p>
          <w:p w14:paraId="3E253077" w14:textId="77777777" w:rsidR="0054617E" w:rsidRPr="00800671" w:rsidRDefault="0054617E" w:rsidP="0054617E">
            <w:pPr>
              <w:rPr>
                <w:rFonts w:ascii="Times New Roman" w:hAnsi="Times New Roman" w:cs="Times New Roman"/>
                <w:sz w:val="20"/>
                <w:szCs w:val="20"/>
              </w:rPr>
            </w:pPr>
          </w:p>
        </w:tc>
        <w:tc>
          <w:tcPr>
            <w:tcW w:w="1902" w:type="dxa"/>
            <w:gridSpan w:val="2"/>
          </w:tcPr>
          <w:p w14:paraId="33C11A93" w14:textId="77777777" w:rsidR="0054617E" w:rsidRDefault="0054617E" w:rsidP="0054617E">
            <w:pPr>
              <w:rPr>
                <w:rFonts w:ascii="Times New Roman" w:hAnsi="Times New Roman" w:cs="Times New Roman"/>
                <w:sz w:val="20"/>
                <w:szCs w:val="20"/>
              </w:rPr>
            </w:pPr>
            <w:r w:rsidRPr="00C4531F">
              <w:rPr>
                <w:rFonts w:ascii="Times New Roman" w:hAnsi="Times New Roman" w:cs="Times New Roman"/>
                <w:sz w:val="20"/>
                <w:szCs w:val="20"/>
                <w:u w:val="single"/>
              </w:rPr>
              <w:t>Cattle</w:t>
            </w:r>
            <w:r>
              <w:rPr>
                <w:rFonts w:ascii="Times New Roman" w:hAnsi="Times New Roman" w:cs="Times New Roman"/>
                <w:sz w:val="20"/>
                <w:szCs w:val="20"/>
              </w:rPr>
              <w:t>: Meat – 23 days, milking – 84 hours</w:t>
            </w:r>
          </w:p>
          <w:p w14:paraId="12254EF9" w14:textId="77777777" w:rsidR="0054617E" w:rsidRDefault="0054617E" w:rsidP="0054617E">
            <w:pPr>
              <w:rPr>
                <w:rFonts w:ascii="Times New Roman" w:hAnsi="Times New Roman" w:cs="Times New Roman"/>
                <w:sz w:val="20"/>
                <w:szCs w:val="20"/>
              </w:rPr>
            </w:pPr>
          </w:p>
          <w:p w14:paraId="3C536A91" w14:textId="77777777" w:rsidR="0054617E" w:rsidRDefault="0054617E" w:rsidP="0054617E">
            <w:pPr>
              <w:rPr>
                <w:rFonts w:ascii="Times New Roman" w:hAnsi="Times New Roman" w:cs="Times New Roman"/>
                <w:sz w:val="20"/>
                <w:szCs w:val="20"/>
              </w:rPr>
            </w:pPr>
            <w:r w:rsidRPr="00BC5A21">
              <w:rPr>
                <w:rFonts w:ascii="Times New Roman" w:hAnsi="Times New Roman" w:cs="Times New Roman"/>
                <w:sz w:val="20"/>
                <w:szCs w:val="20"/>
                <w:u w:val="single"/>
              </w:rPr>
              <w:t>Pigs:</w:t>
            </w:r>
            <w:r>
              <w:rPr>
                <w:rFonts w:ascii="Times New Roman" w:hAnsi="Times New Roman" w:cs="Times New Roman"/>
                <w:sz w:val="20"/>
                <w:szCs w:val="20"/>
              </w:rPr>
              <w:t xml:space="preserve"> 16 days for slaughter</w:t>
            </w:r>
          </w:p>
          <w:p w14:paraId="672C1AC9" w14:textId="77777777" w:rsidR="0054617E" w:rsidRDefault="0054617E" w:rsidP="0054617E">
            <w:pPr>
              <w:shd w:val="clear" w:color="auto" w:fill="FFFFFF"/>
              <w:jc w:val="both"/>
              <w:rPr>
                <w:rFonts w:ascii="Times New Roman" w:eastAsia="Times New Roman" w:hAnsi="Times New Roman" w:cs="Times New Roman"/>
                <w:color w:val="000000"/>
                <w:sz w:val="20"/>
                <w:szCs w:val="20"/>
              </w:rPr>
            </w:pPr>
          </w:p>
        </w:tc>
      </w:tr>
      <w:tr w:rsidR="0054617E" w14:paraId="23D577CF" w14:textId="77777777" w:rsidTr="0054617E">
        <w:trPr>
          <w:gridAfter w:val="1"/>
          <w:wAfter w:w="21" w:type="dxa"/>
        </w:trPr>
        <w:tc>
          <w:tcPr>
            <w:tcW w:w="2093" w:type="dxa"/>
          </w:tcPr>
          <w:p w14:paraId="523B4248" w14:textId="77777777" w:rsidR="0054617E" w:rsidRDefault="0054617E" w:rsidP="0054617E">
            <w:pPr>
              <w:rPr>
                <w:rFonts w:ascii="Times New Roman" w:hAnsi="Times New Roman" w:cs="Times New Roman"/>
              </w:rPr>
            </w:pPr>
            <w:proofErr w:type="spellStart"/>
            <w:r w:rsidRPr="002B45A8">
              <w:rPr>
                <w:rFonts w:ascii="Times New Roman" w:hAnsi="Times New Roman" w:cs="Times New Roman"/>
              </w:rPr>
              <w:t>Multiject</w:t>
            </w:r>
            <w:proofErr w:type="spellEnd"/>
            <w:r w:rsidRPr="002B45A8">
              <w:rPr>
                <w:rFonts w:ascii="Times New Roman" w:hAnsi="Times New Roman" w:cs="Times New Roman"/>
              </w:rPr>
              <w:t xml:space="preserve"> IMM</w:t>
            </w:r>
            <w:r w:rsidRPr="0013423A">
              <w:rPr>
                <w:rFonts w:ascii="Times New Roman" w:hAnsi="Times New Roman" w:cs="Times New Roman"/>
                <w:vertAlign w:val="superscript"/>
              </w:rPr>
              <w:t>®</w:t>
            </w:r>
          </w:p>
          <w:p w14:paraId="466AA7BC" w14:textId="77777777" w:rsidR="0054617E" w:rsidRDefault="0054617E" w:rsidP="0054617E">
            <w:pPr>
              <w:rPr>
                <w:rFonts w:ascii="Times New Roman" w:hAnsi="Times New Roman" w:cs="Times New Roman"/>
              </w:rPr>
            </w:pPr>
          </w:p>
          <w:p w14:paraId="04B1C080" w14:textId="77777777" w:rsidR="0054617E" w:rsidRPr="00E25194" w:rsidRDefault="0054617E" w:rsidP="0054617E">
            <w:pPr>
              <w:rPr>
                <w:rFonts w:ascii="Times New Roman" w:hAnsi="Times New Roman" w:cs="Times New Roman"/>
                <w:sz w:val="20"/>
                <w:szCs w:val="20"/>
              </w:rPr>
            </w:pPr>
            <w:r>
              <w:rPr>
                <w:rFonts w:ascii="Times New Roman" w:hAnsi="Times New Roman" w:cs="Times New Roman"/>
                <w:sz w:val="20"/>
                <w:szCs w:val="20"/>
                <w:shd w:val="clear" w:color="auto" w:fill="FFFFFF"/>
              </w:rPr>
              <w:t>(</w:t>
            </w:r>
            <w:r w:rsidRPr="00CD5B8A">
              <w:rPr>
                <w:rFonts w:ascii="Times New Roman" w:hAnsi="Times New Roman" w:cs="Times New Roman"/>
                <w:sz w:val="20"/>
                <w:szCs w:val="20"/>
                <w:shd w:val="clear" w:color="auto" w:fill="FFFFFF"/>
              </w:rPr>
              <w:t>Procaine Penicillin</w:t>
            </w:r>
            <w:r>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Streptomycin Sulphate,</w:t>
            </w:r>
            <w:r>
              <w:rPr>
                <w:rFonts w:ascii="Times New Roman" w:hAnsi="Times New Roman" w:cs="Times New Roman"/>
                <w:sz w:val="20"/>
                <w:szCs w:val="20"/>
              </w:rPr>
              <w:t xml:space="preserve"> </w:t>
            </w:r>
            <w:r w:rsidRPr="00CD5B8A">
              <w:rPr>
                <w:rFonts w:ascii="Times New Roman" w:hAnsi="Times New Roman" w:cs="Times New Roman"/>
                <w:sz w:val="20"/>
                <w:szCs w:val="20"/>
                <w:shd w:val="clear" w:color="auto" w:fill="FFFFFF"/>
              </w:rPr>
              <w:t xml:space="preserve">Neomycin </w:t>
            </w:r>
            <w:r>
              <w:rPr>
                <w:rFonts w:ascii="Times New Roman" w:hAnsi="Times New Roman" w:cs="Times New Roman"/>
                <w:sz w:val="20"/>
                <w:szCs w:val="20"/>
                <w:shd w:val="clear" w:color="auto" w:fill="FFFFFF"/>
              </w:rPr>
              <w:t>Sulphate,</w:t>
            </w:r>
            <w:r>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Prednisolone)</w:t>
            </w:r>
          </w:p>
        </w:tc>
        <w:tc>
          <w:tcPr>
            <w:tcW w:w="3402" w:type="dxa"/>
          </w:tcPr>
          <w:p w14:paraId="3232A2E0" w14:textId="77777777" w:rsidR="0054617E" w:rsidRPr="00CD5B8A" w:rsidRDefault="0054617E" w:rsidP="0054617E">
            <w:pPr>
              <w:rPr>
                <w:rFonts w:ascii="Times New Roman" w:hAnsi="Times New Roman" w:cs="Times New Roman"/>
                <w:sz w:val="20"/>
                <w:szCs w:val="20"/>
              </w:rPr>
            </w:pPr>
            <w:proofErr w:type="spellStart"/>
            <w:r w:rsidRPr="00CD5B8A">
              <w:rPr>
                <w:rFonts w:ascii="Times New Roman" w:hAnsi="Times New Roman" w:cs="Times New Roman"/>
                <w:sz w:val="20"/>
                <w:szCs w:val="20"/>
                <w:shd w:val="clear" w:color="auto" w:fill="FFFFFF"/>
              </w:rPr>
              <w:t>Multiject</w:t>
            </w:r>
            <w:proofErr w:type="spellEnd"/>
            <w:r w:rsidRPr="00CD5B8A">
              <w:rPr>
                <w:rFonts w:ascii="Times New Roman" w:hAnsi="Times New Roman" w:cs="Times New Roman"/>
                <w:sz w:val="20"/>
                <w:szCs w:val="20"/>
                <w:shd w:val="clear" w:color="auto" w:fill="FFFFFF"/>
              </w:rPr>
              <w:t xml:space="preserve"> IMM is indicated in the treatment of acute and </w:t>
            </w:r>
            <w:proofErr w:type="spellStart"/>
            <w:r w:rsidRPr="00CD5B8A">
              <w:rPr>
                <w:rFonts w:ascii="Times New Roman" w:hAnsi="Times New Roman" w:cs="Times New Roman"/>
                <w:sz w:val="20"/>
                <w:szCs w:val="20"/>
                <w:shd w:val="clear" w:color="auto" w:fill="FFFFFF"/>
              </w:rPr>
              <w:t>subacute</w:t>
            </w:r>
            <w:proofErr w:type="spellEnd"/>
            <w:r w:rsidRPr="00CD5B8A">
              <w:rPr>
                <w:rFonts w:ascii="Times New Roman" w:hAnsi="Times New Roman" w:cs="Times New Roman"/>
                <w:sz w:val="20"/>
                <w:szCs w:val="20"/>
                <w:shd w:val="clear" w:color="auto" w:fill="FFFFFF"/>
              </w:rPr>
              <w:t xml:space="preserve"> bovine mastitis in milking cows, accompanied by pain and inflammation caused by bacterial infection sensitive to penicillin, streptomycin and neomycin therapy</w:t>
            </w:r>
          </w:p>
        </w:tc>
        <w:tc>
          <w:tcPr>
            <w:tcW w:w="3969" w:type="dxa"/>
          </w:tcPr>
          <w:p w14:paraId="5B9F43F0" w14:textId="77777777" w:rsidR="0054617E" w:rsidRPr="00CD5B8A" w:rsidRDefault="0054617E" w:rsidP="0054617E">
            <w:pPr>
              <w:rPr>
                <w:rFonts w:ascii="Times New Roman" w:hAnsi="Times New Roman" w:cs="Times New Roman"/>
                <w:sz w:val="20"/>
                <w:szCs w:val="20"/>
              </w:rPr>
            </w:pPr>
            <w:r w:rsidRPr="00CD5B8A">
              <w:rPr>
                <w:rFonts w:ascii="Times New Roman" w:hAnsi="Times New Roman" w:cs="Times New Roman"/>
                <w:sz w:val="20"/>
                <w:szCs w:val="20"/>
                <w:shd w:val="clear" w:color="auto" w:fill="FFFFFF"/>
              </w:rPr>
              <w:t>The contents of one syringe should be infused into each infected quarter via the teat canal immediately after milking once daily for three consecutive days</w:t>
            </w:r>
            <w:r>
              <w:rPr>
                <w:rFonts w:ascii="Times New Roman" w:hAnsi="Times New Roman" w:cs="Times New Roman"/>
                <w:sz w:val="20"/>
                <w:szCs w:val="20"/>
                <w:shd w:val="clear" w:color="auto" w:fill="FFFFFF"/>
              </w:rPr>
              <w:t>.</w:t>
            </w:r>
          </w:p>
          <w:p w14:paraId="07FE42DB" w14:textId="77777777" w:rsidR="0054617E" w:rsidRPr="00B91E2C" w:rsidRDefault="0054617E" w:rsidP="0054617E">
            <w:pPr>
              <w:rPr>
                <w:rFonts w:ascii="Times New Roman" w:hAnsi="Times New Roman" w:cs="Times New Roman"/>
                <w:sz w:val="20"/>
                <w:szCs w:val="20"/>
              </w:rPr>
            </w:pPr>
          </w:p>
        </w:tc>
        <w:tc>
          <w:tcPr>
            <w:tcW w:w="2835" w:type="dxa"/>
          </w:tcPr>
          <w:p w14:paraId="405777EB"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Not to be used in animals being milked or about to be used for meat</w:t>
            </w:r>
          </w:p>
        </w:tc>
        <w:tc>
          <w:tcPr>
            <w:tcW w:w="1902" w:type="dxa"/>
            <w:gridSpan w:val="2"/>
          </w:tcPr>
          <w:p w14:paraId="76A03A39" w14:textId="77777777" w:rsidR="0054617E" w:rsidRDefault="0054617E" w:rsidP="0054617E">
            <w:pPr>
              <w:rPr>
                <w:rFonts w:ascii="Times New Roman" w:hAnsi="Times New Roman" w:cs="Times New Roman"/>
                <w:sz w:val="20"/>
                <w:szCs w:val="20"/>
                <w:shd w:val="clear" w:color="auto" w:fill="FFFFFF"/>
              </w:rPr>
            </w:pPr>
            <w:r w:rsidRPr="00B93FDA">
              <w:rPr>
                <w:rFonts w:ascii="Times New Roman" w:hAnsi="Times New Roman" w:cs="Times New Roman"/>
                <w:sz w:val="20"/>
                <w:szCs w:val="20"/>
                <w:shd w:val="clear" w:color="auto" w:fill="FFFFFF"/>
              </w:rPr>
              <w:t>Milk</w:t>
            </w:r>
            <w:r>
              <w:rPr>
                <w:rFonts w:ascii="Times New Roman" w:hAnsi="Times New Roman" w:cs="Times New Roman"/>
                <w:sz w:val="20"/>
                <w:szCs w:val="20"/>
                <w:shd w:val="clear" w:color="auto" w:fill="FFFFFF"/>
              </w:rPr>
              <w:t xml:space="preserve"> -</w:t>
            </w:r>
            <w:r w:rsidRPr="00B93FDA">
              <w:rPr>
                <w:rFonts w:ascii="Times New Roman" w:hAnsi="Times New Roman" w:cs="Times New Roman"/>
                <w:sz w:val="20"/>
                <w:szCs w:val="20"/>
                <w:shd w:val="clear" w:color="auto" w:fill="FFFFFF"/>
              </w:rPr>
              <w:t xml:space="preserve"> 108 hours</w:t>
            </w:r>
            <w:r>
              <w:rPr>
                <w:rFonts w:ascii="Times New Roman" w:hAnsi="Times New Roman" w:cs="Times New Roman"/>
                <w:sz w:val="20"/>
                <w:szCs w:val="20"/>
                <w:shd w:val="clear" w:color="auto" w:fill="FFFFFF"/>
              </w:rPr>
              <w:t xml:space="preserve">. </w:t>
            </w:r>
          </w:p>
          <w:p w14:paraId="7BE6A453" w14:textId="77777777" w:rsidR="0054617E" w:rsidRPr="00B93FDA" w:rsidRDefault="0054617E" w:rsidP="0054617E">
            <w:pPr>
              <w:rPr>
                <w:rFonts w:ascii="Times New Roman" w:hAnsi="Times New Roman" w:cs="Times New Roman"/>
                <w:sz w:val="20"/>
                <w:szCs w:val="20"/>
              </w:rPr>
            </w:pPr>
            <w:r>
              <w:rPr>
                <w:rFonts w:ascii="Times New Roman" w:hAnsi="Times New Roman" w:cs="Times New Roman"/>
                <w:sz w:val="20"/>
                <w:szCs w:val="20"/>
                <w:shd w:val="clear" w:color="auto" w:fill="FFFFFF"/>
              </w:rPr>
              <w:t>Meat: 7 days for slaughter</w:t>
            </w:r>
          </w:p>
          <w:p w14:paraId="5A3AFBA9" w14:textId="77777777" w:rsidR="0054617E" w:rsidRDefault="0054617E" w:rsidP="0054617E">
            <w:pPr>
              <w:rPr>
                <w:rFonts w:ascii="Times New Roman" w:hAnsi="Times New Roman" w:cs="Times New Roman"/>
                <w:sz w:val="20"/>
                <w:szCs w:val="20"/>
              </w:rPr>
            </w:pPr>
          </w:p>
        </w:tc>
      </w:tr>
      <w:tr w:rsidR="0054617E" w14:paraId="5772BBC2" w14:textId="77777777" w:rsidTr="0054617E">
        <w:trPr>
          <w:gridAfter w:val="1"/>
          <w:wAfter w:w="21" w:type="dxa"/>
        </w:trPr>
        <w:tc>
          <w:tcPr>
            <w:tcW w:w="2093" w:type="dxa"/>
          </w:tcPr>
          <w:p w14:paraId="4F620BE0" w14:textId="77777777" w:rsidR="0054617E" w:rsidRDefault="0054617E" w:rsidP="0054617E">
            <w:pPr>
              <w:rPr>
                <w:rFonts w:ascii="Times New Roman" w:hAnsi="Times New Roman" w:cs="Times New Roman"/>
              </w:rPr>
            </w:pPr>
            <w:proofErr w:type="spellStart"/>
            <w:r w:rsidRPr="002B45A8">
              <w:rPr>
                <w:rFonts w:ascii="Times New Roman" w:hAnsi="Times New Roman" w:cs="Times New Roman"/>
              </w:rPr>
              <w:lastRenderedPageBreak/>
              <w:t>Cifran</w:t>
            </w:r>
            <w:proofErr w:type="spellEnd"/>
            <w:r w:rsidRPr="0013423A">
              <w:rPr>
                <w:rFonts w:ascii="Times New Roman" w:hAnsi="Times New Roman" w:cs="Times New Roman"/>
                <w:vertAlign w:val="superscript"/>
              </w:rPr>
              <w:t>®</w:t>
            </w:r>
          </w:p>
          <w:p w14:paraId="7F6E7BBE" w14:textId="77777777" w:rsidR="0054617E" w:rsidRDefault="0054617E" w:rsidP="0054617E">
            <w:pPr>
              <w:rPr>
                <w:rFonts w:ascii="Times New Roman" w:hAnsi="Times New Roman" w:cs="Times New Roman"/>
              </w:rPr>
            </w:pPr>
          </w:p>
          <w:p w14:paraId="4C8E3364" w14:textId="77777777" w:rsidR="0054617E" w:rsidRPr="002B45A8" w:rsidRDefault="0054617E" w:rsidP="0054617E">
            <w:pPr>
              <w:rPr>
                <w:rFonts w:ascii="Times New Roman" w:hAnsi="Times New Roman" w:cs="Times New Roman"/>
              </w:rPr>
            </w:pPr>
            <w:r>
              <w:rPr>
                <w:rFonts w:ascii="Times New Roman" w:hAnsi="Times New Roman" w:cs="Times New Roman"/>
                <w:sz w:val="20"/>
                <w:szCs w:val="20"/>
              </w:rPr>
              <w:t>(Ciprofloxacin hydrochloride)</w:t>
            </w:r>
          </w:p>
        </w:tc>
        <w:tc>
          <w:tcPr>
            <w:tcW w:w="3402" w:type="dxa"/>
          </w:tcPr>
          <w:p w14:paraId="0656577A"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A ‘big gun’ drug used as an alternative to </w:t>
            </w:r>
            <w:proofErr w:type="spellStart"/>
            <w:r>
              <w:rPr>
                <w:rFonts w:ascii="Times New Roman" w:hAnsi="Times New Roman" w:cs="Times New Roman"/>
                <w:sz w:val="20"/>
                <w:szCs w:val="20"/>
              </w:rPr>
              <w:t>Enrofloxacin</w:t>
            </w:r>
            <w:proofErr w:type="spellEnd"/>
            <w:r>
              <w:rPr>
                <w:rFonts w:ascii="Times New Roman" w:hAnsi="Times New Roman" w:cs="Times New Roman"/>
                <w:sz w:val="20"/>
                <w:szCs w:val="20"/>
              </w:rPr>
              <w:t xml:space="preserve"> as a post antibiotic resort against both Gram-positive and Gram- negative cocci and bacilli, in small animals.</w:t>
            </w:r>
          </w:p>
        </w:tc>
        <w:tc>
          <w:tcPr>
            <w:tcW w:w="3969" w:type="dxa"/>
          </w:tcPr>
          <w:p w14:paraId="3966961F"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Not indicated in food producing animals or in horses. (</w:t>
            </w:r>
            <w:proofErr w:type="spellStart"/>
            <w:r>
              <w:rPr>
                <w:rFonts w:ascii="Times New Roman" w:hAnsi="Times New Roman" w:cs="Times New Roman"/>
                <w:sz w:val="20"/>
                <w:szCs w:val="20"/>
              </w:rPr>
              <w:t>Enrofloxacin</w:t>
            </w:r>
            <w:proofErr w:type="spellEnd"/>
            <w:r>
              <w:rPr>
                <w:rFonts w:ascii="Times New Roman" w:hAnsi="Times New Roman" w:cs="Times New Roman"/>
                <w:sz w:val="20"/>
                <w:szCs w:val="20"/>
              </w:rPr>
              <w:t xml:space="preserve"> is used instead)</w:t>
            </w:r>
          </w:p>
        </w:tc>
        <w:tc>
          <w:tcPr>
            <w:tcW w:w="2835" w:type="dxa"/>
          </w:tcPr>
          <w:p w14:paraId="2F9A02F2"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Hypersensitive patients. Dehydrated patients. Young animals.</w:t>
            </w:r>
          </w:p>
        </w:tc>
        <w:tc>
          <w:tcPr>
            <w:tcW w:w="1902" w:type="dxa"/>
            <w:gridSpan w:val="2"/>
          </w:tcPr>
          <w:p w14:paraId="426FD608"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N/A</w:t>
            </w:r>
          </w:p>
        </w:tc>
      </w:tr>
      <w:tr w:rsidR="0054617E" w14:paraId="5923A0A5" w14:textId="77777777" w:rsidTr="0054617E">
        <w:trPr>
          <w:gridAfter w:val="1"/>
          <w:wAfter w:w="21" w:type="dxa"/>
        </w:trPr>
        <w:tc>
          <w:tcPr>
            <w:tcW w:w="2093" w:type="dxa"/>
          </w:tcPr>
          <w:p w14:paraId="6799ECEC" w14:textId="77777777" w:rsidR="0054617E" w:rsidRDefault="0054617E" w:rsidP="0054617E">
            <w:pPr>
              <w:rPr>
                <w:rFonts w:ascii="Times New Roman" w:hAnsi="Times New Roman" w:cs="Times New Roman"/>
              </w:rPr>
            </w:pPr>
            <w:proofErr w:type="spellStart"/>
            <w:r w:rsidRPr="002B45A8">
              <w:rPr>
                <w:rFonts w:ascii="Times New Roman" w:hAnsi="Times New Roman" w:cs="Times New Roman"/>
              </w:rPr>
              <w:t>Coprime</w:t>
            </w:r>
            <w:proofErr w:type="spellEnd"/>
            <w:r w:rsidRPr="002B45A8">
              <w:rPr>
                <w:rFonts w:ascii="Times New Roman" w:hAnsi="Times New Roman" w:cs="Times New Roman"/>
              </w:rPr>
              <w:t>/ Co-</w:t>
            </w:r>
            <w:proofErr w:type="spellStart"/>
            <w:r w:rsidRPr="002B45A8">
              <w:rPr>
                <w:rFonts w:ascii="Times New Roman" w:hAnsi="Times New Roman" w:cs="Times New Roman"/>
              </w:rPr>
              <w:t>Trimoxazole</w:t>
            </w:r>
            <w:proofErr w:type="spellEnd"/>
            <w:r w:rsidRPr="0013423A">
              <w:rPr>
                <w:rFonts w:ascii="Times New Roman" w:hAnsi="Times New Roman" w:cs="Times New Roman"/>
                <w:vertAlign w:val="superscript"/>
              </w:rPr>
              <w:t>®</w:t>
            </w:r>
          </w:p>
          <w:p w14:paraId="172305B5" w14:textId="77777777" w:rsidR="0054617E" w:rsidRDefault="0054617E" w:rsidP="0054617E">
            <w:pPr>
              <w:rPr>
                <w:rFonts w:ascii="Times New Roman" w:hAnsi="Times New Roman" w:cs="Times New Roman"/>
              </w:rPr>
            </w:pPr>
          </w:p>
          <w:p w14:paraId="359EC0C7" w14:textId="77777777" w:rsidR="0054617E" w:rsidRPr="002B45A8" w:rsidRDefault="0054617E" w:rsidP="0054617E">
            <w:pPr>
              <w:rPr>
                <w:rFonts w:ascii="Times New Roman" w:hAnsi="Times New Roman" w:cs="Times New Roman"/>
              </w:rPr>
            </w:pPr>
            <w:r>
              <w:rPr>
                <w:rFonts w:ascii="Times New Roman" w:hAnsi="Times New Roman" w:cs="Times New Roman"/>
                <w:sz w:val="20"/>
                <w:szCs w:val="20"/>
              </w:rPr>
              <w:t>(</w:t>
            </w:r>
            <w:r w:rsidRPr="00B91E2C">
              <w:rPr>
                <w:rFonts w:ascii="Times New Roman" w:hAnsi="Times New Roman" w:cs="Times New Roman"/>
                <w:sz w:val="20"/>
                <w:szCs w:val="20"/>
              </w:rPr>
              <w:t xml:space="preserve">Trimethoprim/ </w:t>
            </w:r>
            <w:proofErr w:type="spellStart"/>
            <w:r w:rsidRPr="00B91E2C">
              <w:rPr>
                <w:rFonts w:ascii="Times New Roman" w:hAnsi="Times New Roman" w:cs="Times New Roman"/>
                <w:sz w:val="20"/>
                <w:szCs w:val="20"/>
              </w:rPr>
              <w:t>Sulphamethoxazole</w:t>
            </w:r>
            <w:proofErr w:type="spellEnd"/>
            <w:r>
              <w:rPr>
                <w:rFonts w:ascii="Times New Roman" w:hAnsi="Times New Roman" w:cs="Times New Roman"/>
                <w:sz w:val="20"/>
                <w:szCs w:val="20"/>
              </w:rPr>
              <w:t>)</w:t>
            </w:r>
          </w:p>
        </w:tc>
        <w:tc>
          <w:tcPr>
            <w:tcW w:w="3402" w:type="dxa"/>
          </w:tcPr>
          <w:p w14:paraId="26566BD6" w14:textId="77777777" w:rsidR="0054617E" w:rsidRPr="00B91E2C" w:rsidRDefault="0054617E" w:rsidP="0054617E">
            <w:pPr>
              <w:rPr>
                <w:rFonts w:ascii="Times New Roman" w:hAnsi="Times New Roman" w:cs="Times New Roman"/>
                <w:sz w:val="20"/>
                <w:szCs w:val="20"/>
              </w:rPr>
            </w:pPr>
            <w:r w:rsidRPr="00B91E2C">
              <w:rPr>
                <w:rFonts w:ascii="Times New Roman" w:hAnsi="Times New Roman" w:cs="Times New Roman"/>
                <w:sz w:val="20"/>
                <w:szCs w:val="20"/>
              </w:rPr>
              <w:t>Used when a single antibiotic is not effective. Treats prostate infections and infections caused by methicillin-resistant staphylococci</w:t>
            </w:r>
          </w:p>
        </w:tc>
        <w:tc>
          <w:tcPr>
            <w:tcW w:w="3969" w:type="dxa"/>
          </w:tcPr>
          <w:p w14:paraId="5C73A68A" w14:textId="77777777" w:rsidR="0054617E"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Cattle</w:t>
            </w:r>
            <w:r>
              <w:rPr>
                <w:rFonts w:ascii="Times New Roman" w:hAnsi="Times New Roman" w:cs="Times New Roman"/>
                <w:sz w:val="20"/>
                <w:szCs w:val="20"/>
              </w:rPr>
              <w:t xml:space="preserve">: 25mg/kg, IV, IM, q24. </w:t>
            </w:r>
            <w:r w:rsidRPr="00CD167D">
              <w:rPr>
                <w:rFonts w:ascii="Times New Roman" w:hAnsi="Times New Roman" w:cs="Times New Roman"/>
                <w:sz w:val="20"/>
                <w:szCs w:val="20"/>
                <w:u w:val="single"/>
              </w:rPr>
              <w:t>Calves</w:t>
            </w:r>
            <w:r>
              <w:rPr>
                <w:rFonts w:ascii="Times New Roman" w:hAnsi="Times New Roman" w:cs="Times New Roman"/>
                <w:sz w:val="20"/>
                <w:szCs w:val="20"/>
              </w:rPr>
              <w:t>: 48mg/kg IV/IM, q24</w:t>
            </w:r>
          </w:p>
          <w:p w14:paraId="5BC8E601" w14:textId="77777777" w:rsidR="0054617E" w:rsidRDefault="0054617E" w:rsidP="0054617E">
            <w:pPr>
              <w:rPr>
                <w:rFonts w:ascii="Times New Roman" w:hAnsi="Times New Roman" w:cs="Times New Roman"/>
                <w:sz w:val="20"/>
                <w:szCs w:val="20"/>
                <w:u w:val="single"/>
              </w:rPr>
            </w:pPr>
          </w:p>
          <w:p w14:paraId="452CA774" w14:textId="77777777" w:rsidR="0054617E" w:rsidRDefault="0054617E" w:rsidP="0054617E">
            <w:pPr>
              <w:rPr>
                <w:rFonts w:ascii="Times New Roman" w:hAnsi="Times New Roman" w:cs="Times New Roman"/>
                <w:sz w:val="20"/>
                <w:szCs w:val="20"/>
              </w:rPr>
            </w:pPr>
            <w:r w:rsidRPr="00CD167D">
              <w:rPr>
                <w:rFonts w:ascii="Times New Roman" w:hAnsi="Times New Roman" w:cs="Times New Roman"/>
                <w:sz w:val="20"/>
                <w:szCs w:val="20"/>
                <w:u w:val="single"/>
              </w:rPr>
              <w:t>Horses</w:t>
            </w:r>
            <w:r>
              <w:rPr>
                <w:rFonts w:ascii="Times New Roman" w:hAnsi="Times New Roman" w:cs="Times New Roman"/>
                <w:sz w:val="20"/>
                <w:szCs w:val="20"/>
              </w:rPr>
              <w:t>: 15-30 mg/kg, PO q12.</w:t>
            </w:r>
          </w:p>
          <w:p w14:paraId="5D20E6FA" w14:textId="77777777" w:rsidR="0054617E" w:rsidRDefault="0054617E" w:rsidP="0054617E">
            <w:pPr>
              <w:rPr>
                <w:rFonts w:ascii="Times New Roman" w:hAnsi="Times New Roman" w:cs="Times New Roman"/>
                <w:sz w:val="20"/>
                <w:szCs w:val="20"/>
                <w:u w:val="single"/>
              </w:rPr>
            </w:pPr>
          </w:p>
          <w:p w14:paraId="5249FCDB" w14:textId="77777777" w:rsidR="0054617E" w:rsidRDefault="0054617E" w:rsidP="0054617E">
            <w:pPr>
              <w:rPr>
                <w:rFonts w:ascii="Times New Roman" w:hAnsi="Times New Roman" w:cs="Times New Roman"/>
                <w:sz w:val="20"/>
                <w:szCs w:val="20"/>
              </w:rPr>
            </w:pPr>
            <w:r w:rsidRPr="00C16ABD">
              <w:rPr>
                <w:rFonts w:ascii="Times New Roman" w:hAnsi="Times New Roman" w:cs="Times New Roman"/>
                <w:sz w:val="20"/>
                <w:szCs w:val="20"/>
                <w:u w:val="single"/>
              </w:rPr>
              <w:t>Swine</w:t>
            </w:r>
            <w:r>
              <w:rPr>
                <w:rFonts w:ascii="Times New Roman" w:hAnsi="Times New Roman" w:cs="Times New Roman"/>
                <w:sz w:val="20"/>
                <w:szCs w:val="20"/>
              </w:rPr>
              <w:t>: 48mg/kg, IM</w:t>
            </w:r>
          </w:p>
          <w:p w14:paraId="7B7636F2" w14:textId="77777777" w:rsidR="0054617E" w:rsidRDefault="0054617E" w:rsidP="0054617E">
            <w:pPr>
              <w:rPr>
                <w:rFonts w:ascii="Times New Roman" w:hAnsi="Times New Roman" w:cs="Times New Roman"/>
                <w:sz w:val="20"/>
                <w:szCs w:val="20"/>
              </w:rPr>
            </w:pPr>
          </w:p>
          <w:p w14:paraId="0126D682" w14:textId="77777777" w:rsidR="0054617E" w:rsidRPr="00B91E2C" w:rsidRDefault="0054617E" w:rsidP="0054617E">
            <w:pPr>
              <w:rPr>
                <w:rFonts w:ascii="Times New Roman" w:hAnsi="Times New Roman" w:cs="Times New Roman"/>
                <w:sz w:val="20"/>
                <w:szCs w:val="20"/>
              </w:rPr>
            </w:pPr>
          </w:p>
        </w:tc>
        <w:tc>
          <w:tcPr>
            <w:tcW w:w="2835" w:type="dxa"/>
          </w:tcPr>
          <w:p w14:paraId="49FFDE9E"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Horses with liver parenchymal damage, blood </w:t>
            </w:r>
            <w:proofErr w:type="spellStart"/>
            <w:r>
              <w:rPr>
                <w:rFonts w:ascii="Times New Roman" w:hAnsi="Times New Roman" w:cs="Times New Roman"/>
                <w:sz w:val="20"/>
                <w:szCs w:val="20"/>
              </w:rPr>
              <w:t>dyscrasis</w:t>
            </w:r>
            <w:proofErr w:type="spellEnd"/>
            <w:r>
              <w:rPr>
                <w:rFonts w:ascii="Times New Roman" w:hAnsi="Times New Roman" w:cs="Times New Roman"/>
                <w:sz w:val="20"/>
                <w:szCs w:val="20"/>
              </w:rPr>
              <w:t>, or history of sulfonamide hypersensitivity. Food animals.</w:t>
            </w:r>
          </w:p>
        </w:tc>
        <w:tc>
          <w:tcPr>
            <w:tcW w:w="1902" w:type="dxa"/>
            <w:gridSpan w:val="2"/>
          </w:tcPr>
          <w:p w14:paraId="780C1F60" w14:textId="77777777" w:rsidR="0054617E" w:rsidRDefault="0054617E" w:rsidP="0054617E">
            <w:pPr>
              <w:rPr>
                <w:rFonts w:ascii="Times New Roman" w:hAnsi="Times New Roman" w:cs="Times New Roman"/>
                <w:sz w:val="20"/>
                <w:szCs w:val="20"/>
              </w:rPr>
            </w:pPr>
            <w:r w:rsidRPr="00E70F04">
              <w:rPr>
                <w:rFonts w:ascii="Times New Roman" w:hAnsi="Times New Roman" w:cs="Times New Roman"/>
                <w:sz w:val="20"/>
                <w:szCs w:val="20"/>
                <w:u w:val="single"/>
              </w:rPr>
              <w:t>Cattle</w:t>
            </w:r>
            <w:r>
              <w:rPr>
                <w:rFonts w:ascii="Times New Roman" w:hAnsi="Times New Roman" w:cs="Times New Roman"/>
                <w:sz w:val="20"/>
                <w:szCs w:val="20"/>
              </w:rPr>
              <w:t xml:space="preserve">: </w:t>
            </w:r>
          </w:p>
          <w:p w14:paraId="041C923A"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Meat: 10 days still slaughter</w:t>
            </w:r>
          </w:p>
          <w:p w14:paraId="5722615C"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Milking: 96hrs</w:t>
            </w:r>
          </w:p>
          <w:p w14:paraId="5CFDD94B" w14:textId="77777777" w:rsidR="0054617E" w:rsidRDefault="0054617E" w:rsidP="0054617E">
            <w:pPr>
              <w:rPr>
                <w:rFonts w:ascii="Times New Roman" w:hAnsi="Times New Roman" w:cs="Times New Roman"/>
                <w:sz w:val="20"/>
                <w:szCs w:val="20"/>
              </w:rPr>
            </w:pPr>
          </w:p>
          <w:p w14:paraId="1185E80B"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Not FDA approved for horses intended for food</w:t>
            </w:r>
          </w:p>
        </w:tc>
      </w:tr>
      <w:tr w:rsidR="0054617E" w14:paraId="5E13B447" w14:textId="77777777" w:rsidTr="0054617E">
        <w:trPr>
          <w:gridAfter w:val="1"/>
          <w:wAfter w:w="21" w:type="dxa"/>
        </w:trPr>
        <w:tc>
          <w:tcPr>
            <w:tcW w:w="2093" w:type="dxa"/>
          </w:tcPr>
          <w:p w14:paraId="46D6D20D" w14:textId="77777777" w:rsidR="0054617E" w:rsidRPr="0013423A" w:rsidRDefault="0054617E" w:rsidP="0054617E">
            <w:pPr>
              <w:rPr>
                <w:rFonts w:ascii="Times New Roman" w:hAnsi="Times New Roman" w:cs="Times New Roman"/>
                <w:vertAlign w:val="superscript"/>
              </w:rPr>
            </w:pPr>
            <w:proofErr w:type="spellStart"/>
            <w:r w:rsidRPr="002B45A8">
              <w:rPr>
                <w:rFonts w:ascii="Times New Roman" w:hAnsi="Times New Roman" w:cs="Times New Roman"/>
              </w:rPr>
              <w:t>Scourban</w:t>
            </w:r>
            <w:proofErr w:type="spellEnd"/>
            <w:r w:rsidRPr="002B45A8">
              <w:rPr>
                <w:rFonts w:ascii="Times New Roman" w:hAnsi="Times New Roman" w:cs="Times New Roman"/>
              </w:rPr>
              <w:t xml:space="preserve"> Plus</w:t>
            </w:r>
            <w:r w:rsidRPr="0013423A">
              <w:rPr>
                <w:rFonts w:ascii="Times New Roman" w:hAnsi="Times New Roman" w:cs="Times New Roman"/>
                <w:vertAlign w:val="superscript"/>
              </w:rPr>
              <w:t>®</w:t>
            </w:r>
          </w:p>
          <w:p w14:paraId="3A451D15" w14:textId="77777777" w:rsidR="0054617E" w:rsidRDefault="0054617E" w:rsidP="0054617E">
            <w:pPr>
              <w:rPr>
                <w:rFonts w:ascii="Times New Roman" w:hAnsi="Times New Roman" w:cs="Times New Roman"/>
              </w:rPr>
            </w:pPr>
          </w:p>
          <w:p w14:paraId="087978BD" w14:textId="77777777" w:rsidR="0054617E" w:rsidRPr="00773082" w:rsidRDefault="0054617E" w:rsidP="0054617E">
            <w:pPr>
              <w:rPr>
                <w:rFonts w:ascii="Times" w:hAnsi="Times" w:cs="Times New Roman"/>
                <w:sz w:val="20"/>
                <w:szCs w:val="20"/>
              </w:rPr>
            </w:pPr>
            <w:r>
              <w:rPr>
                <w:sz w:val="20"/>
                <w:szCs w:val="20"/>
                <w:shd w:val="clear" w:color="auto" w:fill="FFFFFF"/>
              </w:rPr>
              <w:t>(~</w:t>
            </w:r>
            <w:proofErr w:type="spellStart"/>
            <w:r w:rsidRPr="00773082">
              <w:rPr>
                <w:sz w:val="20"/>
                <w:szCs w:val="20"/>
                <w:shd w:val="clear" w:color="auto" w:fill="FFFFFF"/>
              </w:rPr>
              <w:t>Sulphadimidine</w:t>
            </w:r>
            <w:proofErr w:type="spellEnd"/>
          </w:p>
          <w:p w14:paraId="3719906D" w14:textId="77777777" w:rsidR="0054617E" w:rsidRDefault="0054617E" w:rsidP="0054617E">
            <w:pPr>
              <w:rPr>
                <w:sz w:val="20"/>
                <w:szCs w:val="20"/>
                <w:shd w:val="clear" w:color="auto" w:fill="FFFFFF"/>
              </w:rPr>
            </w:pPr>
            <w:r>
              <w:rPr>
                <w:sz w:val="20"/>
                <w:szCs w:val="20"/>
                <w:shd w:val="clear" w:color="auto" w:fill="FFFFFF"/>
              </w:rPr>
              <w:t xml:space="preserve">~ </w:t>
            </w:r>
            <w:proofErr w:type="spellStart"/>
            <w:r w:rsidRPr="00773082">
              <w:rPr>
                <w:sz w:val="20"/>
                <w:szCs w:val="20"/>
                <w:shd w:val="clear" w:color="auto" w:fill="FFFFFF"/>
              </w:rPr>
              <w:t>Sulphadiazine</w:t>
            </w:r>
            <w:proofErr w:type="spellEnd"/>
            <w:r>
              <w:rPr>
                <w:sz w:val="20"/>
                <w:szCs w:val="20"/>
                <w:shd w:val="clear" w:color="auto" w:fill="FFFFFF"/>
              </w:rPr>
              <w:t>,</w:t>
            </w:r>
          </w:p>
          <w:p w14:paraId="6AC66E0D" w14:textId="77777777" w:rsidR="0054617E" w:rsidRDefault="0054617E" w:rsidP="0054617E">
            <w:pPr>
              <w:rPr>
                <w:sz w:val="20"/>
                <w:szCs w:val="20"/>
                <w:shd w:val="clear" w:color="auto" w:fill="FFFFFF"/>
              </w:rPr>
            </w:pPr>
            <w:r>
              <w:rPr>
                <w:sz w:val="20"/>
                <w:szCs w:val="20"/>
                <w:shd w:val="clear" w:color="auto" w:fill="FFFFFF"/>
              </w:rPr>
              <w:t>~ Streptomycin,</w:t>
            </w:r>
          </w:p>
          <w:p w14:paraId="5978DB5D" w14:textId="77777777" w:rsidR="0054617E" w:rsidRPr="005510DF" w:rsidRDefault="0054617E" w:rsidP="0054617E">
            <w:pPr>
              <w:rPr>
                <w:rFonts w:ascii="Times" w:hAnsi="Times" w:cs="Times New Roman"/>
                <w:sz w:val="20"/>
                <w:szCs w:val="20"/>
              </w:rPr>
            </w:pPr>
            <w:r>
              <w:rPr>
                <w:sz w:val="20"/>
                <w:szCs w:val="20"/>
                <w:shd w:val="clear" w:color="auto" w:fill="FFFFFF"/>
              </w:rPr>
              <w:t xml:space="preserve">~ </w:t>
            </w:r>
            <w:r w:rsidRPr="005510DF">
              <w:rPr>
                <w:sz w:val="20"/>
                <w:szCs w:val="20"/>
                <w:shd w:val="clear" w:color="auto" w:fill="FFFFFF"/>
              </w:rPr>
              <w:t>Neomycin sulfate</w:t>
            </w:r>
            <w:r>
              <w:rPr>
                <w:sz w:val="20"/>
                <w:szCs w:val="20"/>
                <w:shd w:val="clear" w:color="auto" w:fill="FFFFFF"/>
              </w:rPr>
              <w:t>,</w:t>
            </w:r>
          </w:p>
          <w:p w14:paraId="0C845555" w14:textId="77777777" w:rsidR="0054617E" w:rsidRPr="00773082" w:rsidRDefault="0054617E" w:rsidP="0054617E">
            <w:pPr>
              <w:rPr>
                <w:rFonts w:ascii="Times" w:hAnsi="Times" w:cs="Times New Roman"/>
                <w:sz w:val="20"/>
                <w:szCs w:val="20"/>
              </w:rPr>
            </w:pPr>
            <w:r>
              <w:rPr>
                <w:sz w:val="20"/>
                <w:szCs w:val="20"/>
                <w:shd w:val="clear" w:color="auto" w:fill="FFFFFF"/>
              </w:rPr>
              <w:t xml:space="preserve">~ </w:t>
            </w:r>
            <w:r w:rsidRPr="00773082">
              <w:rPr>
                <w:sz w:val="20"/>
                <w:szCs w:val="20"/>
                <w:shd w:val="clear" w:color="auto" w:fill="FFFFFF"/>
              </w:rPr>
              <w:t xml:space="preserve">Hyoscine </w:t>
            </w:r>
            <w:proofErr w:type="spellStart"/>
            <w:r w:rsidRPr="00773082">
              <w:rPr>
                <w:sz w:val="20"/>
                <w:szCs w:val="20"/>
                <w:shd w:val="clear" w:color="auto" w:fill="FFFFFF"/>
              </w:rPr>
              <w:t>hydrobromide</w:t>
            </w:r>
            <w:proofErr w:type="spellEnd"/>
            <w:r>
              <w:rPr>
                <w:sz w:val="20"/>
                <w:szCs w:val="20"/>
                <w:shd w:val="clear" w:color="auto" w:fill="FFFFFF"/>
              </w:rPr>
              <w:t>,</w:t>
            </w:r>
          </w:p>
          <w:p w14:paraId="4BCA497D" w14:textId="77777777" w:rsidR="0054617E" w:rsidRPr="00E25194" w:rsidRDefault="0054617E" w:rsidP="0054617E">
            <w:pPr>
              <w:rPr>
                <w:rFonts w:ascii="Times" w:hAnsi="Times" w:cs="Times New Roman"/>
              </w:rPr>
            </w:pPr>
            <w:r>
              <w:rPr>
                <w:sz w:val="20"/>
                <w:szCs w:val="20"/>
                <w:shd w:val="clear" w:color="auto" w:fill="FFFFFF"/>
              </w:rPr>
              <w:t>~ Kaolin/</w:t>
            </w:r>
            <w:r w:rsidRPr="00773082">
              <w:rPr>
                <w:sz w:val="20"/>
                <w:szCs w:val="20"/>
                <w:shd w:val="clear" w:color="auto" w:fill="FFFFFF"/>
              </w:rPr>
              <w:t>pectin</w:t>
            </w:r>
            <w:r>
              <w:rPr>
                <w:sz w:val="20"/>
                <w:szCs w:val="20"/>
                <w:shd w:val="clear" w:color="auto" w:fill="FFFFFF"/>
              </w:rPr>
              <w:t>)</w:t>
            </w:r>
          </w:p>
        </w:tc>
        <w:tc>
          <w:tcPr>
            <w:tcW w:w="3402" w:type="dxa"/>
          </w:tcPr>
          <w:p w14:paraId="2A720F50" w14:textId="77777777" w:rsidR="0054617E" w:rsidRPr="00281D1C" w:rsidRDefault="0054617E" w:rsidP="0054617E">
            <w:pPr>
              <w:rPr>
                <w:rFonts w:ascii="Times New Roman" w:hAnsi="Times New Roman" w:cs="Times New Roman"/>
                <w:sz w:val="20"/>
                <w:szCs w:val="20"/>
              </w:rPr>
            </w:pPr>
            <w:r w:rsidRPr="00281D1C">
              <w:rPr>
                <w:rFonts w:ascii="Times New Roman" w:hAnsi="Times New Roman" w:cs="Times New Roman"/>
                <w:sz w:val="20"/>
                <w:szCs w:val="20"/>
                <w:shd w:val="clear" w:color="auto" w:fill="FFFFFF"/>
              </w:rPr>
              <w:t xml:space="preserve">Prevention and treatment of intestinal infections of bacterial origin in horses, cattle, goats and pigs. </w:t>
            </w:r>
            <w:r w:rsidRPr="00281D1C">
              <w:rPr>
                <w:rFonts w:ascii="Times New Roman" w:hAnsi="Times New Roman" w:cs="Times New Roman"/>
                <w:sz w:val="20"/>
                <w:szCs w:val="20"/>
              </w:rPr>
              <w:t>Prevents and treats scours.</w:t>
            </w:r>
          </w:p>
          <w:p w14:paraId="74C22DCD" w14:textId="77777777" w:rsidR="0054617E" w:rsidRPr="005510DF" w:rsidRDefault="0054617E" w:rsidP="0054617E">
            <w:pPr>
              <w:rPr>
                <w:sz w:val="20"/>
                <w:szCs w:val="20"/>
              </w:rPr>
            </w:pPr>
            <w:r w:rsidRPr="00281D1C">
              <w:rPr>
                <w:rFonts w:ascii="Times New Roman" w:hAnsi="Times New Roman" w:cs="Times New Roman"/>
                <w:sz w:val="20"/>
                <w:szCs w:val="20"/>
              </w:rPr>
              <w:t>Soothes and protects the gut. Contains electrolytes and glycine to restore fluid balance.</w:t>
            </w:r>
          </w:p>
        </w:tc>
        <w:tc>
          <w:tcPr>
            <w:tcW w:w="3969" w:type="dxa"/>
          </w:tcPr>
          <w:p w14:paraId="58640516" w14:textId="77777777" w:rsidR="0054617E" w:rsidRPr="0066243F" w:rsidRDefault="0054617E" w:rsidP="0054617E">
            <w:pPr>
              <w:rPr>
                <w:rFonts w:ascii="Times New Roman" w:hAnsi="Times New Roman" w:cs="Times New Roman"/>
                <w:sz w:val="20"/>
                <w:szCs w:val="20"/>
                <w:shd w:val="clear" w:color="auto" w:fill="FFFFFF"/>
              </w:rPr>
            </w:pPr>
            <w:r w:rsidRPr="0066243F">
              <w:rPr>
                <w:rFonts w:ascii="Times New Roman" w:hAnsi="Times New Roman" w:cs="Times New Roman"/>
                <w:sz w:val="20"/>
                <w:szCs w:val="20"/>
                <w:u w:val="single"/>
                <w:shd w:val="clear" w:color="auto" w:fill="FFFFFF"/>
              </w:rPr>
              <w:t>Calves, Pigs &amp; Horses</w:t>
            </w:r>
            <w:r w:rsidRPr="0066243F">
              <w:rPr>
                <w:rFonts w:ascii="Times New Roman" w:hAnsi="Times New Roman" w:cs="Times New Roman"/>
                <w:sz w:val="20"/>
                <w:szCs w:val="20"/>
                <w:shd w:val="clear" w:color="auto" w:fill="FFFFFF"/>
              </w:rPr>
              <w:t>: 30ml/25kg</w:t>
            </w:r>
            <w:r>
              <w:rPr>
                <w:rFonts w:ascii="Times New Roman" w:hAnsi="Times New Roman" w:cs="Times New Roman"/>
                <w:sz w:val="20"/>
                <w:szCs w:val="20"/>
                <w:shd w:val="clear" w:color="auto" w:fill="FFFFFF"/>
              </w:rPr>
              <w:t xml:space="preserve"> orally</w:t>
            </w:r>
          </w:p>
          <w:p w14:paraId="10240153" w14:textId="77777777" w:rsidR="0054617E" w:rsidRPr="0066243F" w:rsidRDefault="0054617E" w:rsidP="0054617E">
            <w:pPr>
              <w:rPr>
                <w:rFonts w:ascii="Times New Roman" w:hAnsi="Times New Roman" w:cs="Times New Roman"/>
                <w:sz w:val="20"/>
                <w:szCs w:val="20"/>
              </w:rPr>
            </w:pPr>
            <w:r w:rsidRPr="0066243F">
              <w:rPr>
                <w:rFonts w:ascii="Times New Roman" w:hAnsi="Times New Roman" w:cs="Times New Roman"/>
                <w:sz w:val="20"/>
                <w:szCs w:val="20"/>
              </w:rPr>
              <w:br/>
            </w:r>
            <w:r w:rsidRPr="0066243F">
              <w:rPr>
                <w:rFonts w:ascii="Times New Roman" w:hAnsi="Times New Roman" w:cs="Times New Roman"/>
                <w:sz w:val="20"/>
                <w:szCs w:val="20"/>
                <w:u w:val="single"/>
                <w:shd w:val="clear" w:color="auto" w:fill="FFFFFF"/>
              </w:rPr>
              <w:t>Piglets</w:t>
            </w:r>
            <w:r w:rsidRPr="0066243F">
              <w:rPr>
                <w:rFonts w:ascii="Times New Roman" w:hAnsi="Times New Roman" w:cs="Times New Roman"/>
                <w:sz w:val="20"/>
                <w:szCs w:val="20"/>
                <w:shd w:val="clear" w:color="auto" w:fill="FFFFFF"/>
              </w:rPr>
              <w:t>: 1 - 2 ml</w:t>
            </w:r>
          </w:p>
          <w:p w14:paraId="505388F2" w14:textId="77777777" w:rsidR="0054617E" w:rsidRDefault="0054617E" w:rsidP="0054617E">
            <w:pPr>
              <w:rPr>
                <w:rFonts w:ascii="Times New Roman" w:hAnsi="Times New Roman" w:cs="Times New Roman"/>
                <w:sz w:val="20"/>
                <w:szCs w:val="20"/>
              </w:rPr>
            </w:pPr>
          </w:p>
          <w:p w14:paraId="2FB983CE" w14:textId="77777777" w:rsidR="0054617E" w:rsidRPr="00B91E2C" w:rsidRDefault="0054617E" w:rsidP="0054617E">
            <w:pPr>
              <w:rPr>
                <w:rFonts w:ascii="Times New Roman" w:hAnsi="Times New Roman" w:cs="Times New Roman"/>
                <w:sz w:val="20"/>
                <w:szCs w:val="20"/>
              </w:rPr>
            </w:pPr>
            <w:r w:rsidRPr="00C16ABD">
              <w:rPr>
                <w:rFonts w:ascii="Times New Roman" w:hAnsi="Times New Roman" w:cs="Times New Roman"/>
                <w:sz w:val="20"/>
                <w:szCs w:val="20"/>
                <w:u w:val="single"/>
              </w:rPr>
              <w:t>Sheep</w:t>
            </w:r>
            <w:r>
              <w:rPr>
                <w:rFonts w:ascii="Times New Roman" w:hAnsi="Times New Roman" w:cs="Times New Roman"/>
                <w:sz w:val="20"/>
                <w:szCs w:val="20"/>
                <w:u w:val="single"/>
              </w:rPr>
              <w:t xml:space="preserve">/Goats: </w:t>
            </w:r>
            <w:r>
              <w:rPr>
                <w:rFonts w:ascii="Times New Roman" w:hAnsi="Times New Roman" w:cs="Times New Roman"/>
                <w:sz w:val="20"/>
                <w:szCs w:val="20"/>
              </w:rPr>
              <w:t xml:space="preserve"> 13ml/25 kg</w:t>
            </w:r>
          </w:p>
        </w:tc>
        <w:tc>
          <w:tcPr>
            <w:tcW w:w="2835" w:type="dxa"/>
          </w:tcPr>
          <w:p w14:paraId="7B025225"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None specified</w:t>
            </w:r>
          </w:p>
        </w:tc>
        <w:tc>
          <w:tcPr>
            <w:tcW w:w="1902" w:type="dxa"/>
            <w:gridSpan w:val="2"/>
          </w:tcPr>
          <w:p w14:paraId="23164D41" w14:textId="77777777" w:rsidR="0054617E" w:rsidRDefault="0054617E" w:rsidP="0054617E">
            <w:pPr>
              <w:rPr>
                <w:rFonts w:ascii="Times New Roman" w:hAnsi="Times New Roman" w:cs="Times New Roman"/>
                <w:sz w:val="20"/>
                <w:szCs w:val="20"/>
                <w:shd w:val="clear" w:color="auto" w:fill="FFFFFF"/>
              </w:rPr>
            </w:pPr>
            <w:r w:rsidRPr="00B93FDA">
              <w:rPr>
                <w:rFonts w:ascii="Times New Roman" w:hAnsi="Times New Roman" w:cs="Times New Roman"/>
                <w:sz w:val="20"/>
                <w:szCs w:val="20"/>
                <w:shd w:val="clear" w:color="auto" w:fill="FFFFFF"/>
              </w:rPr>
              <w:t>MEAT: 14 days</w:t>
            </w:r>
            <w:r>
              <w:rPr>
                <w:rFonts w:ascii="Times New Roman" w:hAnsi="Times New Roman" w:cs="Times New Roman"/>
                <w:sz w:val="20"/>
                <w:szCs w:val="20"/>
                <w:shd w:val="clear" w:color="auto" w:fill="FFFFFF"/>
              </w:rPr>
              <w:t xml:space="preserve"> till slaughter</w:t>
            </w:r>
            <w:r w:rsidRPr="00B93FDA">
              <w:rPr>
                <w:rFonts w:ascii="Times New Roman" w:hAnsi="Times New Roman" w:cs="Times New Roman"/>
                <w:sz w:val="20"/>
                <w:szCs w:val="20"/>
                <w:shd w:val="clear" w:color="auto" w:fill="FFFFFF"/>
              </w:rPr>
              <w:t xml:space="preserve"> </w:t>
            </w:r>
          </w:p>
          <w:p w14:paraId="299E7B2D" w14:textId="77777777" w:rsidR="0054617E" w:rsidRDefault="0054617E" w:rsidP="0054617E">
            <w:pPr>
              <w:rPr>
                <w:rFonts w:ascii="Times New Roman" w:hAnsi="Times New Roman" w:cs="Times New Roman"/>
                <w:sz w:val="20"/>
                <w:szCs w:val="20"/>
                <w:shd w:val="clear" w:color="auto" w:fill="FFFFFF"/>
              </w:rPr>
            </w:pPr>
          </w:p>
          <w:p w14:paraId="3FE8288B" w14:textId="77777777" w:rsidR="0054617E" w:rsidRPr="00B93FDA" w:rsidRDefault="0054617E" w:rsidP="0054617E">
            <w:pPr>
              <w:rPr>
                <w:rFonts w:ascii="Times New Roman" w:hAnsi="Times New Roman" w:cs="Times New Roman"/>
                <w:sz w:val="20"/>
                <w:szCs w:val="20"/>
              </w:rPr>
            </w:pPr>
            <w:r w:rsidRPr="00B93FDA">
              <w:rPr>
                <w:rFonts w:ascii="Times New Roman" w:hAnsi="Times New Roman" w:cs="Times New Roman"/>
                <w:sz w:val="20"/>
                <w:szCs w:val="20"/>
                <w:shd w:val="clear" w:color="auto" w:fill="FFFFFF"/>
              </w:rPr>
              <w:t>MILK: 35 days</w:t>
            </w:r>
          </w:p>
          <w:p w14:paraId="48682301" w14:textId="77777777" w:rsidR="0054617E" w:rsidRDefault="0054617E" w:rsidP="0054617E">
            <w:pPr>
              <w:rPr>
                <w:rFonts w:ascii="Times New Roman" w:hAnsi="Times New Roman" w:cs="Times New Roman"/>
                <w:sz w:val="20"/>
                <w:szCs w:val="20"/>
              </w:rPr>
            </w:pPr>
          </w:p>
        </w:tc>
      </w:tr>
      <w:tr w:rsidR="0054617E" w14:paraId="2AC9B0C7" w14:textId="77777777" w:rsidTr="0054617E">
        <w:trPr>
          <w:gridAfter w:val="1"/>
          <w:wAfter w:w="21" w:type="dxa"/>
        </w:trPr>
        <w:tc>
          <w:tcPr>
            <w:tcW w:w="2093" w:type="dxa"/>
            <w:tcBorders>
              <w:bottom w:val="single" w:sz="4" w:space="0" w:color="auto"/>
            </w:tcBorders>
          </w:tcPr>
          <w:p w14:paraId="34F7FC9B" w14:textId="77777777" w:rsidR="0054617E" w:rsidRDefault="0054617E" w:rsidP="0054617E">
            <w:pPr>
              <w:rPr>
                <w:rFonts w:ascii="Times New Roman" w:hAnsi="Times New Roman" w:cs="Times New Roman"/>
              </w:rPr>
            </w:pPr>
            <w:proofErr w:type="spellStart"/>
            <w:r w:rsidRPr="002B45A8">
              <w:rPr>
                <w:rFonts w:ascii="Times New Roman" w:hAnsi="Times New Roman" w:cs="Times New Roman"/>
              </w:rPr>
              <w:t>Metricyclin</w:t>
            </w:r>
            <w:r>
              <w:rPr>
                <w:rFonts w:ascii="Times New Roman" w:hAnsi="Times New Roman" w:cs="Times New Roman"/>
              </w:rPr>
              <w:t>e</w:t>
            </w:r>
            <w:proofErr w:type="spellEnd"/>
            <w:r w:rsidRPr="0013423A">
              <w:rPr>
                <w:rFonts w:ascii="Times New Roman" w:hAnsi="Times New Roman" w:cs="Times New Roman"/>
                <w:vertAlign w:val="superscript"/>
              </w:rPr>
              <w:t>®</w:t>
            </w:r>
          </w:p>
          <w:p w14:paraId="28A2A6F8" w14:textId="77777777" w:rsidR="0054617E" w:rsidRDefault="0054617E" w:rsidP="0054617E">
            <w:pPr>
              <w:rPr>
                <w:rFonts w:ascii="Times New Roman" w:hAnsi="Times New Roman" w:cs="Times New Roman"/>
              </w:rPr>
            </w:pPr>
          </w:p>
          <w:p w14:paraId="02EC37B6" w14:textId="77777777" w:rsidR="0054617E" w:rsidRPr="003D73C1" w:rsidRDefault="0054617E" w:rsidP="0054617E">
            <w:pP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Chlotetracycline</w:t>
            </w:r>
            <w:proofErr w:type="spellEnd"/>
            <w:r>
              <w:rPr>
                <w:rFonts w:ascii="Times New Roman" w:hAnsi="Times New Roman" w:cs="Times New Roman"/>
                <w:sz w:val="20"/>
                <w:szCs w:val="20"/>
              </w:rPr>
              <w:t xml:space="preserve"> hydrochloride)</w:t>
            </w:r>
          </w:p>
        </w:tc>
        <w:tc>
          <w:tcPr>
            <w:tcW w:w="3402" w:type="dxa"/>
            <w:tcBorders>
              <w:bottom w:val="single" w:sz="4" w:space="0" w:color="auto"/>
            </w:tcBorders>
          </w:tcPr>
          <w:p w14:paraId="3B21FCC3"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Prevents </w:t>
            </w:r>
            <w:proofErr w:type="spellStart"/>
            <w:r>
              <w:rPr>
                <w:rFonts w:ascii="Times New Roman" w:hAnsi="Times New Roman" w:cs="Times New Roman"/>
                <w:sz w:val="20"/>
                <w:szCs w:val="20"/>
              </w:rPr>
              <w:t>endometritis</w:t>
            </w:r>
            <w:proofErr w:type="spellEnd"/>
            <w:r>
              <w:rPr>
                <w:rFonts w:ascii="Times New Roman" w:hAnsi="Times New Roman" w:cs="Times New Roman"/>
                <w:sz w:val="20"/>
                <w:szCs w:val="20"/>
              </w:rPr>
              <w:t xml:space="preserve"> and also used to treat uterine infections in cattle and pigs</w:t>
            </w:r>
          </w:p>
        </w:tc>
        <w:tc>
          <w:tcPr>
            <w:tcW w:w="3969" w:type="dxa"/>
            <w:tcBorders>
              <w:bottom w:val="single" w:sz="4" w:space="0" w:color="auto"/>
            </w:tcBorders>
          </w:tcPr>
          <w:p w14:paraId="21EA8ECC" w14:textId="77777777" w:rsidR="0054617E" w:rsidRPr="00B91E2C" w:rsidRDefault="0054617E" w:rsidP="0054617E">
            <w:pPr>
              <w:rPr>
                <w:rFonts w:ascii="Times New Roman" w:hAnsi="Times New Roman" w:cs="Times New Roman"/>
                <w:sz w:val="20"/>
                <w:szCs w:val="20"/>
              </w:rPr>
            </w:pPr>
            <w:r w:rsidRPr="00281D1C">
              <w:rPr>
                <w:rFonts w:ascii="Times New Roman" w:hAnsi="Times New Roman" w:cs="Times New Roman"/>
                <w:sz w:val="20"/>
                <w:szCs w:val="20"/>
                <w:u w:val="single"/>
              </w:rPr>
              <w:t>Pigs &amp; Cattle</w:t>
            </w:r>
            <w:r>
              <w:rPr>
                <w:rFonts w:ascii="Times New Roman" w:hAnsi="Times New Roman" w:cs="Times New Roman"/>
                <w:sz w:val="20"/>
                <w:szCs w:val="20"/>
              </w:rPr>
              <w:t>: 6 – 10 mg/kg, IV, IM or 10 – 20 mg/kg PO (both species) once daily</w:t>
            </w:r>
          </w:p>
        </w:tc>
        <w:tc>
          <w:tcPr>
            <w:tcW w:w="2835" w:type="dxa"/>
            <w:tcBorders>
              <w:bottom w:val="single" w:sz="4" w:space="0" w:color="auto"/>
            </w:tcBorders>
          </w:tcPr>
          <w:p w14:paraId="3E74FD4E" w14:textId="77777777" w:rsidR="0054617E" w:rsidRPr="00B91E2C" w:rsidRDefault="0054617E" w:rsidP="0054617E">
            <w:pPr>
              <w:rPr>
                <w:rFonts w:ascii="Times New Roman" w:hAnsi="Times New Roman" w:cs="Times New Roman"/>
                <w:sz w:val="20"/>
                <w:szCs w:val="20"/>
              </w:rPr>
            </w:pPr>
            <w:r>
              <w:rPr>
                <w:rFonts w:ascii="Times New Roman" w:hAnsi="Times New Roman" w:cs="Times New Roman"/>
                <w:sz w:val="20"/>
                <w:szCs w:val="20"/>
              </w:rPr>
              <w:t>Pregnant patients and patients hypersensitive to tetracycline</w:t>
            </w:r>
          </w:p>
        </w:tc>
        <w:tc>
          <w:tcPr>
            <w:tcW w:w="1902" w:type="dxa"/>
            <w:gridSpan w:val="2"/>
            <w:tcBorders>
              <w:bottom w:val="single" w:sz="4" w:space="0" w:color="auto"/>
            </w:tcBorders>
          </w:tcPr>
          <w:p w14:paraId="292660F8" w14:textId="77777777" w:rsidR="0054617E" w:rsidRPr="00B93FDA" w:rsidRDefault="0054617E" w:rsidP="0054617E">
            <w:pPr>
              <w:rPr>
                <w:rFonts w:ascii="Times New Roman" w:hAnsi="Times New Roman" w:cs="Times New Roman"/>
                <w:sz w:val="20"/>
                <w:szCs w:val="20"/>
              </w:rPr>
            </w:pPr>
            <w:r w:rsidRPr="00B93FDA">
              <w:rPr>
                <w:rFonts w:ascii="Times New Roman" w:hAnsi="Times New Roman" w:cs="Times New Roman"/>
                <w:sz w:val="20"/>
                <w:szCs w:val="20"/>
              </w:rPr>
              <w:t>Meat: 10 days </w:t>
            </w:r>
            <w:r>
              <w:rPr>
                <w:rFonts w:ascii="Times New Roman" w:hAnsi="Times New Roman" w:cs="Times New Roman"/>
                <w:sz w:val="20"/>
                <w:szCs w:val="20"/>
              </w:rPr>
              <w:t>till slaughter</w:t>
            </w:r>
          </w:p>
          <w:p w14:paraId="4062D672" w14:textId="77777777" w:rsidR="0054617E" w:rsidRDefault="0054617E" w:rsidP="0054617E">
            <w:pPr>
              <w:rPr>
                <w:rFonts w:ascii="Times New Roman" w:hAnsi="Times New Roman" w:cs="Times New Roman"/>
                <w:sz w:val="20"/>
                <w:szCs w:val="20"/>
              </w:rPr>
            </w:pPr>
          </w:p>
        </w:tc>
      </w:tr>
      <w:tr w:rsidR="0054617E" w14:paraId="1DDE0ADB" w14:textId="77777777" w:rsidTr="0054617E">
        <w:trPr>
          <w:gridAfter w:val="1"/>
          <w:wAfter w:w="21" w:type="dxa"/>
        </w:trPr>
        <w:tc>
          <w:tcPr>
            <w:tcW w:w="2093" w:type="dxa"/>
            <w:tcBorders>
              <w:right w:val="nil"/>
            </w:tcBorders>
          </w:tcPr>
          <w:p w14:paraId="168F8236" w14:textId="77777777" w:rsidR="0054617E" w:rsidRPr="004518CC" w:rsidRDefault="0054617E" w:rsidP="0054617E">
            <w:pPr>
              <w:rPr>
                <w:rFonts w:ascii="Times New Roman" w:hAnsi="Times New Roman" w:cs="Times New Roman"/>
                <w:b/>
                <w:color w:val="FF0000"/>
              </w:rPr>
            </w:pPr>
            <w:r w:rsidRPr="004518CC">
              <w:rPr>
                <w:rFonts w:ascii="Times New Roman" w:hAnsi="Times New Roman" w:cs="Times New Roman"/>
                <w:b/>
                <w:color w:val="FF0000"/>
              </w:rPr>
              <w:t>Anaesthetic Drugs</w:t>
            </w:r>
          </w:p>
        </w:tc>
        <w:tc>
          <w:tcPr>
            <w:tcW w:w="3402" w:type="dxa"/>
            <w:tcBorders>
              <w:left w:val="nil"/>
              <w:right w:val="nil"/>
            </w:tcBorders>
          </w:tcPr>
          <w:p w14:paraId="1A8302C6" w14:textId="77777777" w:rsidR="0054617E" w:rsidRPr="00B91E2C" w:rsidRDefault="0054617E" w:rsidP="0054617E">
            <w:pPr>
              <w:rPr>
                <w:rFonts w:ascii="Times New Roman" w:hAnsi="Times New Roman" w:cs="Times New Roman"/>
                <w:sz w:val="20"/>
                <w:szCs w:val="20"/>
              </w:rPr>
            </w:pPr>
          </w:p>
        </w:tc>
        <w:tc>
          <w:tcPr>
            <w:tcW w:w="3969" w:type="dxa"/>
            <w:tcBorders>
              <w:left w:val="nil"/>
              <w:right w:val="nil"/>
            </w:tcBorders>
          </w:tcPr>
          <w:p w14:paraId="2F0E1F67" w14:textId="77777777" w:rsidR="0054617E" w:rsidRPr="00B91E2C" w:rsidRDefault="0054617E" w:rsidP="0054617E">
            <w:pPr>
              <w:rPr>
                <w:rFonts w:ascii="Times New Roman" w:hAnsi="Times New Roman" w:cs="Times New Roman"/>
                <w:sz w:val="20"/>
                <w:szCs w:val="20"/>
              </w:rPr>
            </w:pPr>
          </w:p>
        </w:tc>
        <w:tc>
          <w:tcPr>
            <w:tcW w:w="2835" w:type="dxa"/>
            <w:tcBorders>
              <w:left w:val="nil"/>
              <w:right w:val="nil"/>
            </w:tcBorders>
          </w:tcPr>
          <w:p w14:paraId="4BD7721B" w14:textId="77777777" w:rsidR="0054617E" w:rsidRPr="00B91E2C" w:rsidRDefault="0054617E" w:rsidP="0054617E">
            <w:pPr>
              <w:rPr>
                <w:rFonts w:ascii="Times New Roman" w:hAnsi="Times New Roman" w:cs="Times New Roman"/>
                <w:sz w:val="20"/>
                <w:szCs w:val="20"/>
              </w:rPr>
            </w:pPr>
          </w:p>
        </w:tc>
        <w:tc>
          <w:tcPr>
            <w:tcW w:w="1902" w:type="dxa"/>
            <w:gridSpan w:val="2"/>
            <w:tcBorders>
              <w:left w:val="nil"/>
            </w:tcBorders>
          </w:tcPr>
          <w:p w14:paraId="23415EC9" w14:textId="77777777" w:rsidR="0054617E" w:rsidRPr="00B91E2C" w:rsidRDefault="0054617E" w:rsidP="0054617E">
            <w:pPr>
              <w:rPr>
                <w:rFonts w:ascii="Times New Roman" w:hAnsi="Times New Roman" w:cs="Times New Roman"/>
                <w:sz w:val="20"/>
                <w:szCs w:val="20"/>
              </w:rPr>
            </w:pPr>
          </w:p>
        </w:tc>
      </w:tr>
      <w:tr w:rsidR="0054617E" w14:paraId="2A89BBB7" w14:textId="77777777" w:rsidTr="0054617E">
        <w:trPr>
          <w:gridAfter w:val="1"/>
          <w:wAfter w:w="21" w:type="dxa"/>
        </w:trPr>
        <w:tc>
          <w:tcPr>
            <w:tcW w:w="2093" w:type="dxa"/>
          </w:tcPr>
          <w:p w14:paraId="6A53321F" w14:textId="77777777" w:rsidR="0054617E" w:rsidRPr="00BD6B12" w:rsidRDefault="0054617E" w:rsidP="0054617E">
            <w:r w:rsidRPr="00BD6B12">
              <w:t>Ketamine</w:t>
            </w:r>
            <w:r w:rsidRPr="0013423A">
              <w:rPr>
                <w:rFonts w:ascii="Cambria" w:hAnsi="Cambria"/>
                <w:vertAlign w:val="superscript"/>
              </w:rPr>
              <w:t>®</w:t>
            </w:r>
          </w:p>
          <w:p w14:paraId="14B6C2CE" w14:textId="77777777" w:rsidR="0054617E" w:rsidRPr="00BD6B12" w:rsidRDefault="0054617E" w:rsidP="0054617E">
            <w:r w:rsidRPr="00BD6B12">
              <w:t>(Ketamine HCL)</w:t>
            </w:r>
          </w:p>
        </w:tc>
        <w:tc>
          <w:tcPr>
            <w:tcW w:w="3402" w:type="dxa"/>
          </w:tcPr>
          <w:p w14:paraId="425C0FC2" w14:textId="77777777" w:rsidR="0054617E" w:rsidRPr="00D6387F" w:rsidRDefault="0054617E" w:rsidP="0054617E">
            <w:pPr>
              <w:rPr>
                <w:sz w:val="20"/>
                <w:szCs w:val="20"/>
              </w:rPr>
            </w:pPr>
            <w:r>
              <w:rPr>
                <w:rFonts w:ascii="Times New Roman" w:hAnsi="Times New Roman" w:cs="Times New Roman"/>
                <w:sz w:val="20"/>
                <w:szCs w:val="20"/>
              </w:rPr>
              <w:t>Rapid acting general anesthetic which may also be used for pain control</w:t>
            </w:r>
          </w:p>
        </w:tc>
        <w:tc>
          <w:tcPr>
            <w:tcW w:w="3969" w:type="dxa"/>
          </w:tcPr>
          <w:p w14:paraId="60D564C9" w14:textId="77777777" w:rsidR="0054617E" w:rsidRDefault="0054617E" w:rsidP="0054617E">
            <w:pPr>
              <w:rPr>
                <w:sz w:val="20"/>
                <w:szCs w:val="20"/>
              </w:rPr>
            </w:pPr>
            <w:r w:rsidRPr="00EF1825">
              <w:rPr>
                <w:sz w:val="20"/>
                <w:szCs w:val="20"/>
                <w:u w:val="single"/>
              </w:rPr>
              <w:t>Cattle:</w:t>
            </w:r>
            <w:r>
              <w:rPr>
                <w:sz w:val="20"/>
                <w:szCs w:val="20"/>
              </w:rPr>
              <w:t xml:space="preserve"> Analgesia – 0.4 -1.2mg/kg/hr.</w:t>
            </w:r>
          </w:p>
          <w:p w14:paraId="75884EA7" w14:textId="77777777" w:rsidR="0054617E" w:rsidRDefault="0054617E" w:rsidP="0054617E">
            <w:pPr>
              <w:rPr>
                <w:sz w:val="20"/>
                <w:szCs w:val="20"/>
              </w:rPr>
            </w:pPr>
            <w:r>
              <w:rPr>
                <w:sz w:val="20"/>
                <w:szCs w:val="20"/>
              </w:rPr>
              <w:t xml:space="preserve">Sedation – 2mg/kg, IV after </w:t>
            </w:r>
            <w:proofErr w:type="spellStart"/>
            <w:r>
              <w:rPr>
                <w:sz w:val="20"/>
                <w:szCs w:val="20"/>
              </w:rPr>
              <w:t>xylazine</w:t>
            </w:r>
            <w:proofErr w:type="spellEnd"/>
          </w:p>
          <w:p w14:paraId="093E627E" w14:textId="77777777" w:rsidR="0054617E" w:rsidRDefault="0054617E" w:rsidP="0054617E">
            <w:pPr>
              <w:rPr>
                <w:sz w:val="20"/>
                <w:szCs w:val="20"/>
              </w:rPr>
            </w:pPr>
          </w:p>
          <w:p w14:paraId="39553F22" w14:textId="77777777" w:rsidR="0054617E" w:rsidRDefault="0054617E" w:rsidP="0054617E">
            <w:pPr>
              <w:rPr>
                <w:sz w:val="20"/>
                <w:szCs w:val="20"/>
              </w:rPr>
            </w:pPr>
            <w:r w:rsidRPr="00D54F60">
              <w:rPr>
                <w:sz w:val="20"/>
                <w:szCs w:val="20"/>
                <w:u w:val="single"/>
              </w:rPr>
              <w:t>Horses</w:t>
            </w:r>
            <w:r>
              <w:rPr>
                <w:sz w:val="20"/>
                <w:szCs w:val="20"/>
              </w:rPr>
              <w:t xml:space="preserve">: 2.2-2.75mg/ kg IV after </w:t>
            </w:r>
            <w:proofErr w:type="spellStart"/>
            <w:r>
              <w:rPr>
                <w:sz w:val="20"/>
                <w:szCs w:val="20"/>
              </w:rPr>
              <w:t>xylazine</w:t>
            </w:r>
            <w:proofErr w:type="spellEnd"/>
          </w:p>
          <w:p w14:paraId="1663E082" w14:textId="77777777" w:rsidR="0054617E" w:rsidRDefault="0054617E" w:rsidP="0054617E">
            <w:pPr>
              <w:rPr>
                <w:sz w:val="20"/>
                <w:szCs w:val="20"/>
                <w:u w:val="single"/>
              </w:rPr>
            </w:pPr>
          </w:p>
          <w:p w14:paraId="10A896F3" w14:textId="77777777" w:rsidR="0054617E" w:rsidRDefault="0054617E" w:rsidP="0054617E">
            <w:pPr>
              <w:rPr>
                <w:sz w:val="20"/>
                <w:szCs w:val="20"/>
              </w:rPr>
            </w:pPr>
            <w:r w:rsidRPr="00D54F60">
              <w:rPr>
                <w:sz w:val="20"/>
                <w:szCs w:val="20"/>
                <w:u w:val="single"/>
              </w:rPr>
              <w:t>Pigs</w:t>
            </w:r>
            <w:r>
              <w:rPr>
                <w:sz w:val="20"/>
                <w:szCs w:val="20"/>
              </w:rPr>
              <w:t xml:space="preserve">: Anesthesia – 11mg/kg IM with atropine. For additional analgesia, give 2-4mg/kg IV </w:t>
            </w:r>
          </w:p>
          <w:p w14:paraId="2EB392D7" w14:textId="77777777" w:rsidR="0054617E" w:rsidRDefault="0054617E" w:rsidP="0054617E">
            <w:pPr>
              <w:rPr>
                <w:sz w:val="20"/>
                <w:szCs w:val="20"/>
              </w:rPr>
            </w:pPr>
          </w:p>
          <w:p w14:paraId="3A14FC2D" w14:textId="77777777" w:rsidR="0054617E" w:rsidRPr="00D6387F" w:rsidRDefault="0054617E" w:rsidP="0054617E">
            <w:pPr>
              <w:rPr>
                <w:sz w:val="20"/>
                <w:szCs w:val="20"/>
              </w:rPr>
            </w:pPr>
            <w:r w:rsidRPr="003D73C1">
              <w:rPr>
                <w:sz w:val="20"/>
                <w:szCs w:val="20"/>
                <w:u w:val="single"/>
              </w:rPr>
              <w:t>Sheep</w:t>
            </w:r>
            <w:r>
              <w:rPr>
                <w:sz w:val="20"/>
                <w:szCs w:val="20"/>
              </w:rPr>
              <w:t>: 2mg/kg IV, then 4ml/minute at 2mg/ml</w:t>
            </w:r>
          </w:p>
        </w:tc>
        <w:tc>
          <w:tcPr>
            <w:tcW w:w="2835" w:type="dxa"/>
          </w:tcPr>
          <w:p w14:paraId="521B1B6B" w14:textId="77777777" w:rsidR="0054617E" w:rsidRPr="00D6387F" w:rsidRDefault="0054617E" w:rsidP="0054617E">
            <w:pPr>
              <w:rPr>
                <w:sz w:val="20"/>
                <w:szCs w:val="20"/>
              </w:rPr>
            </w:pPr>
            <w:r>
              <w:rPr>
                <w:sz w:val="20"/>
                <w:szCs w:val="20"/>
              </w:rPr>
              <w:t>Patients having: hyper-sensitivity, head trauma or increased CSF, heart problems, seizures, major surgery (not to be used alone)</w:t>
            </w:r>
          </w:p>
        </w:tc>
        <w:tc>
          <w:tcPr>
            <w:tcW w:w="1902" w:type="dxa"/>
            <w:gridSpan w:val="2"/>
          </w:tcPr>
          <w:p w14:paraId="74F7C63D" w14:textId="77777777" w:rsidR="0054617E" w:rsidRPr="00026315" w:rsidRDefault="0054617E" w:rsidP="0054617E">
            <w:pPr>
              <w:rPr>
                <w:rFonts w:ascii="Times New Roman" w:hAnsi="Times New Roman" w:cs="Times New Roman"/>
                <w:sz w:val="20"/>
                <w:szCs w:val="20"/>
              </w:rPr>
            </w:pPr>
            <w:r w:rsidRPr="00026315">
              <w:rPr>
                <w:rFonts w:ascii="Times New Roman" w:hAnsi="Times New Roman" w:cs="Times New Roman"/>
                <w:sz w:val="20"/>
                <w:szCs w:val="20"/>
              </w:rPr>
              <w:t>Meat: 3 days</w:t>
            </w:r>
            <w:r>
              <w:rPr>
                <w:rFonts w:ascii="Times New Roman" w:hAnsi="Times New Roman" w:cs="Times New Roman"/>
                <w:sz w:val="20"/>
                <w:szCs w:val="20"/>
              </w:rPr>
              <w:t xml:space="preserve"> till slaughter</w:t>
            </w:r>
          </w:p>
          <w:p w14:paraId="607D015A" w14:textId="77777777" w:rsidR="0054617E" w:rsidRPr="00026315" w:rsidRDefault="0054617E" w:rsidP="0054617E">
            <w:pPr>
              <w:rPr>
                <w:rFonts w:ascii="Times New Roman" w:hAnsi="Times New Roman" w:cs="Times New Roman"/>
                <w:sz w:val="20"/>
                <w:szCs w:val="20"/>
              </w:rPr>
            </w:pPr>
          </w:p>
          <w:p w14:paraId="36A9C8D1" w14:textId="77777777" w:rsidR="0054617E" w:rsidRPr="00D6387F" w:rsidRDefault="0054617E" w:rsidP="0054617E">
            <w:pPr>
              <w:rPr>
                <w:sz w:val="20"/>
                <w:szCs w:val="20"/>
              </w:rPr>
            </w:pPr>
            <w:r w:rsidRPr="00026315">
              <w:rPr>
                <w:rFonts w:ascii="Times New Roman" w:hAnsi="Times New Roman" w:cs="Times New Roman"/>
                <w:sz w:val="20"/>
                <w:szCs w:val="20"/>
              </w:rPr>
              <w:t>Milk: 48</w:t>
            </w:r>
            <w:r>
              <w:rPr>
                <w:rFonts w:ascii="Times New Roman" w:hAnsi="Times New Roman" w:cs="Times New Roman"/>
                <w:sz w:val="20"/>
                <w:szCs w:val="20"/>
              </w:rPr>
              <w:t xml:space="preserve"> </w:t>
            </w:r>
            <w:r w:rsidRPr="00026315">
              <w:rPr>
                <w:rFonts w:ascii="Times New Roman" w:hAnsi="Times New Roman" w:cs="Times New Roman"/>
                <w:sz w:val="20"/>
                <w:szCs w:val="20"/>
              </w:rPr>
              <w:t>hours</w:t>
            </w:r>
            <w:r>
              <w:rPr>
                <w:sz w:val="20"/>
                <w:szCs w:val="20"/>
              </w:rPr>
              <w:t xml:space="preserve"> </w:t>
            </w:r>
          </w:p>
        </w:tc>
      </w:tr>
      <w:tr w:rsidR="0054617E" w14:paraId="3F9556A7" w14:textId="77777777" w:rsidTr="0054617E">
        <w:trPr>
          <w:gridAfter w:val="1"/>
          <w:wAfter w:w="21" w:type="dxa"/>
        </w:trPr>
        <w:tc>
          <w:tcPr>
            <w:tcW w:w="2093" w:type="dxa"/>
          </w:tcPr>
          <w:p w14:paraId="00F32165" w14:textId="77777777" w:rsidR="0054617E" w:rsidRPr="00BD6B12" w:rsidRDefault="0054617E" w:rsidP="0054617E">
            <w:proofErr w:type="spellStart"/>
            <w:r w:rsidRPr="00BD6B12">
              <w:t>Bomacaine</w:t>
            </w:r>
            <w:proofErr w:type="spellEnd"/>
            <w:r w:rsidRPr="0013423A">
              <w:rPr>
                <w:rFonts w:ascii="Cambria" w:hAnsi="Cambria"/>
                <w:vertAlign w:val="superscript"/>
              </w:rPr>
              <w:t>®</w:t>
            </w:r>
          </w:p>
          <w:p w14:paraId="0A54BEDD" w14:textId="77777777" w:rsidR="0054617E" w:rsidRDefault="0054617E" w:rsidP="0054617E"/>
          <w:p w14:paraId="702AED57" w14:textId="77777777" w:rsidR="0054617E" w:rsidRPr="00BD6B12" w:rsidRDefault="0054617E" w:rsidP="0054617E">
            <w:pPr>
              <w:rPr>
                <w:rFonts w:ascii="Times" w:hAnsi="Times"/>
                <w:sz w:val="20"/>
                <w:szCs w:val="20"/>
              </w:rPr>
            </w:pPr>
            <w:r w:rsidRPr="00BD6B12">
              <w:rPr>
                <w:rFonts w:ascii="Arial" w:hAnsi="Arial" w:cs="Arial"/>
                <w:color w:val="3B3B3B"/>
                <w:sz w:val="20"/>
                <w:szCs w:val="20"/>
                <w:shd w:val="clear" w:color="auto" w:fill="FFFFFF"/>
              </w:rPr>
              <w:t> (</w:t>
            </w:r>
            <w:r>
              <w:rPr>
                <w:sz w:val="20"/>
                <w:szCs w:val="20"/>
                <w:shd w:val="clear" w:color="auto" w:fill="FFFFFF"/>
              </w:rPr>
              <w:t>Lign</w:t>
            </w:r>
            <w:r w:rsidRPr="00BD6B12">
              <w:rPr>
                <w:sz w:val="20"/>
                <w:szCs w:val="20"/>
                <w:shd w:val="clear" w:color="auto" w:fill="FFFFFF"/>
              </w:rPr>
              <w:t>ocaine hydrochloride</w:t>
            </w:r>
            <w:r>
              <w:rPr>
                <w:sz w:val="20"/>
                <w:szCs w:val="20"/>
                <w:shd w:val="clear" w:color="auto" w:fill="FFFFFF"/>
              </w:rPr>
              <w:t xml:space="preserve"> monohydrate)</w:t>
            </w:r>
          </w:p>
          <w:p w14:paraId="39E00BC5" w14:textId="77777777" w:rsidR="0054617E" w:rsidRDefault="0054617E" w:rsidP="0054617E"/>
        </w:tc>
        <w:tc>
          <w:tcPr>
            <w:tcW w:w="3402" w:type="dxa"/>
          </w:tcPr>
          <w:p w14:paraId="633048AD" w14:textId="77777777" w:rsidR="0054617E" w:rsidRPr="00BD6B12" w:rsidRDefault="0054617E" w:rsidP="0054617E">
            <w:pPr>
              <w:rPr>
                <w:rFonts w:ascii="Times New Roman" w:hAnsi="Times New Roman" w:cs="Times New Roman"/>
                <w:sz w:val="20"/>
                <w:szCs w:val="20"/>
              </w:rPr>
            </w:pPr>
            <w:proofErr w:type="spellStart"/>
            <w:r w:rsidRPr="00BD6B12">
              <w:rPr>
                <w:rFonts w:ascii="Times New Roman" w:hAnsi="Times New Roman" w:cs="Times New Roman"/>
                <w:sz w:val="20"/>
                <w:szCs w:val="20"/>
                <w:shd w:val="clear" w:color="auto" w:fill="FFFFFF"/>
              </w:rPr>
              <w:lastRenderedPageBreak/>
              <w:t>Bomacaine</w:t>
            </w:r>
            <w:proofErr w:type="spellEnd"/>
            <w:r w:rsidRPr="00BD6B12">
              <w:rPr>
                <w:rFonts w:ascii="Times New Roman" w:hAnsi="Times New Roman" w:cs="Times New Roman"/>
                <w:sz w:val="20"/>
                <w:szCs w:val="20"/>
                <w:shd w:val="clear" w:color="auto" w:fill="FFFFFF"/>
              </w:rPr>
              <w:t xml:space="preserve"> is a local </w:t>
            </w:r>
            <w:r>
              <w:rPr>
                <w:rFonts w:ascii="Times New Roman" w:hAnsi="Times New Roman" w:cs="Times New Roman"/>
                <w:sz w:val="20"/>
                <w:szCs w:val="20"/>
                <w:shd w:val="clear" w:color="auto" w:fill="FFFFFF"/>
              </w:rPr>
              <w:t xml:space="preserve">and topical </w:t>
            </w:r>
            <w:r w:rsidRPr="00BD6B12">
              <w:rPr>
                <w:rFonts w:ascii="Times New Roman" w:hAnsi="Times New Roman" w:cs="Times New Roman"/>
                <w:sz w:val="20"/>
                <w:szCs w:val="20"/>
                <w:shd w:val="clear" w:color="auto" w:fill="FFFFFF"/>
              </w:rPr>
              <w:lastRenderedPageBreak/>
              <w:t>anaesthetic</w:t>
            </w:r>
            <w:r>
              <w:rPr>
                <w:rFonts w:ascii="Times New Roman" w:hAnsi="Times New Roman" w:cs="Times New Roman"/>
                <w:sz w:val="20"/>
                <w:szCs w:val="20"/>
                <w:shd w:val="clear" w:color="auto" w:fill="FFFFFF"/>
              </w:rPr>
              <w:t>,</w:t>
            </w:r>
            <w:r w:rsidRPr="00BD6B12">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used in horses and cattle </w:t>
            </w:r>
            <w:r w:rsidRPr="00BD6B12">
              <w:rPr>
                <w:rFonts w:ascii="Times New Roman" w:hAnsi="Times New Roman" w:cs="Times New Roman"/>
                <w:sz w:val="20"/>
                <w:szCs w:val="20"/>
                <w:shd w:val="clear" w:color="auto" w:fill="FFFFFF"/>
              </w:rPr>
              <w:t>for epidural nerve block and infiltration local anaesthesia.</w:t>
            </w:r>
            <w:r>
              <w:rPr>
                <w:rFonts w:ascii="Times New Roman" w:hAnsi="Times New Roman" w:cs="Times New Roman"/>
                <w:sz w:val="20"/>
                <w:szCs w:val="20"/>
                <w:shd w:val="clear" w:color="auto" w:fill="FFFFFF"/>
              </w:rPr>
              <w:t xml:space="preserve"> </w:t>
            </w:r>
          </w:p>
          <w:p w14:paraId="4E60F2F5" w14:textId="77777777" w:rsidR="0054617E" w:rsidRPr="00D6387F" w:rsidRDefault="0054617E" w:rsidP="0054617E">
            <w:pPr>
              <w:rPr>
                <w:sz w:val="20"/>
                <w:szCs w:val="20"/>
              </w:rPr>
            </w:pPr>
          </w:p>
        </w:tc>
        <w:tc>
          <w:tcPr>
            <w:tcW w:w="3969" w:type="dxa"/>
          </w:tcPr>
          <w:p w14:paraId="7855803C" w14:textId="77777777" w:rsidR="0054617E" w:rsidRDefault="0054617E" w:rsidP="0054617E">
            <w:pPr>
              <w:rPr>
                <w:rFonts w:ascii="Times New Roman" w:hAnsi="Times New Roman" w:cs="Times New Roman"/>
                <w:sz w:val="20"/>
                <w:szCs w:val="20"/>
                <w:shd w:val="clear" w:color="auto" w:fill="FFFFFF"/>
              </w:rPr>
            </w:pPr>
            <w:r w:rsidRPr="00BC5A21">
              <w:rPr>
                <w:rFonts w:ascii="Times New Roman" w:hAnsi="Times New Roman" w:cs="Times New Roman"/>
                <w:b/>
                <w:sz w:val="20"/>
                <w:szCs w:val="20"/>
                <w:shd w:val="clear" w:color="auto" w:fill="FFFFFF"/>
              </w:rPr>
              <w:lastRenderedPageBreak/>
              <w:t>Epidural anaesthesia</w:t>
            </w:r>
            <w:r w:rsidRPr="00BD6B12">
              <w:rPr>
                <w:rFonts w:ascii="Times New Roman" w:hAnsi="Times New Roman" w:cs="Times New Roman"/>
                <w:sz w:val="20"/>
                <w:szCs w:val="20"/>
                <w:shd w:val="clear" w:color="auto" w:fill="FFFFFF"/>
              </w:rPr>
              <w:t>:</w:t>
            </w:r>
            <w:r w:rsidRPr="00BD6B12">
              <w:rPr>
                <w:rFonts w:ascii="Times New Roman" w:hAnsi="Times New Roman" w:cs="Times New Roman"/>
                <w:sz w:val="20"/>
                <w:szCs w:val="20"/>
              </w:rPr>
              <w:br/>
            </w:r>
            <w:r w:rsidRPr="007A6890">
              <w:rPr>
                <w:rFonts w:ascii="Times New Roman" w:hAnsi="Times New Roman" w:cs="Times New Roman"/>
                <w:sz w:val="20"/>
                <w:szCs w:val="20"/>
                <w:u w:val="single"/>
                <w:shd w:val="clear" w:color="auto" w:fill="FFFFFF"/>
              </w:rPr>
              <w:lastRenderedPageBreak/>
              <w:t>Horses and Cattle</w:t>
            </w:r>
            <w:r>
              <w:rPr>
                <w:rFonts w:ascii="Times New Roman" w:hAnsi="Times New Roman" w:cs="Times New Roman"/>
                <w:sz w:val="20"/>
                <w:szCs w:val="20"/>
                <w:shd w:val="clear" w:color="auto" w:fill="FFFFFF"/>
              </w:rPr>
              <w:t>:</w:t>
            </w:r>
            <w:r w:rsidRPr="00BD6B12">
              <w:rPr>
                <w:rFonts w:ascii="Times New Roman" w:hAnsi="Times New Roman" w:cs="Times New Roman"/>
                <w:sz w:val="20"/>
                <w:szCs w:val="20"/>
                <w:shd w:val="clear" w:color="auto" w:fill="FFFFFF"/>
              </w:rPr>
              <w:t xml:space="preserve"> 5 - 10mL</w:t>
            </w:r>
            <w:r w:rsidRPr="00BD6B12">
              <w:rPr>
                <w:rFonts w:ascii="Times New Roman" w:hAnsi="Times New Roman" w:cs="Times New Roman"/>
                <w:sz w:val="20"/>
                <w:szCs w:val="20"/>
              </w:rPr>
              <w:br/>
            </w:r>
            <w:r w:rsidRPr="007A6890">
              <w:rPr>
                <w:rFonts w:ascii="Times New Roman" w:hAnsi="Times New Roman" w:cs="Times New Roman"/>
                <w:sz w:val="20"/>
                <w:szCs w:val="20"/>
                <w:u w:val="single"/>
                <w:shd w:val="clear" w:color="auto" w:fill="FFFFFF"/>
              </w:rPr>
              <w:t>Pigs</w:t>
            </w:r>
            <w:r>
              <w:rPr>
                <w:rFonts w:ascii="Times New Roman" w:hAnsi="Times New Roman" w:cs="Times New Roman"/>
                <w:sz w:val="20"/>
                <w:szCs w:val="20"/>
                <w:u w:val="single"/>
                <w:shd w:val="clear" w:color="auto" w:fill="FFFFFF"/>
              </w:rPr>
              <w:t>:</w:t>
            </w:r>
            <w:r w:rsidRPr="00BD6B12">
              <w:rPr>
                <w:rFonts w:ascii="Times New Roman" w:hAnsi="Times New Roman" w:cs="Times New Roman"/>
                <w:sz w:val="20"/>
                <w:szCs w:val="20"/>
                <w:shd w:val="clear" w:color="auto" w:fill="FFFFFF"/>
              </w:rPr>
              <w:t xml:space="preserve"> 1 - 10mL</w:t>
            </w:r>
          </w:p>
          <w:p w14:paraId="032578D5" w14:textId="77777777" w:rsidR="0054617E" w:rsidRDefault="0054617E" w:rsidP="0054617E">
            <w:pPr>
              <w:rPr>
                <w:rFonts w:ascii="Times New Roman" w:hAnsi="Times New Roman" w:cs="Times New Roman"/>
                <w:sz w:val="20"/>
                <w:szCs w:val="20"/>
              </w:rPr>
            </w:pPr>
            <w:r w:rsidRPr="00BD6B12">
              <w:rPr>
                <w:rFonts w:ascii="Times New Roman" w:hAnsi="Times New Roman" w:cs="Times New Roman"/>
                <w:sz w:val="20"/>
                <w:szCs w:val="20"/>
              </w:rPr>
              <w:br/>
            </w:r>
            <w:r w:rsidRPr="00BC5A21">
              <w:rPr>
                <w:rFonts w:ascii="Times New Roman" w:hAnsi="Times New Roman" w:cs="Times New Roman"/>
                <w:b/>
                <w:sz w:val="20"/>
                <w:szCs w:val="20"/>
                <w:shd w:val="clear" w:color="auto" w:fill="FFFFFF"/>
              </w:rPr>
              <w:t>Infiltration anaesthesia:</w:t>
            </w:r>
            <w:r w:rsidRPr="00BD6B12">
              <w:rPr>
                <w:rFonts w:ascii="Times New Roman" w:hAnsi="Times New Roman" w:cs="Times New Roman"/>
                <w:sz w:val="20"/>
                <w:szCs w:val="20"/>
              </w:rPr>
              <w:br/>
            </w:r>
            <w:r w:rsidRPr="007A6890">
              <w:rPr>
                <w:rFonts w:ascii="Times New Roman" w:hAnsi="Times New Roman" w:cs="Times New Roman"/>
                <w:sz w:val="20"/>
                <w:szCs w:val="20"/>
                <w:u w:val="single"/>
                <w:shd w:val="clear" w:color="auto" w:fill="FFFFFF"/>
              </w:rPr>
              <w:t>Horses, Cattle</w:t>
            </w:r>
            <w:r>
              <w:rPr>
                <w:rFonts w:ascii="Times New Roman" w:hAnsi="Times New Roman" w:cs="Times New Roman"/>
                <w:sz w:val="20"/>
                <w:szCs w:val="20"/>
                <w:shd w:val="clear" w:color="auto" w:fill="FFFFFF"/>
              </w:rPr>
              <w:t>:</w:t>
            </w:r>
            <w:r w:rsidRPr="00BD6B12">
              <w:rPr>
                <w:rFonts w:ascii="Times New Roman" w:hAnsi="Times New Roman" w:cs="Times New Roman"/>
                <w:sz w:val="20"/>
                <w:szCs w:val="20"/>
                <w:shd w:val="clear" w:color="auto" w:fill="FFFFFF"/>
              </w:rPr>
              <w:t xml:space="preserve"> 20 - 100mL</w:t>
            </w:r>
            <w:r w:rsidRPr="00BD6B12">
              <w:rPr>
                <w:rFonts w:ascii="Times New Roman" w:hAnsi="Times New Roman" w:cs="Times New Roman"/>
                <w:sz w:val="20"/>
                <w:szCs w:val="20"/>
              </w:rPr>
              <w:br/>
            </w:r>
            <w:r>
              <w:rPr>
                <w:rFonts w:ascii="Times New Roman" w:hAnsi="Times New Roman" w:cs="Times New Roman"/>
                <w:sz w:val="20"/>
                <w:szCs w:val="20"/>
                <w:u w:val="single"/>
                <w:shd w:val="clear" w:color="auto" w:fill="FFFFFF"/>
              </w:rPr>
              <w:t xml:space="preserve">Sheep, Goat </w:t>
            </w:r>
            <w:r w:rsidRPr="00BC5A21">
              <w:rPr>
                <w:rFonts w:ascii="Times New Roman" w:hAnsi="Times New Roman" w:cs="Times New Roman"/>
                <w:sz w:val="20"/>
                <w:szCs w:val="20"/>
                <w:u w:val="single"/>
                <w:shd w:val="clear" w:color="auto" w:fill="FFFFFF"/>
              </w:rPr>
              <w:t>Pigs</w:t>
            </w:r>
            <w:r>
              <w:rPr>
                <w:rFonts w:ascii="Times New Roman" w:hAnsi="Times New Roman" w:cs="Times New Roman"/>
                <w:sz w:val="20"/>
                <w:szCs w:val="20"/>
                <w:shd w:val="clear" w:color="auto" w:fill="FFFFFF"/>
              </w:rPr>
              <w:t>:</w:t>
            </w:r>
            <w:r w:rsidRPr="00BD6B12">
              <w:rPr>
                <w:rFonts w:ascii="Times New Roman" w:hAnsi="Times New Roman" w:cs="Times New Roman"/>
                <w:sz w:val="20"/>
                <w:szCs w:val="20"/>
                <w:shd w:val="clear" w:color="auto" w:fill="FFFFFF"/>
              </w:rPr>
              <w:t xml:space="preserve"> 10 - 20mL</w:t>
            </w:r>
          </w:p>
          <w:p w14:paraId="4F9940BF" w14:textId="77777777" w:rsidR="0054617E" w:rsidRPr="007A6890" w:rsidRDefault="0054617E" w:rsidP="0054617E">
            <w:pPr>
              <w:rPr>
                <w:rFonts w:ascii="Times New Roman" w:hAnsi="Times New Roman" w:cs="Times New Roman"/>
                <w:sz w:val="20"/>
                <w:szCs w:val="20"/>
              </w:rPr>
            </w:pPr>
            <w:r w:rsidRPr="00BD6B12">
              <w:rPr>
                <w:rFonts w:ascii="Times New Roman" w:hAnsi="Times New Roman" w:cs="Times New Roman"/>
                <w:sz w:val="20"/>
                <w:szCs w:val="20"/>
              </w:rPr>
              <w:br/>
            </w:r>
            <w:r w:rsidRPr="00BC5A21">
              <w:rPr>
                <w:rFonts w:ascii="Times New Roman" w:hAnsi="Times New Roman" w:cs="Times New Roman"/>
                <w:b/>
                <w:sz w:val="20"/>
                <w:szCs w:val="20"/>
                <w:shd w:val="clear" w:color="auto" w:fill="FFFFFF"/>
              </w:rPr>
              <w:t xml:space="preserve">Dehorning and </w:t>
            </w:r>
            <w:proofErr w:type="spellStart"/>
            <w:r w:rsidRPr="00BC5A21">
              <w:rPr>
                <w:rFonts w:ascii="Times New Roman" w:hAnsi="Times New Roman" w:cs="Times New Roman"/>
                <w:b/>
                <w:sz w:val="20"/>
                <w:szCs w:val="20"/>
                <w:shd w:val="clear" w:color="auto" w:fill="FFFFFF"/>
              </w:rPr>
              <w:t>Develveting</w:t>
            </w:r>
            <w:proofErr w:type="spellEnd"/>
            <w:r w:rsidRPr="00BD6B12">
              <w:rPr>
                <w:rFonts w:ascii="Times New Roman" w:hAnsi="Times New Roman" w:cs="Times New Roman"/>
                <w:sz w:val="20"/>
                <w:szCs w:val="20"/>
                <w:shd w:val="clear" w:color="auto" w:fill="FFFFFF"/>
              </w:rPr>
              <w:t>:</w:t>
            </w:r>
            <w:r w:rsidRPr="00BD6B12">
              <w:rPr>
                <w:rFonts w:ascii="Times New Roman" w:hAnsi="Times New Roman" w:cs="Times New Roman"/>
                <w:sz w:val="20"/>
                <w:szCs w:val="20"/>
              </w:rPr>
              <w:br/>
            </w:r>
            <w:r>
              <w:rPr>
                <w:rFonts w:ascii="Times New Roman" w:hAnsi="Times New Roman" w:cs="Times New Roman"/>
                <w:sz w:val="20"/>
                <w:szCs w:val="20"/>
                <w:shd w:val="clear" w:color="auto" w:fill="FFFFFF"/>
              </w:rPr>
              <w:t>Per nerve site 2 -1</w:t>
            </w:r>
            <w:r w:rsidRPr="00BD6B12">
              <w:rPr>
                <w:rFonts w:ascii="Times New Roman" w:hAnsi="Times New Roman" w:cs="Times New Roman"/>
                <w:sz w:val="20"/>
                <w:szCs w:val="20"/>
                <w:shd w:val="clear" w:color="auto" w:fill="FFFFFF"/>
              </w:rPr>
              <w:t>0mL</w:t>
            </w:r>
          </w:p>
        </w:tc>
        <w:tc>
          <w:tcPr>
            <w:tcW w:w="2835" w:type="dxa"/>
          </w:tcPr>
          <w:p w14:paraId="4555B029" w14:textId="77777777" w:rsidR="0054617E" w:rsidRPr="00D6387F" w:rsidRDefault="0054617E" w:rsidP="0054617E">
            <w:r>
              <w:rPr>
                <w:sz w:val="20"/>
                <w:szCs w:val="20"/>
              </w:rPr>
              <w:lastRenderedPageBreak/>
              <w:t xml:space="preserve">Heart diseases and </w:t>
            </w:r>
            <w:r>
              <w:rPr>
                <w:sz w:val="20"/>
                <w:szCs w:val="20"/>
              </w:rPr>
              <w:lastRenderedPageBreak/>
              <w:t>hypersensitive patients</w:t>
            </w:r>
          </w:p>
        </w:tc>
        <w:tc>
          <w:tcPr>
            <w:tcW w:w="1902" w:type="dxa"/>
            <w:gridSpan w:val="2"/>
          </w:tcPr>
          <w:p w14:paraId="0353FE66" w14:textId="77777777" w:rsidR="0054617E" w:rsidRPr="00BD6B12" w:rsidRDefault="0054617E" w:rsidP="0054617E">
            <w:pPr>
              <w:rPr>
                <w:rFonts w:ascii="Times New Roman" w:hAnsi="Times New Roman" w:cs="Times New Roman"/>
                <w:sz w:val="20"/>
                <w:szCs w:val="20"/>
              </w:rPr>
            </w:pPr>
            <w:r w:rsidRPr="00BD6B12">
              <w:rPr>
                <w:rFonts w:ascii="Times New Roman" w:hAnsi="Times New Roman" w:cs="Times New Roman"/>
                <w:sz w:val="20"/>
                <w:szCs w:val="20"/>
              </w:rPr>
              <w:lastRenderedPageBreak/>
              <w:t>Milk and Meat: Nil</w:t>
            </w:r>
          </w:p>
          <w:p w14:paraId="485338F0" w14:textId="77777777" w:rsidR="0054617E" w:rsidRPr="00BD6B12" w:rsidRDefault="0054617E" w:rsidP="0054617E">
            <w:pPr>
              <w:rPr>
                <w:rFonts w:ascii="Times" w:eastAsia="Times New Roman" w:hAnsi="Times" w:cs="Times New Roman"/>
                <w:sz w:val="20"/>
                <w:szCs w:val="20"/>
              </w:rPr>
            </w:pPr>
          </w:p>
          <w:p w14:paraId="3BBC3DA2" w14:textId="77777777" w:rsidR="0054617E" w:rsidRPr="00D6387F" w:rsidRDefault="0054617E" w:rsidP="0054617E">
            <w:pPr>
              <w:rPr>
                <w:sz w:val="20"/>
                <w:szCs w:val="20"/>
              </w:rPr>
            </w:pPr>
          </w:p>
        </w:tc>
      </w:tr>
      <w:tr w:rsidR="0054617E" w14:paraId="5241D71E" w14:textId="77777777" w:rsidTr="0054617E">
        <w:trPr>
          <w:gridAfter w:val="1"/>
          <w:wAfter w:w="21" w:type="dxa"/>
        </w:trPr>
        <w:tc>
          <w:tcPr>
            <w:tcW w:w="2093" w:type="dxa"/>
          </w:tcPr>
          <w:p w14:paraId="5F2A2699" w14:textId="77777777" w:rsidR="0054617E" w:rsidRDefault="0054617E" w:rsidP="0054617E">
            <w:proofErr w:type="spellStart"/>
            <w:r>
              <w:lastRenderedPageBreak/>
              <w:t>Bomazine</w:t>
            </w:r>
            <w:proofErr w:type="spellEnd"/>
            <w:r w:rsidRPr="0013423A">
              <w:rPr>
                <w:rFonts w:ascii="Cambria" w:hAnsi="Cambria"/>
                <w:vertAlign w:val="superscript"/>
              </w:rPr>
              <w:t>®</w:t>
            </w:r>
            <w:r>
              <w:t xml:space="preserve"> 2%</w:t>
            </w:r>
          </w:p>
          <w:p w14:paraId="6F17A4EE" w14:textId="77777777" w:rsidR="0054617E" w:rsidRDefault="0054617E" w:rsidP="0054617E"/>
          <w:p w14:paraId="791F2722" w14:textId="77777777" w:rsidR="0054617E" w:rsidRDefault="0054617E" w:rsidP="0054617E">
            <w:r>
              <w:t>(</w:t>
            </w:r>
            <w:proofErr w:type="spellStart"/>
            <w:r>
              <w:t>Xylazine</w:t>
            </w:r>
            <w:proofErr w:type="spellEnd"/>
            <w:r>
              <w:t xml:space="preserve"> HCL)</w:t>
            </w:r>
          </w:p>
        </w:tc>
        <w:tc>
          <w:tcPr>
            <w:tcW w:w="3402" w:type="dxa"/>
          </w:tcPr>
          <w:p w14:paraId="3B2D3A1D" w14:textId="77777777" w:rsidR="0054617E" w:rsidRPr="00864695" w:rsidRDefault="0054617E" w:rsidP="0054617E">
            <w:pPr>
              <w:rPr>
                <w:rFonts w:ascii="Times New Roman" w:hAnsi="Times New Roman" w:cs="Times New Roman"/>
                <w:sz w:val="20"/>
                <w:szCs w:val="20"/>
              </w:rPr>
            </w:pPr>
            <w:r>
              <w:rPr>
                <w:rFonts w:ascii="Times New Roman" w:hAnsi="Times New Roman" w:cs="Times New Roman"/>
                <w:sz w:val="20"/>
                <w:szCs w:val="20"/>
                <w:shd w:val="clear" w:color="auto" w:fill="FFFFFF"/>
              </w:rPr>
              <w:t>S</w:t>
            </w:r>
            <w:r w:rsidRPr="00864695">
              <w:rPr>
                <w:rFonts w:ascii="Times New Roman" w:hAnsi="Times New Roman" w:cs="Times New Roman"/>
                <w:sz w:val="20"/>
                <w:szCs w:val="20"/>
                <w:shd w:val="clear" w:color="auto" w:fill="FFFFFF"/>
              </w:rPr>
              <w:t>edation, analgesia and muscle relaxation of large and small domestic and wild animals.</w:t>
            </w:r>
          </w:p>
          <w:p w14:paraId="511B40A1" w14:textId="77777777" w:rsidR="0054617E" w:rsidRPr="00D6387F" w:rsidRDefault="0054617E" w:rsidP="0054617E">
            <w:pPr>
              <w:rPr>
                <w:sz w:val="20"/>
                <w:szCs w:val="20"/>
              </w:rPr>
            </w:pPr>
          </w:p>
        </w:tc>
        <w:tc>
          <w:tcPr>
            <w:tcW w:w="3969" w:type="dxa"/>
          </w:tcPr>
          <w:p w14:paraId="1D8B2F04" w14:textId="77777777" w:rsidR="0054617E" w:rsidRDefault="0054617E" w:rsidP="0054617E">
            <w:pPr>
              <w:rPr>
                <w:rFonts w:ascii="Times New Roman" w:eastAsia="Times New Roman" w:hAnsi="Times New Roman" w:cs="Times New Roman"/>
                <w:color w:val="000000"/>
                <w:sz w:val="20"/>
                <w:szCs w:val="20"/>
                <w:shd w:val="clear" w:color="auto" w:fill="FFFFFF"/>
              </w:rPr>
            </w:pPr>
            <w:r w:rsidRPr="00864695">
              <w:rPr>
                <w:rFonts w:ascii="Times New Roman" w:eastAsia="Times New Roman" w:hAnsi="Times New Roman" w:cs="Times New Roman"/>
                <w:bCs/>
                <w:color w:val="000000"/>
                <w:sz w:val="20"/>
                <w:szCs w:val="20"/>
                <w:u w:val="single"/>
                <w:shd w:val="clear" w:color="auto" w:fill="FFFFFF"/>
              </w:rPr>
              <w:t>Cattle:</w:t>
            </w:r>
            <w:r w:rsidRPr="00864695">
              <w:rPr>
                <w:rFonts w:ascii="Times New Roman" w:eastAsia="Times New Roman" w:hAnsi="Times New Roman" w:cs="Times New Roman"/>
                <w:b/>
                <w:bCs/>
                <w:color w:val="000000"/>
                <w:sz w:val="20"/>
                <w:szCs w:val="20"/>
                <w:shd w:val="clear" w:color="auto" w:fill="FFFFFF"/>
              </w:rPr>
              <w:t xml:space="preserve"> </w:t>
            </w:r>
            <w:r w:rsidRPr="00864695">
              <w:rPr>
                <w:rFonts w:ascii="Times New Roman" w:eastAsia="Times New Roman" w:hAnsi="Times New Roman" w:cs="Times New Roman"/>
                <w:color w:val="000000"/>
                <w:sz w:val="20"/>
                <w:szCs w:val="20"/>
                <w:shd w:val="clear" w:color="auto" w:fill="FFFFFF"/>
              </w:rPr>
              <w:t>0.25-0.75 ml/</w:t>
            </w:r>
            <w:r>
              <w:rPr>
                <w:rFonts w:ascii="Times New Roman" w:eastAsia="Times New Roman" w:hAnsi="Times New Roman" w:cs="Times New Roman"/>
                <w:color w:val="000000"/>
                <w:sz w:val="20"/>
                <w:szCs w:val="20"/>
                <w:shd w:val="clear" w:color="auto" w:fill="FFFFFF"/>
              </w:rPr>
              <w:t xml:space="preserve"> </w:t>
            </w:r>
            <w:r w:rsidRPr="00864695">
              <w:rPr>
                <w:rFonts w:ascii="Times New Roman" w:eastAsia="Times New Roman" w:hAnsi="Times New Roman" w:cs="Times New Roman"/>
                <w:color w:val="000000"/>
                <w:sz w:val="20"/>
                <w:szCs w:val="20"/>
                <w:shd w:val="clear" w:color="auto" w:fill="FFFFFF"/>
              </w:rPr>
              <w:t>100kg IV</w:t>
            </w:r>
            <w:r>
              <w:rPr>
                <w:rFonts w:ascii="Times New Roman" w:eastAsia="Times New Roman" w:hAnsi="Times New Roman" w:cs="Times New Roman"/>
                <w:color w:val="000000"/>
                <w:sz w:val="20"/>
                <w:szCs w:val="20"/>
                <w:shd w:val="clear" w:color="auto" w:fill="FFFFFF"/>
              </w:rPr>
              <w:t>.</w:t>
            </w:r>
            <w:r w:rsidRPr="00864695">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shd w:val="clear" w:color="auto" w:fill="FFFFFF"/>
              </w:rPr>
              <w:t>0.5-1.75 ml/</w:t>
            </w:r>
            <w:r w:rsidRPr="00864695">
              <w:rPr>
                <w:rFonts w:ascii="Times New Roman" w:eastAsia="Times New Roman" w:hAnsi="Times New Roman" w:cs="Times New Roman"/>
                <w:color w:val="000000"/>
                <w:sz w:val="20"/>
                <w:szCs w:val="20"/>
                <w:shd w:val="clear" w:color="auto" w:fill="FFFFFF"/>
              </w:rPr>
              <w:t>100 kg, IM</w:t>
            </w:r>
          </w:p>
          <w:p w14:paraId="7F976DB6" w14:textId="77777777" w:rsidR="0054617E" w:rsidRDefault="0054617E" w:rsidP="0054617E">
            <w:pPr>
              <w:rPr>
                <w:rFonts w:ascii="Times New Roman" w:eastAsia="Times New Roman" w:hAnsi="Times New Roman" w:cs="Times New Roman"/>
                <w:color w:val="000000"/>
                <w:sz w:val="20"/>
                <w:szCs w:val="20"/>
                <w:shd w:val="clear" w:color="auto" w:fill="FFFFFF"/>
              </w:rPr>
            </w:pPr>
          </w:p>
          <w:p w14:paraId="6F58E756" w14:textId="77777777" w:rsidR="0054617E" w:rsidRDefault="0054617E" w:rsidP="0054617E">
            <w:pPr>
              <w:rPr>
                <w:rFonts w:ascii="Times New Roman" w:hAnsi="Times New Roman" w:cs="Times New Roman"/>
                <w:sz w:val="20"/>
                <w:szCs w:val="20"/>
                <w:shd w:val="clear" w:color="auto" w:fill="FFFFFF"/>
              </w:rPr>
            </w:pPr>
            <w:r w:rsidRPr="00864695">
              <w:rPr>
                <w:rFonts w:ascii="Times New Roman" w:hAnsi="Times New Roman" w:cs="Times New Roman"/>
                <w:sz w:val="20"/>
                <w:szCs w:val="20"/>
                <w:u w:val="single"/>
                <w:shd w:val="clear" w:color="auto" w:fill="FFFFFF"/>
              </w:rPr>
              <w:t>Horses:</w:t>
            </w:r>
            <w:r w:rsidRPr="00864695">
              <w:rPr>
                <w:rFonts w:ascii="Times New Roman" w:hAnsi="Times New Roman" w:cs="Times New Roman"/>
                <w:b/>
                <w:sz w:val="20"/>
                <w:szCs w:val="20"/>
                <w:shd w:val="clear" w:color="auto" w:fill="FFFFFF"/>
              </w:rPr>
              <w:t> </w:t>
            </w:r>
            <w:r w:rsidRPr="00864695">
              <w:rPr>
                <w:rFonts w:ascii="Times New Roman" w:hAnsi="Times New Roman" w:cs="Times New Roman"/>
                <w:sz w:val="20"/>
                <w:szCs w:val="20"/>
                <w:shd w:val="clear" w:color="auto" w:fill="FFFFFF"/>
              </w:rPr>
              <w:t>0.25-0.5 ml/ 10 kg</w:t>
            </w:r>
            <w:r>
              <w:rPr>
                <w:rFonts w:ascii="Times New Roman" w:hAnsi="Times New Roman" w:cs="Times New Roman"/>
                <w:sz w:val="20"/>
                <w:szCs w:val="20"/>
                <w:shd w:val="clear" w:color="auto" w:fill="FFFFFF"/>
              </w:rPr>
              <w:t xml:space="preserve"> IV</w:t>
            </w:r>
          </w:p>
          <w:p w14:paraId="40AFB0C6" w14:textId="77777777" w:rsidR="0054617E" w:rsidRDefault="0054617E" w:rsidP="0054617E">
            <w:pPr>
              <w:rPr>
                <w:rFonts w:ascii="Times New Roman" w:hAnsi="Times New Roman" w:cs="Times New Roman"/>
                <w:sz w:val="20"/>
                <w:szCs w:val="20"/>
                <w:shd w:val="clear" w:color="auto" w:fill="FFFFFF"/>
              </w:rPr>
            </w:pPr>
          </w:p>
          <w:p w14:paraId="2F1D7060" w14:textId="77777777" w:rsidR="0054617E" w:rsidRPr="00864695" w:rsidRDefault="0054617E" w:rsidP="0054617E">
            <w:pPr>
              <w:rPr>
                <w:rFonts w:ascii="Times New Roman" w:hAnsi="Times New Roman" w:cs="Times New Roman"/>
                <w:sz w:val="20"/>
                <w:szCs w:val="20"/>
              </w:rPr>
            </w:pPr>
            <w:r w:rsidRPr="003D73C1">
              <w:rPr>
                <w:rFonts w:ascii="Times New Roman" w:hAnsi="Times New Roman" w:cs="Times New Roman"/>
                <w:sz w:val="20"/>
                <w:szCs w:val="20"/>
                <w:u w:val="single"/>
                <w:shd w:val="clear" w:color="auto" w:fill="FFFFFF"/>
              </w:rPr>
              <w:t>Sheep</w:t>
            </w:r>
            <w:r>
              <w:rPr>
                <w:rFonts w:ascii="Times New Roman" w:hAnsi="Times New Roman" w:cs="Times New Roman"/>
                <w:sz w:val="20"/>
                <w:szCs w:val="20"/>
                <w:shd w:val="clear" w:color="auto" w:fill="FFFFFF"/>
              </w:rPr>
              <w:t>: 0.01 mg/kg IV or 0.2mg/kg IM</w:t>
            </w:r>
          </w:p>
        </w:tc>
        <w:tc>
          <w:tcPr>
            <w:tcW w:w="2835" w:type="dxa"/>
          </w:tcPr>
          <w:p w14:paraId="176CE18D" w14:textId="77777777" w:rsidR="0054617E" w:rsidRPr="00BC5A21" w:rsidRDefault="0054617E" w:rsidP="0054617E">
            <w:pPr>
              <w:rPr>
                <w:rFonts w:ascii="Times New Roman" w:hAnsi="Times New Roman" w:cs="Times New Roman"/>
                <w:sz w:val="20"/>
                <w:szCs w:val="20"/>
              </w:rPr>
            </w:pPr>
            <w:r w:rsidRPr="00BC5A21">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voided in w</w:t>
            </w:r>
            <w:r w:rsidRPr="00BC5A21">
              <w:rPr>
                <w:rFonts w:ascii="Times New Roman" w:hAnsi="Times New Roman" w:cs="Times New Roman"/>
                <w:sz w:val="20"/>
                <w:szCs w:val="20"/>
                <w:shd w:val="clear" w:color="auto" w:fill="FFFFFF"/>
              </w:rPr>
              <w:t>eak and debilitated animals</w:t>
            </w:r>
          </w:p>
          <w:p w14:paraId="4715AD6C" w14:textId="77777777" w:rsidR="0054617E" w:rsidRPr="00D6387F" w:rsidRDefault="0054617E" w:rsidP="0054617E">
            <w:pPr>
              <w:rPr>
                <w:sz w:val="20"/>
                <w:szCs w:val="20"/>
              </w:rPr>
            </w:pPr>
          </w:p>
        </w:tc>
        <w:tc>
          <w:tcPr>
            <w:tcW w:w="1902" w:type="dxa"/>
            <w:gridSpan w:val="2"/>
          </w:tcPr>
          <w:p w14:paraId="25AAE1DA" w14:textId="77777777" w:rsidR="0054617E" w:rsidRDefault="0054617E" w:rsidP="0054617E">
            <w:pPr>
              <w:rPr>
                <w:sz w:val="20"/>
                <w:szCs w:val="20"/>
              </w:rPr>
            </w:pPr>
            <w:r>
              <w:rPr>
                <w:sz w:val="20"/>
                <w:szCs w:val="20"/>
              </w:rPr>
              <w:t>Meat: 2 days till slaughter</w:t>
            </w:r>
          </w:p>
          <w:p w14:paraId="27A724F7" w14:textId="77777777" w:rsidR="0054617E" w:rsidRPr="00D6387F" w:rsidRDefault="0054617E" w:rsidP="0054617E">
            <w:pPr>
              <w:rPr>
                <w:sz w:val="20"/>
                <w:szCs w:val="20"/>
              </w:rPr>
            </w:pPr>
            <w:r>
              <w:rPr>
                <w:sz w:val="20"/>
                <w:szCs w:val="20"/>
              </w:rPr>
              <w:t>Milk: 7 days</w:t>
            </w:r>
          </w:p>
        </w:tc>
      </w:tr>
      <w:tr w:rsidR="0054617E" w14:paraId="5F00029C" w14:textId="77777777" w:rsidTr="0054617E">
        <w:trPr>
          <w:gridAfter w:val="1"/>
          <w:wAfter w:w="21" w:type="dxa"/>
        </w:trPr>
        <w:tc>
          <w:tcPr>
            <w:tcW w:w="2093" w:type="dxa"/>
          </w:tcPr>
          <w:p w14:paraId="42E68D5D" w14:textId="77777777" w:rsidR="0054617E" w:rsidRPr="0066243F" w:rsidRDefault="0054617E" w:rsidP="0054617E">
            <w:proofErr w:type="spellStart"/>
            <w:r w:rsidRPr="0066243F">
              <w:t>Bomazine</w:t>
            </w:r>
            <w:proofErr w:type="spellEnd"/>
            <w:r w:rsidRPr="0066243F">
              <w:t xml:space="preserve"> 10%</w:t>
            </w:r>
          </w:p>
          <w:p w14:paraId="21C9FF1B" w14:textId="77777777" w:rsidR="0054617E" w:rsidRPr="00377E79" w:rsidRDefault="0054617E" w:rsidP="0054617E">
            <w:pPr>
              <w:rPr>
                <w:sz w:val="20"/>
                <w:szCs w:val="20"/>
              </w:rPr>
            </w:pPr>
          </w:p>
          <w:p w14:paraId="5D4C6BE0" w14:textId="77777777" w:rsidR="0054617E" w:rsidRPr="00377E79" w:rsidRDefault="0054617E" w:rsidP="0054617E">
            <w:pPr>
              <w:rPr>
                <w:sz w:val="20"/>
                <w:szCs w:val="20"/>
              </w:rPr>
            </w:pPr>
            <w:r w:rsidRPr="00377E79">
              <w:rPr>
                <w:sz w:val="20"/>
                <w:szCs w:val="20"/>
              </w:rPr>
              <w:t>(</w:t>
            </w:r>
            <w:proofErr w:type="spellStart"/>
            <w:r w:rsidRPr="00377E79">
              <w:rPr>
                <w:sz w:val="20"/>
                <w:szCs w:val="20"/>
              </w:rPr>
              <w:t>Xylazine</w:t>
            </w:r>
            <w:proofErr w:type="spellEnd"/>
            <w:r w:rsidRPr="00377E79">
              <w:rPr>
                <w:sz w:val="20"/>
                <w:szCs w:val="20"/>
              </w:rPr>
              <w:t xml:space="preserve"> HCL)</w:t>
            </w:r>
          </w:p>
        </w:tc>
        <w:tc>
          <w:tcPr>
            <w:tcW w:w="3402" w:type="dxa"/>
          </w:tcPr>
          <w:p w14:paraId="57D34BA3" w14:textId="77777777" w:rsidR="0054617E" w:rsidRDefault="0054617E" w:rsidP="0054617E">
            <w:pPr>
              <w:rPr>
                <w:sz w:val="20"/>
                <w:szCs w:val="20"/>
              </w:rPr>
            </w:pPr>
            <w:r>
              <w:rPr>
                <w:sz w:val="20"/>
                <w:szCs w:val="20"/>
              </w:rPr>
              <w:t xml:space="preserve">Same purpose but only used in horses and cattle. </w:t>
            </w:r>
          </w:p>
        </w:tc>
        <w:tc>
          <w:tcPr>
            <w:tcW w:w="3969" w:type="dxa"/>
          </w:tcPr>
          <w:p w14:paraId="60098F32" w14:textId="77777777" w:rsidR="0054617E" w:rsidRDefault="0054617E" w:rsidP="0054617E">
            <w:pPr>
              <w:rPr>
                <w:sz w:val="20"/>
                <w:szCs w:val="20"/>
              </w:rPr>
            </w:pPr>
            <w:r>
              <w:rPr>
                <w:sz w:val="20"/>
                <w:szCs w:val="20"/>
              </w:rPr>
              <w:t>Doses are calculated based on the higher concentration of this drug</w:t>
            </w:r>
          </w:p>
        </w:tc>
        <w:tc>
          <w:tcPr>
            <w:tcW w:w="2835" w:type="dxa"/>
          </w:tcPr>
          <w:p w14:paraId="69C748FA" w14:textId="77777777" w:rsidR="0054617E" w:rsidRDefault="0054617E" w:rsidP="0054617E">
            <w:pPr>
              <w:rPr>
                <w:sz w:val="20"/>
                <w:szCs w:val="20"/>
              </w:rPr>
            </w:pPr>
            <w:r>
              <w:rPr>
                <w:sz w:val="20"/>
                <w:szCs w:val="20"/>
              </w:rPr>
              <w:t>Sheep and goats</w:t>
            </w:r>
          </w:p>
        </w:tc>
        <w:tc>
          <w:tcPr>
            <w:tcW w:w="1902" w:type="dxa"/>
            <w:gridSpan w:val="2"/>
          </w:tcPr>
          <w:p w14:paraId="1D479A88" w14:textId="77777777" w:rsidR="0054617E" w:rsidRDefault="0054617E" w:rsidP="0054617E">
            <w:pPr>
              <w:rPr>
                <w:sz w:val="20"/>
                <w:szCs w:val="20"/>
              </w:rPr>
            </w:pPr>
            <w:r>
              <w:rPr>
                <w:sz w:val="20"/>
                <w:szCs w:val="20"/>
              </w:rPr>
              <w:t>Same as above</w:t>
            </w:r>
          </w:p>
        </w:tc>
      </w:tr>
      <w:tr w:rsidR="0054617E" w14:paraId="7FE0BCB1" w14:textId="77777777" w:rsidTr="0054617E">
        <w:trPr>
          <w:gridAfter w:val="1"/>
          <w:wAfter w:w="21" w:type="dxa"/>
        </w:trPr>
        <w:tc>
          <w:tcPr>
            <w:tcW w:w="2093" w:type="dxa"/>
          </w:tcPr>
          <w:p w14:paraId="1E710526" w14:textId="77777777" w:rsidR="0054617E" w:rsidRDefault="0054617E" w:rsidP="0054617E">
            <w:r>
              <w:t>Atropine</w:t>
            </w:r>
            <w:r w:rsidRPr="0013423A">
              <w:rPr>
                <w:rFonts w:ascii="Cambria" w:hAnsi="Cambria"/>
                <w:vertAlign w:val="superscript"/>
              </w:rPr>
              <w:t>®</w:t>
            </w:r>
          </w:p>
          <w:p w14:paraId="70DF3A8C" w14:textId="77777777" w:rsidR="0054617E" w:rsidRDefault="0054617E" w:rsidP="0054617E"/>
          <w:p w14:paraId="3ED61275" w14:textId="77777777" w:rsidR="0054617E" w:rsidRPr="0078344F" w:rsidRDefault="0054617E" w:rsidP="0054617E">
            <w:pPr>
              <w:rPr>
                <w:sz w:val="20"/>
                <w:szCs w:val="20"/>
              </w:rPr>
            </w:pPr>
            <w:r w:rsidRPr="0078344F">
              <w:rPr>
                <w:sz w:val="20"/>
                <w:szCs w:val="20"/>
              </w:rPr>
              <w:t>(Atropine Sulphate)</w:t>
            </w:r>
          </w:p>
        </w:tc>
        <w:tc>
          <w:tcPr>
            <w:tcW w:w="3402" w:type="dxa"/>
          </w:tcPr>
          <w:p w14:paraId="358EE740" w14:textId="77777777" w:rsidR="0054617E" w:rsidRPr="00D6387F" w:rsidRDefault="0054617E" w:rsidP="0054617E">
            <w:pPr>
              <w:rPr>
                <w:sz w:val="20"/>
                <w:szCs w:val="20"/>
              </w:rPr>
            </w:pPr>
            <w:proofErr w:type="spellStart"/>
            <w:r>
              <w:rPr>
                <w:sz w:val="20"/>
                <w:szCs w:val="20"/>
              </w:rPr>
              <w:t>Preanesthetic</w:t>
            </w:r>
            <w:proofErr w:type="spellEnd"/>
            <w:r>
              <w:rPr>
                <w:sz w:val="20"/>
                <w:szCs w:val="20"/>
              </w:rPr>
              <w:t xml:space="preserve"> to prevent resp. tract secretions. Treat sinus bradycardia and incomplete AV blocks. Antidote for Cholinergic drug overdoses, organophosphate (OP), </w:t>
            </w:r>
            <w:proofErr w:type="spellStart"/>
            <w:r>
              <w:rPr>
                <w:sz w:val="20"/>
                <w:szCs w:val="20"/>
              </w:rPr>
              <w:t>carbamate</w:t>
            </w:r>
            <w:proofErr w:type="spellEnd"/>
            <w:r>
              <w:rPr>
                <w:sz w:val="20"/>
                <w:szCs w:val="20"/>
              </w:rPr>
              <w:t xml:space="preserve"> and blue-green algae intoxication. Reverses bronchoconstriction.</w:t>
            </w:r>
          </w:p>
        </w:tc>
        <w:tc>
          <w:tcPr>
            <w:tcW w:w="3969" w:type="dxa"/>
          </w:tcPr>
          <w:p w14:paraId="464A466F" w14:textId="77777777" w:rsidR="0054617E" w:rsidRDefault="0054617E" w:rsidP="0054617E">
            <w:pPr>
              <w:rPr>
                <w:sz w:val="20"/>
                <w:szCs w:val="20"/>
              </w:rPr>
            </w:pPr>
            <w:r w:rsidRPr="00F2294B">
              <w:rPr>
                <w:sz w:val="20"/>
                <w:szCs w:val="20"/>
                <w:u w:val="single"/>
              </w:rPr>
              <w:t>Cattle</w:t>
            </w:r>
            <w:r>
              <w:rPr>
                <w:sz w:val="20"/>
                <w:szCs w:val="20"/>
              </w:rPr>
              <w:t xml:space="preserve">: </w:t>
            </w:r>
          </w:p>
          <w:p w14:paraId="2A7CF567" w14:textId="77777777" w:rsidR="0054617E" w:rsidRDefault="0054617E" w:rsidP="0054617E">
            <w:pPr>
              <w:rPr>
                <w:sz w:val="20"/>
                <w:szCs w:val="20"/>
              </w:rPr>
            </w:pPr>
            <w:proofErr w:type="spellStart"/>
            <w:r>
              <w:rPr>
                <w:sz w:val="20"/>
                <w:szCs w:val="20"/>
              </w:rPr>
              <w:t>Preanaesthetic</w:t>
            </w:r>
            <w:proofErr w:type="spellEnd"/>
            <w:r>
              <w:rPr>
                <w:sz w:val="20"/>
                <w:szCs w:val="20"/>
              </w:rPr>
              <w:t>: 0.06 -0.12 mg/kg, IM.</w:t>
            </w:r>
          </w:p>
          <w:p w14:paraId="16DF4B89" w14:textId="77777777" w:rsidR="0054617E" w:rsidRDefault="0054617E" w:rsidP="0054617E">
            <w:pPr>
              <w:rPr>
                <w:sz w:val="20"/>
                <w:szCs w:val="20"/>
              </w:rPr>
            </w:pPr>
          </w:p>
          <w:p w14:paraId="0F617574" w14:textId="77777777" w:rsidR="0054617E" w:rsidRPr="00B26F66" w:rsidRDefault="0054617E" w:rsidP="0054617E">
            <w:pPr>
              <w:rPr>
                <w:sz w:val="20"/>
                <w:szCs w:val="20"/>
                <w:u w:val="single"/>
              </w:rPr>
            </w:pPr>
            <w:r w:rsidRPr="00B26F66">
              <w:rPr>
                <w:sz w:val="20"/>
                <w:szCs w:val="20"/>
                <w:u w:val="single"/>
              </w:rPr>
              <w:t>Cattle, Sheep and Goats</w:t>
            </w:r>
          </w:p>
          <w:p w14:paraId="28E39CD6" w14:textId="77777777" w:rsidR="0054617E" w:rsidRDefault="0054617E" w:rsidP="0054617E">
            <w:pPr>
              <w:rPr>
                <w:sz w:val="20"/>
                <w:szCs w:val="20"/>
              </w:rPr>
            </w:pPr>
            <w:r>
              <w:rPr>
                <w:sz w:val="20"/>
                <w:szCs w:val="20"/>
              </w:rPr>
              <w:t xml:space="preserve">Cholinergic Toxicity </w:t>
            </w:r>
            <w:proofErr w:type="spellStart"/>
            <w:r>
              <w:rPr>
                <w:sz w:val="20"/>
                <w:szCs w:val="20"/>
              </w:rPr>
              <w:t>Tx</w:t>
            </w:r>
            <w:proofErr w:type="spellEnd"/>
            <w:r>
              <w:rPr>
                <w:sz w:val="20"/>
                <w:szCs w:val="20"/>
              </w:rPr>
              <w:t xml:space="preserve">: </w:t>
            </w:r>
          </w:p>
          <w:p w14:paraId="3F049256" w14:textId="77777777" w:rsidR="0054617E" w:rsidRDefault="0054617E" w:rsidP="0054617E">
            <w:pPr>
              <w:rPr>
                <w:sz w:val="20"/>
                <w:szCs w:val="20"/>
              </w:rPr>
            </w:pPr>
            <w:r>
              <w:rPr>
                <w:sz w:val="20"/>
                <w:szCs w:val="20"/>
              </w:rPr>
              <w:t>0.5 mg/kg (1/4</w:t>
            </w:r>
            <w:r w:rsidRPr="0064187B">
              <w:rPr>
                <w:sz w:val="20"/>
                <w:szCs w:val="20"/>
                <w:vertAlign w:val="superscript"/>
              </w:rPr>
              <w:t>th</w:t>
            </w:r>
            <w:r>
              <w:rPr>
                <w:sz w:val="20"/>
                <w:szCs w:val="20"/>
              </w:rPr>
              <w:t xml:space="preserve"> IV, rest IM or SC)</w:t>
            </w:r>
          </w:p>
          <w:p w14:paraId="2D6EC9DB" w14:textId="77777777" w:rsidR="0054617E" w:rsidRDefault="0054617E" w:rsidP="0054617E">
            <w:pPr>
              <w:rPr>
                <w:sz w:val="20"/>
                <w:szCs w:val="20"/>
                <w:u w:val="single"/>
              </w:rPr>
            </w:pPr>
          </w:p>
          <w:p w14:paraId="0E429D85" w14:textId="77777777" w:rsidR="0054617E" w:rsidRDefault="0054617E" w:rsidP="0054617E">
            <w:pPr>
              <w:rPr>
                <w:sz w:val="20"/>
                <w:szCs w:val="20"/>
                <w:u w:val="single"/>
              </w:rPr>
            </w:pPr>
            <w:r w:rsidRPr="00465FD1">
              <w:rPr>
                <w:sz w:val="20"/>
                <w:szCs w:val="20"/>
                <w:u w:val="single"/>
              </w:rPr>
              <w:t>Horse</w:t>
            </w:r>
            <w:r>
              <w:rPr>
                <w:sz w:val="20"/>
                <w:szCs w:val="20"/>
                <w:u w:val="single"/>
              </w:rPr>
              <w:t>s:</w:t>
            </w:r>
          </w:p>
          <w:p w14:paraId="2CA1AB51" w14:textId="77777777" w:rsidR="0054617E" w:rsidRDefault="0054617E" w:rsidP="0054617E">
            <w:pPr>
              <w:rPr>
                <w:sz w:val="20"/>
                <w:szCs w:val="20"/>
              </w:rPr>
            </w:pPr>
            <w:r w:rsidRPr="00D85EA4">
              <w:rPr>
                <w:sz w:val="20"/>
                <w:szCs w:val="20"/>
              </w:rPr>
              <w:t>~</w:t>
            </w:r>
            <w:proofErr w:type="spellStart"/>
            <w:r w:rsidRPr="00465FD1">
              <w:rPr>
                <w:sz w:val="20"/>
                <w:szCs w:val="20"/>
              </w:rPr>
              <w:t>Bradyarrhythmias</w:t>
            </w:r>
            <w:proofErr w:type="spellEnd"/>
            <w:r>
              <w:rPr>
                <w:sz w:val="20"/>
                <w:szCs w:val="20"/>
              </w:rPr>
              <w:t>:   0.01 -0.02mg/kg IV.</w:t>
            </w:r>
          </w:p>
          <w:p w14:paraId="51361E83" w14:textId="77777777" w:rsidR="0054617E" w:rsidRDefault="0054617E" w:rsidP="0054617E">
            <w:pPr>
              <w:rPr>
                <w:sz w:val="20"/>
                <w:szCs w:val="20"/>
              </w:rPr>
            </w:pPr>
            <w:r>
              <w:rPr>
                <w:sz w:val="20"/>
                <w:szCs w:val="20"/>
              </w:rPr>
              <w:t>~ Bronchodilator:    5mg/450kg IV</w:t>
            </w:r>
          </w:p>
          <w:p w14:paraId="243D6A7F" w14:textId="77777777" w:rsidR="0054617E" w:rsidRDefault="0054617E" w:rsidP="0054617E">
            <w:pPr>
              <w:rPr>
                <w:sz w:val="20"/>
                <w:szCs w:val="20"/>
              </w:rPr>
            </w:pPr>
            <w:r>
              <w:rPr>
                <w:sz w:val="20"/>
                <w:szCs w:val="20"/>
              </w:rPr>
              <w:t xml:space="preserve">~ Organophosphate </w:t>
            </w:r>
            <w:proofErr w:type="spellStart"/>
            <w:r>
              <w:rPr>
                <w:sz w:val="20"/>
                <w:szCs w:val="20"/>
              </w:rPr>
              <w:t>Tx</w:t>
            </w:r>
            <w:proofErr w:type="spellEnd"/>
            <w:r>
              <w:rPr>
                <w:sz w:val="20"/>
                <w:szCs w:val="20"/>
              </w:rPr>
              <w:t>: 1mg/kg IV</w:t>
            </w:r>
          </w:p>
          <w:p w14:paraId="632B5AFC" w14:textId="77777777" w:rsidR="0054617E" w:rsidRDefault="0054617E" w:rsidP="0054617E">
            <w:pPr>
              <w:rPr>
                <w:sz w:val="20"/>
                <w:szCs w:val="20"/>
              </w:rPr>
            </w:pPr>
          </w:p>
          <w:p w14:paraId="114E4F04" w14:textId="77777777" w:rsidR="0054617E" w:rsidRDefault="0054617E" w:rsidP="0054617E">
            <w:pPr>
              <w:rPr>
                <w:sz w:val="20"/>
                <w:szCs w:val="20"/>
              </w:rPr>
            </w:pPr>
            <w:r w:rsidRPr="00D85EA4">
              <w:rPr>
                <w:sz w:val="20"/>
                <w:szCs w:val="20"/>
                <w:u w:val="single"/>
              </w:rPr>
              <w:t>Pigs</w:t>
            </w:r>
            <w:r>
              <w:rPr>
                <w:sz w:val="20"/>
                <w:szCs w:val="20"/>
              </w:rPr>
              <w:t xml:space="preserve">: </w:t>
            </w:r>
          </w:p>
          <w:p w14:paraId="0439FB4A" w14:textId="77777777" w:rsidR="0054617E" w:rsidRDefault="0054617E" w:rsidP="0054617E">
            <w:pPr>
              <w:rPr>
                <w:sz w:val="20"/>
                <w:szCs w:val="20"/>
              </w:rPr>
            </w:pPr>
            <w:r>
              <w:rPr>
                <w:sz w:val="20"/>
                <w:szCs w:val="20"/>
              </w:rPr>
              <w:t xml:space="preserve">~ </w:t>
            </w:r>
            <w:proofErr w:type="spellStart"/>
            <w:r>
              <w:rPr>
                <w:sz w:val="20"/>
                <w:szCs w:val="20"/>
              </w:rPr>
              <w:t>Preanesthetic</w:t>
            </w:r>
            <w:proofErr w:type="spellEnd"/>
            <w:r>
              <w:rPr>
                <w:sz w:val="20"/>
                <w:szCs w:val="20"/>
              </w:rPr>
              <w:t xml:space="preserve">: 0.04 mg/kg IM. </w:t>
            </w:r>
          </w:p>
          <w:p w14:paraId="3F69E727" w14:textId="77777777" w:rsidR="0054617E" w:rsidRPr="0064187B" w:rsidRDefault="0054617E" w:rsidP="0054617E">
            <w:pPr>
              <w:rPr>
                <w:sz w:val="20"/>
                <w:szCs w:val="20"/>
              </w:rPr>
            </w:pPr>
            <w:r>
              <w:rPr>
                <w:sz w:val="20"/>
                <w:szCs w:val="20"/>
              </w:rPr>
              <w:t xml:space="preserve">~ OP </w:t>
            </w:r>
            <w:proofErr w:type="spellStart"/>
            <w:r>
              <w:rPr>
                <w:sz w:val="20"/>
                <w:szCs w:val="20"/>
              </w:rPr>
              <w:t>Tx</w:t>
            </w:r>
            <w:proofErr w:type="spellEnd"/>
            <w:r>
              <w:rPr>
                <w:sz w:val="20"/>
                <w:szCs w:val="20"/>
              </w:rPr>
              <w:t>: Same as horses</w:t>
            </w:r>
          </w:p>
        </w:tc>
        <w:tc>
          <w:tcPr>
            <w:tcW w:w="2835" w:type="dxa"/>
          </w:tcPr>
          <w:p w14:paraId="5CD58F85" w14:textId="77777777" w:rsidR="0054617E" w:rsidRPr="00D6387F" w:rsidRDefault="0054617E" w:rsidP="0054617E">
            <w:pPr>
              <w:rPr>
                <w:sz w:val="20"/>
                <w:szCs w:val="20"/>
              </w:rPr>
            </w:pPr>
            <w:r>
              <w:rPr>
                <w:sz w:val="20"/>
                <w:szCs w:val="20"/>
              </w:rPr>
              <w:t>Hypersensitive patients. Patients that have myasthenia gravis</w:t>
            </w:r>
          </w:p>
        </w:tc>
        <w:tc>
          <w:tcPr>
            <w:tcW w:w="1902" w:type="dxa"/>
            <w:gridSpan w:val="2"/>
          </w:tcPr>
          <w:p w14:paraId="07EFBEAE" w14:textId="77777777" w:rsidR="0054617E" w:rsidRDefault="0054617E" w:rsidP="0054617E">
            <w:pPr>
              <w:rPr>
                <w:sz w:val="20"/>
                <w:szCs w:val="20"/>
              </w:rPr>
            </w:pPr>
            <w:r>
              <w:rPr>
                <w:sz w:val="20"/>
                <w:szCs w:val="20"/>
                <w:u w:val="single"/>
              </w:rPr>
              <w:t xml:space="preserve">Cattle, Sheep, </w:t>
            </w:r>
            <w:r w:rsidRPr="00D85EA4">
              <w:rPr>
                <w:sz w:val="20"/>
                <w:szCs w:val="20"/>
                <w:u w:val="single"/>
              </w:rPr>
              <w:t>Pigs</w:t>
            </w:r>
            <w:r>
              <w:rPr>
                <w:sz w:val="20"/>
                <w:szCs w:val="20"/>
              </w:rPr>
              <w:t>:</w:t>
            </w:r>
          </w:p>
          <w:p w14:paraId="1372D921" w14:textId="77777777" w:rsidR="0054617E" w:rsidRDefault="0054617E" w:rsidP="0054617E">
            <w:pPr>
              <w:rPr>
                <w:sz w:val="20"/>
                <w:szCs w:val="20"/>
              </w:rPr>
            </w:pPr>
            <w:r>
              <w:rPr>
                <w:sz w:val="20"/>
                <w:szCs w:val="20"/>
              </w:rPr>
              <w:t>Meat: In the UK, 28 days when used as an antidote and 14 days when used as an anti-muscarinic drug,</w:t>
            </w:r>
          </w:p>
          <w:p w14:paraId="38007824" w14:textId="77777777" w:rsidR="0054617E" w:rsidRDefault="0054617E" w:rsidP="0054617E">
            <w:pPr>
              <w:rPr>
                <w:sz w:val="20"/>
                <w:szCs w:val="20"/>
              </w:rPr>
            </w:pPr>
          </w:p>
          <w:p w14:paraId="050DDCEA" w14:textId="77777777" w:rsidR="0054617E" w:rsidRPr="00D6387F" w:rsidRDefault="0054617E" w:rsidP="0054617E">
            <w:pPr>
              <w:rPr>
                <w:sz w:val="20"/>
                <w:szCs w:val="20"/>
              </w:rPr>
            </w:pPr>
            <w:r>
              <w:rPr>
                <w:sz w:val="20"/>
                <w:szCs w:val="20"/>
              </w:rPr>
              <w:t>Milk: 6 days when used as antidote and 3 days when used as an anti-muscarinic.</w:t>
            </w:r>
          </w:p>
        </w:tc>
      </w:tr>
      <w:tr w:rsidR="0054617E" w14:paraId="6EE4167C" w14:textId="77777777" w:rsidTr="0054617E">
        <w:trPr>
          <w:gridAfter w:val="2"/>
          <w:wAfter w:w="80" w:type="dxa"/>
        </w:trPr>
        <w:tc>
          <w:tcPr>
            <w:tcW w:w="14142" w:type="dxa"/>
            <w:gridSpan w:val="5"/>
          </w:tcPr>
          <w:p w14:paraId="6BB3E1A3" w14:textId="77777777" w:rsidR="0054617E" w:rsidRPr="00D6387F" w:rsidRDefault="0054617E" w:rsidP="0054617E">
            <w:pPr>
              <w:rPr>
                <w:sz w:val="20"/>
                <w:szCs w:val="20"/>
              </w:rPr>
            </w:pPr>
          </w:p>
        </w:tc>
      </w:tr>
      <w:tr w:rsidR="0054617E" w14:paraId="567BF577" w14:textId="77777777" w:rsidTr="0054617E">
        <w:trPr>
          <w:gridAfter w:val="1"/>
          <w:wAfter w:w="21" w:type="dxa"/>
        </w:trPr>
        <w:tc>
          <w:tcPr>
            <w:tcW w:w="2093" w:type="dxa"/>
            <w:tcBorders>
              <w:bottom w:val="single" w:sz="4" w:space="0" w:color="auto"/>
            </w:tcBorders>
          </w:tcPr>
          <w:p w14:paraId="3F3F7F05" w14:textId="77777777" w:rsidR="0054617E" w:rsidRDefault="0054617E" w:rsidP="0054617E">
            <w:proofErr w:type="spellStart"/>
            <w:r>
              <w:t>Tolazine</w:t>
            </w:r>
            <w:proofErr w:type="spellEnd"/>
            <w:r w:rsidRPr="0013423A">
              <w:rPr>
                <w:rFonts w:ascii="Cambria" w:hAnsi="Cambria"/>
                <w:vertAlign w:val="superscript"/>
              </w:rPr>
              <w:t>®</w:t>
            </w:r>
          </w:p>
          <w:p w14:paraId="01F8B2EB" w14:textId="77777777" w:rsidR="0054617E" w:rsidRDefault="0054617E" w:rsidP="0054617E"/>
          <w:p w14:paraId="3CF49B84" w14:textId="77777777" w:rsidR="0054617E" w:rsidRDefault="0054617E" w:rsidP="0054617E">
            <w:r>
              <w:rPr>
                <w:sz w:val="20"/>
                <w:szCs w:val="20"/>
                <w:shd w:val="clear" w:color="auto" w:fill="FFFFFF"/>
              </w:rPr>
              <w:t>(</w:t>
            </w:r>
            <w:proofErr w:type="spellStart"/>
            <w:r w:rsidRPr="00F2292D">
              <w:rPr>
                <w:sz w:val="20"/>
                <w:szCs w:val="20"/>
                <w:shd w:val="clear" w:color="auto" w:fill="FFFFFF"/>
              </w:rPr>
              <w:t>Tolazoline</w:t>
            </w:r>
            <w:proofErr w:type="spellEnd"/>
            <w:r w:rsidRPr="00F2292D">
              <w:rPr>
                <w:sz w:val="20"/>
                <w:szCs w:val="20"/>
                <w:shd w:val="clear" w:color="auto" w:fill="FFFFFF"/>
              </w:rPr>
              <w:t xml:space="preserve"> Hydrochloride</w:t>
            </w:r>
            <w:r>
              <w:rPr>
                <w:sz w:val="20"/>
                <w:szCs w:val="20"/>
                <w:shd w:val="clear" w:color="auto" w:fill="FFFFFF"/>
              </w:rPr>
              <w:t>)</w:t>
            </w:r>
          </w:p>
        </w:tc>
        <w:tc>
          <w:tcPr>
            <w:tcW w:w="3402" w:type="dxa"/>
            <w:tcBorders>
              <w:bottom w:val="single" w:sz="4" w:space="0" w:color="auto"/>
            </w:tcBorders>
          </w:tcPr>
          <w:p w14:paraId="0EFEEF00" w14:textId="77777777" w:rsidR="0054617E" w:rsidRPr="00F2292D" w:rsidRDefault="0054617E" w:rsidP="0054617E">
            <w:pPr>
              <w:rPr>
                <w:rFonts w:ascii="Times New Roman" w:hAnsi="Times New Roman" w:cs="Times New Roman"/>
                <w:sz w:val="20"/>
                <w:szCs w:val="20"/>
              </w:rPr>
            </w:pPr>
            <w:r w:rsidRPr="00F2292D">
              <w:rPr>
                <w:rFonts w:ascii="Times New Roman" w:hAnsi="Times New Roman" w:cs="Times New Roman"/>
                <w:sz w:val="20"/>
                <w:szCs w:val="20"/>
              </w:rPr>
              <w:t>Reverses the effects of sedation and analgesia</w:t>
            </w:r>
            <w:r>
              <w:rPr>
                <w:rFonts w:ascii="Times New Roman" w:hAnsi="Times New Roman" w:cs="Times New Roman"/>
                <w:sz w:val="20"/>
                <w:szCs w:val="20"/>
              </w:rPr>
              <w:t xml:space="preserve"> induced by </w:t>
            </w:r>
            <w:proofErr w:type="spellStart"/>
            <w:r>
              <w:rPr>
                <w:rFonts w:ascii="Times New Roman" w:hAnsi="Times New Roman" w:cs="Times New Roman"/>
                <w:sz w:val="20"/>
                <w:szCs w:val="20"/>
              </w:rPr>
              <w:t>Xylazine</w:t>
            </w:r>
            <w:proofErr w:type="spellEnd"/>
            <w:r>
              <w:rPr>
                <w:rFonts w:ascii="Times New Roman" w:hAnsi="Times New Roman" w:cs="Times New Roman"/>
                <w:sz w:val="20"/>
                <w:szCs w:val="20"/>
              </w:rPr>
              <w:t xml:space="preserve"> in horses</w:t>
            </w:r>
          </w:p>
          <w:p w14:paraId="65238786" w14:textId="77777777" w:rsidR="0054617E" w:rsidRPr="00D6387F" w:rsidRDefault="0054617E" w:rsidP="0054617E">
            <w:pPr>
              <w:rPr>
                <w:sz w:val="20"/>
                <w:szCs w:val="20"/>
              </w:rPr>
            </w:pPr>
          </w:p>
        </w:tc>
        <w:tc>
          <w:tcPr>
            <w:tcW w:w="3969" w:type="dxa"/>
            <w:tcBorders>
              <w:bottom w:val="single" w:sz="4" w:space="0" w:color="auto"/>
            </w:tcBorders>
          </w:tcPr>
          <w:p w14:paraId="1F13062F" w14:textId="77777777" w:rsidR="0054617E" w:rsidRPr="00D6387F" w:rsidRDefault="0054617E" w:rsidP="0054617E">
            <w:pPr>
              <w:rPr>
                <w:sz w:val="20"/>
                <w:szCs w:val="20"/>
              </w:rPr>
            </w:pPr>
            <w:r w:rsidRPr="00F2292D">
              <w:rPr>
                <w:sz w:val="20"/>
                <w:szCs w:val="20"/>
                <w:u w:val="single"/>
              </w:rPr>
              <w:t>Horses:</w:t>
            </w:r>
            <w:r>
              <w:rPr>
                <w:sz w:val="20"/>
                <w:szCs w:val="20"/>
              </w:rPr>
              <w:t xml:space="preserve"> 4mg/kg or 1 ml/25kg IV to reverse </w:t>
            </w:r>
            <w:proofErr w:type="spellStart"/>
            <w:r>
              <w:rPr>
                <w:sz w:val="20"/>
                <w:szCs w:val="20"/>
              </w:rPr>
              <w:t>Xylazine</w:t>
            </w:r>
            <w:proofErr w:type="spellEnd"/>
            <w:r>
              <w:rPr>
                <w:sz w:val="20"/>
                <w:szCs w:val="20"/>
              </w:rPr>
              <w:t xml:space="preserve"> effects</w:t>
            </w:r>
          </w:p>
        </w:tc>
        <w:tc>
          <w:tcPr>
            <w:tcW w:w="2835" w:type="dxa"/>
            <w:tcBorders>
              <w:bottom w:val="single" w:sz="4" w:space="0" w:color="auto"/>
            </w:tcBorders>
          </w:tcPr>
          <w:p w14:paraId="37E0FF22" w14:textId="77777777" w:rsidR="0054617E" w:rsidRPr="00D6387F" w:rsidRDefault="0054617E" w:rsidP="0054617E">
            <w:pPr>
              <w:rPr>
                <w:sz w:val="20"/>
                <w:szCs w:val="20"/>
              </w:rPr>
            </w:pPr>
            <w:r w:rsidRPr="0078344F">
              <w:rPr>
                <w:rFonts w:ascii="Times New Roman" w:eastAsia="Times New Roman" w:hAnsi="Times New Roman" w:cs="Times New Roman"/>
                <w:color w:val="444444"/>
                <w:sz w:val="20"/>
                <w:szCs w:val="20"/>
                <w:shd w:val="clear" w:color="auto" w:fill="FFFFFF"/>
              </w:rPr>
              <w:t>Stressed, debilitated, cardiac disease, sympathetic blockage, hypo</w:t>
            </w:r>
            <w:r>
              <w:rPr>
                <w:rFonts w:ascii="Times New Roman" w:eastAsia="Times New Roman" w:hAnsi="Times New Roman" w:cs="Times New Roman"/>
                <w:color w:val="444444"/>
                <w:sz w:val="20"/>
                <w:szCs w:val="20"/>
                <w:shd w:val="clear" w:color="auto" w:fill="FFFFFF"/>
              </w:rPr>
              <w:t>volemia or shock. Hypersensitiv</w:t>
            </w:r>
            <w:r w:rsidRPr="0078344F">
              <w:rPr>
                <w:rFonts w:ascii="Times New Roman" w:eastAsia="Times New Roman" w:hAnsi="Times New Roman" w:cs="Times New Roman"/>
                <w:color w:val="444444"/>
                <w:sz w:val="20"/>
                <w:szCs w:val="20"/>
                <w:shd w:val="clear" w:color="auto" w:fill="FFFFFF"/>
              </w:rPr>
              <w:t>ity</w:t>
            </w:r>
          </w:p>
        </w:tc>
        <w:tc>
          <w:tcPr>
            <w:tcW w:w="1902" w:type="dxa"/>
            <w:gridSpan w:val="2"/>
            <w:tcBorders>
              <w:bottom w:val="single" w:sz="4" w:space="0" w:color="auto"/>
            </w:tcBorders>
          </w:tcPr>
          <w:p w14:paraId="4DA88ED2" w14:textId="77777777" w:rsidR="0054617E" w:rsidRPr="00D6387F" w:rsidRDefault="0054617E" w:rsidP="0054617E">
            <w:pPr>
              <w:rPr>
                <w:sz w:val="20"/>
                <w:szCs w:val="20"/>
              </w:rPr>
            </w:pPr>
            <w:r>
              <w:rPr>
                <w:sz w:val="20"/>
                <w:szCs w:val="20"/>
              </w:rPr>
              <w:t xml:space="preserve">Not for use in food producing animals </w:t>
            </w:r>
          </w:p>
        </w:tc>
      </w:tr>
      <w:tr w:rsidR="0054617E" w14:paraId="476C2EE8" w14:textId="77777777" w:rsidTr="0054617E">
        <w:trPr>
          <w:gridAfter w:val="1"/>
          <w:wAfter w:w="21" w:type="dxa"/>
        </w:trPr>
        <w:tc>
          <w:tcPr>
            <w:tcW w:w="2093" w:type="dxa"/>
            <w:tcBorders>
              <w:bottom w:val="nil"/>
              <w:right w:val="nil"/>
            </w:tcBorders>
          </w:tcPr>
          <w:p w14:paraId="6C84B4A3" w14:textId="77777777" w:rsidR="0054617E" w:rsidRPr="00B26F66" w:rsidRDefault="0054617E" w:rsidP="0054617E">
            <w:pPr>
              <w:rPr>
                <w:b/>
                <w:sz w:val="20"/>
                <w:szCs w:val="20"/>
              </w:rPr>
            </w:pPr>
          </w:p>
        </w:tc>
        <w:tc>
          <w:tcPr>
            <w:tcW w:w="3402" w:type="dxa"/>
            <w:tcBorders>
              <w:left w:val="nil"/>
              <w:bottom w:val="nil"/>
              <w:right w:val="nil"/>
            </w:tcBorders>
          </w:tcPr>
          <w:p w14:paraId="3A12CC53" w14:textId="77777777" w:rsidR="0054617E" w:rsidRPr="00F2292D" w:rsidRDefault="0054617E" w:rsidP="0054617E">
            <w:pPr>
              <w:rPr>
                <w:rFonts w:ascii="Times New Roman" w:hAnsi="Times New Roman" w:cs="Times New Roman"/>
                <w:sz w:val="20"/>
                <w:szCs w:val="20"/>
              </w:rPr>
            </w:pPr>
          </w:p>
        </w:tc>
        <w:tc>
          <w:tcPr>
            <w:tcW w:w="3969" w:type="dxa"/>
            <w:tcBorders>
              <w:left w:val="nil"/>
              <w:bottom w:val="nil"/>
              <w:right w:val="nil"/>
            </w:tcBorders>
          </w:tcPr>
          <w:p w14:paraId="7E355069" w14:textId="77777777" w:rsidR="0054617E" w:rsidRPr="00F2292D" w:rsidRDefault="0054617E" w:rsidP="0054617E">
            <w:pPr>
              <w:rPr>
                <w:sz w:val="20"/>
                <w:szCs w:val="20"/>
                <w:u w:val="single"/>
              </w:rPr>
            </w:pPr>
          </w:p>
        </w:tc>
        <w:tc>
          <w:tcPr>
            <w:tcW w:w="2835" w:type="dxa"/>
            <w:tcBorders>
              <w:left w:val="nil"/>
              <w:bottom w:val="nil"/>
              <w:right w:val="nil"/>
            </w:tcBorders>
          </w:tcPr>
          <w:p w14:paraId="5E5AB831" w14:textId="77777777" w:rsidR="0054617E" w:rsidRPr="0078344F" w:rsidRDefault="0054617E" w:rsidP="0054617E">
            <w:pPr>
              <w:rPr>
                <w:rFonts w:ascii="Times New Roman" w:eastAsia="Times New Roman" w:hAnsi="Times New Roman" w:cs="Times New Roman"/>
                <w:color w:val="444444"/>
                <w:sz w:val="20"/>
                <w:szCs w:val="20"/>
                <w:shd w:val="clear" w:color="auto" w:fill="FFFFFF"/>
              </w:rPr>
            </w:pPr>
          </w:p>
        </w:tc>
        <w:tc>
          <w:tcPr>
            <w:tcW w:w="1902" w:type="dxa"/>
            <w:gridSpan w:val="2"/>
            <w:tcBorders>
              <w:left w:val="nil"/>
              <w:bottom w:val="nil"/>
            </w:tcBorders>
          </w:tcPr>
          <w:p w14:paraId="595906F1" w14:textId="77777777" w:rsidR="0054617E" w:rsidRDefault="0054617E" w:rsidP="0054617E">
            <w:pPr>
              <w:rPr>
                <w:sz w:val="20"/>
                <w:szCs w:val="20"/>
              </w:rPr>
            </w:pPr>
          </w:p>
        </w:tc>
      </w:tr>
      <w:tr w:rsidR="0054617E" w14:paraId="300342B4" w14:textId="77777777" w:rsidTr="0054617E">
        <w:trPr>
          <w:gridAfter w:val="1"/>
          <w:wAfter w:w="21" w:type="dxa"/>
        </w:trPr>
        <w:tc>
          <w:tcPr>
            <w:tcW w:w="2093" w:type="dxa"/>
            <w:tcBorders>
              <w:top w:val="nil"/>
              <w:right w:val="nil"/>
            </w:tcBorders>
          </w:tcPr>
          <w:p w14:paraId="1C504E94" w14:textId="77777777" w:rsidR="0054617E" w:rsidRPr="00C620B1" w:rsidRDefault="0054617E" w:rsidP="0054617E">
            <w:pPr>
              <w:rPr>
                <w:b/>
              </w:rPr>
            </w:pPr>
            <w:r w:rsidRPr="004518CC">
              <w:rPr>
                <w:b/>
                <w:color w:val="FF0000"/>
              </w:rPr>
              <w:t>Sedatives, Anesthesia, Euthanizing Drugs</w:t>
            </w:r>
          </w:p>
        </w:tc>
        <w:tc>
          <w:tcPr>
            <w:tcW w:w="3402" w:type="dxa"/>
            <w:tcBorders>
              <w:top w:val="nil"/>
              <w:left w:val="nil"/>
              <w:right w:val="nil"/>
            </w:tcBorders>
          </w:tcPr>
          <w:p w14:paraId="4FE34481" w14:textId="77777777" w:rsidR="0054617E" w:rsidRPr="00D6387F" w:rsidRDefault="0054617E" w:rsidP="0054617E">
            <w:pPr>
              <w:rPr>
                <w:sz w:val="20"/>
                <w:szCs w:val="20"/>
              </w:rPr>
            </w:pPr>
          </w:p>
        </w:tc>
        <w:tc>
          <w:tcPr>
            <w:tcW w:w="3969" w:type="dxa"/>
            <w:tcBorders>
              <w:top w:val="nil"/>
              <w:left w:val="nil"/>
              <w:right w:val="nil"/>
            </w:tcBorders>
          </w:tcPr>
          <w:p w14:paraId="5CC7E04E" w14:textId="77777777" w:rsidR="0054617E" w:rsidRPr="00D6387F" w:rsidRDefault="0054617E" w:rsidP="0054617E">
            <w:pPr>
              <w:rPr>
                <w:sz w:val="20"/>
                <w:szCs w:val="20"/>
              </w:rPr>
            </w:pPr>
          </w:p>
        </w:tc>
        <w:tc>
          <w:tcPr>
            <w:tcW w:w="2835" w:type="dxa"/>
            <w:tcBorders>
              <w:top w:val="nil"/>
              <w:left w:val="nil"/>
              <w:right w:val="nil"/>
            </w:tcBorders>
          </w:tcPr>
          <w:p w14:paraId="7AF4E933" w14:textId="77777777" w:rsidR="0054617E" w:rsidRPr="00D6387F" w:rsidRDefault="0054617E" w:rsidP="0054617E">
            <w:pPr>
              <w:rPr>
                <w:sz w:val="20"/>
                <w:szCs w:val="20"/>
              </w:rPr>
            </w:pPr>
          </w:p>
        </w:tc>
        <w:tc>
          <w:tcPr>
            <w:tcW w:w="1902" w:type="dxa"/>
            <w:gridSpan w:val="2"/>
            <w:tcBorders>
              <w:top w:val="nil"/>
              <w:left w:val="nil"/>
            </w:tcBorders>
          </w:tcPr>
          <w:p w14:paraId="20A333B4" w14:textId="77777777" w:rsidR="0054617E" w:rsidRPr="00D6387F" w:rsidRDefault="0054617E" w:rsidP="0054617E">
            <w:pPr>
              <w:rPr>
                <w:sz w:val="20"/>
                <w:szCs w:val="20"/>
              </w:rPr>
            </w:pPr>
          </w:p>
        </w:tc>
      </w:tr>
      <w:tr w:rsidR="0054617E" w14:paraId="6A05B81E" w14:textId="77777777" w:rsidTr="0054617E">
        <w:trPr>
          <w:gridAfter w:val="1"/>
          <w:wAfter w:w="21" w:type="dxa"/>
        </w:trPr>
        <w:tc>
          <w:tcPr>
            <w:tcW w:w="2093" w:type="dxa"/>
          </w:tcPr>
          <w:p w14:paraId="0822C3B8" w14:textId="77777777" w:rsidR="0054617E" w:rsidRDefault="0054617E" w:rsidP="0054617E">
            <w:proofErr w:type="spellStart"/>
            <w:r>
              <w:t>Yobine</w:t>
            </w:r>
            <w:proofErr w:type="spellEnd"/>
            <w:r w:rsidRPr="0013423A">
              <w:rPr>
                <w:rFonts w:ascii="Cambria" w:hAnsi="Cambria"/>
                <w:vertAlign w:val="superscript"/>
              </w:rPr>
              <w:t>®</w:t>
            </w:r>
          </w:p>
          <w:p w14:paraId="38BB1288" w14:textId="77777777" w:rsidR="0054617E" w:rsidRDefault="0054617E" w:rsidP="0054617E"/>
          <w:p w14:paraId="7BC2B715" w14:textId="77777777" w:rsidR="0054617E" w:rsidRPr="00C54CFC" w:rsidRDefault="0054617E" w:rsidP="0054617E">
            <w:pPr>
              <w:rPr>
                <w:sz w:val="20"/>
                <w:szCs w:val="20"/>
              </w:rPr>
            </w:pPr>
            <w:r w:rsidRPr="00C54CFC">
              <w:rPr>
                <w:sz w:val="20"/>
                <w:szCs w:val="20"/>
              </w:rPr>
              <w:t>(</w:t>
            </w:r>
            <w:proofErr w:type="spellStart"/>
            <w:r w:rsidRPr="00C54CFC">
              <w:rPr>
                <w:sz w:val="20"/>
                <w:szCs w:val="20"/>
              </w:rPr>
              <w:t>Yohimbine</w:t>
            </w:r>
            <w:proofErr w:type="spellEnd"/>
            <w:r w:rsidRPr="00C54CFC">
              <w:rPr>
                <w:sz w:val="20"/>
                <w:szCs w:val="20"/>
              </w:rPr>
              <w:t xml:space="preserve"> HCL)</w:t>
            </w:r>
          </w:p>
        </w:tc>
        <w:tc>
          <w:tcPr>
            <w:tcW w:w="3402" w:type="dxa"/>
          </w:tcPr>
          <w:p w14:paraId="77F68C00" w14:textId="77777777" w:rsidR="0054617E" w:rsidRPr="00D6387F" w:rsidRDefault="0054617E" w:rsidP="0054617E">
            <w:pPr>
              <w:rPr>
                <w:sz w:val="20"/>
                <w:szCs w:val="20"/>
              </w:rPr>
            </w:pPr>
            <w:r>
              <w:rPr>
                <w:sz w:val="20"/>
                <w:szCs w:val="20"/>
              </w:rPr>
              <w:t xml:space="preserve">Reverses the effects of </w:t>
            </w:r>
            <w:proofErr w:type="spellStart"/>
            <w:r>
              <w:rPr>
                <w:sz w:val="20"/>
                <w:szCs w:val="20"/>
              </w:rPr>
              <w:t>Xylazine</w:t>
            </w:r>
            <w:proofErr w:type="spellEnd"/>
            <w:r>
              <w:rPr>
                <w:sz w:val="20"/>
                <w:szCs w:val="20"/>
              </w:rPr>
              <w:t xml:space="preserve"> and some of the toxic effects associated with other agents. Prophylactic for </w:t>
            </w:r>
            <w:proofErr w:type="spellStart"/>
            <w:r>
              <w:rPr>
                <w:sz w:val="20"/>
                <w:szCs w:val="20"/>
              </w:rPr>
              <w:t>amitraz</w:t>
            </w:r>
            <w:proofErr w:type="spellEnd"/>
            <w:r>
              <w:rPr>
                <w:sz w:val="20"/>
                <w:szCs w:val="20"/>
              </w:rPr>
              <w:t xml:space="preserve"> dips</w:t>
            </w:r>
          </w:p>
        </w:tc>
        <w:tc>
          <w:tcPr>
            <w:tcW w:w="3969" w:type="dxa"/>
          </w:tcPr>
          <w:p w14:paraId="4865C114" w14:textId="77777777" w:rsidR="0054617E" w:rsidRPr="00EF6E8E" w:rsidRDefault="0054617E" w:rsidP="0054617E">
            <w:pPr>
              <w:rPr>
                <w:sz w:val="20"/>
                <w:szCs w:val="20"/>
                <w:u w:val="single"/>
              </w:rPr>
            </w:pPr>
            <w:r w:rsidRPr="00C54CFC">
              <w:rPr>
                <w:sz w:val="20"/>
                <w:szCs w:val="20"/>
                <w:u w:val="single"/>
              </w:rPr>
              <w:t>Cattle</w:t>
            </w:r>
            <w:r>
              <w:rPr>
                <w:sz w:val="20"/>
                <w:szCs w:val="20"/>
                <w:u w:val="single"/>
              </w:rPr>
              <w:t xml:space="preserve">:  </w:t>
            </w:r>
            <w:r>
              <w:rPr>
                <w:sz w:val="20"/>
                <w:szCs w:val="20"/>
              </w:rPr>
              <w:t>0.125mg/kg IV</w:t>
            </w:r>
          </w:p>
          <w:p w14:paraId="02ACF775" w14:textId="77777777" w:rsidR="0054617E" w:rsidRDefault="0054617E" w:rsidP="0054617E">
            <w:pPr>
              <w:rPr>
                <w:sz w:val="20"/>
                <w:szCs w:val="20"/>
              </w:rPr>
            </w:pPr>
          </w:p>
          <w:p w14:paraId="409DF927" w14:textId="77777777" w:rsidR="0054617E" w:rsidRDefault="0054617E" w:rsidP="0054617E">
            <w:pPr>
              <w:rPr>
                <w:sz w:val="20"/>
                <w:szCs w:val="20"/>
              </w:rPr>
            </w:pPr>
            <w:r w:rsidRPr="00C54CFC">
              <w:rPr>
                <w:sz w:val="20"/>
                <w:szCs w:val="20"/>
                <w:u w:val="single"/>
              </w:rPr>
              <w:t>Horses</w:t>
            </w:r>
            <w:r>
              <w:rPr>
                <w:sz w:val="20"/>
                <w:szCs w:val="20"/>
              </w:rPr>
              <w:t>:</w:t>
            </w:r>
          </w:p>
          <w:p w14:paraId="076C291C" w14:textId="77777777" w:rsidR="0054617E" w:rsidRPr="00D6387F" w:rsidRDefault="0054617E" w:rsidP="0054617E">
            <w:pPr>
              <w:rPr>
                <w:sz w:val="20"/>
                <w:szCs w:val="20"/>
              </w:rPr>
            </w:pPr>
            <w:r>
              <w:rPr>
                <w:sz w:val="20"/>
                <w:szCs w:val="20"/>
              </w:rPr>
              <w:t>0.075mg/kg IV</w:t>
            </w:r>
          </w:p>
        </w:tc>
        <w:tc>
          <w:tcPr>
            <w:tcW w:w="2835" w:type="dxa"/>
          </w:tcPr>
          <w:p w14:paraId="5B71DCC7" w14:textId="77777777" w:rsidR="0054617E" w:rsidRDefault="0054617E" w:rsidP="0054617E">
            <w:pPr>
              <w:rPr>
                <w:sz w:val="20"/>
                <w:szCs w:val="20"/>
              </w:rPr>
            </w:pPr>
            <w:r>
              <w:rPr>
                <w:sz w:val="20"/>
                <w:szCs w:val="20"/>
              </w:rPr>
              <w:t>Hypersensitivity.</w:t>
            </w:r>
          </w:p>
          <w:p w14:paraId="3A2FB4AE" w14:textId="77777777" w:rsidR="0054617E" w:rsidRPr="00D6387F" w:rsidRDefault="0054617E" w:rsidP="0054617E">
            <w:pPr>
              <w:rPr>
                <w:sz w:val="20"/>
                <w:szCs w:val="20"/>
              </w:rPr>
            </w:pPr>
            <w:r>
              <w:rPr>
                <w:sz w:val="20"/>
                <w:szCs w:val="20"/>
              </w:rPr>
              <w:t>Renal disease</w:t>
            </w:r>
          </w:p>
        </w:tc>
        <w:tc>
          <w:tcPr>
            <w:tcW w:w="1902" w:type="dxa"/>
            <w:gridSpan w:val="2"/>
          </w:tcPr>
          <w:p w14:paraId="533350C0" w14:textId="77777777" w:rsidR="0054617E" w:rsidRDefault="0054617E" w:rsidP="0054617E">
            <w:pPr>
              <w:rPr>
                <w:sz w:val="20"/>
                <w:szCs w:val="20"/>
              </w:rPr>
            </w:pPr>
            <w:r>
              <w:rPr>
                <w:sz w:val="20"/>
                <w:szCs w:val="20"/>
              </w:rPr>
              <w:t xml:space="preserve">Meat: 7 days till slaughter </w:t>
            </w:r>
          </w:p>
          <w:p w14:paraId="72ADB1E9" w14:textId="77777777" w:rsidR="0054617E" w:rsidRDefault="0054617E" w:rsidP="0054617E">
            <w:pPr>
              <w:rPr>
                <w:sz w:val="20"/>
                <w:szCs w:val="20"/>
              </w:rPr>
            </w:pPr>
          </w:p>
          <w:p w14:paraId="0C8F2186" w14:textId="77777777" w:rsidR="0054617E" w:rsidRPr="00D6387F" w:rsidRDefault="0054617E" w:rsidP="0054617E">
            <w:pPr>
              <w:rPr>
                <w:sz w:val="20"/>
                <w:szCs w:val="20"/>
              </w:rPr>
            </w:pPr>
            <w:r>
              <w:rPr>
                <w:sz w:val="20"/>
                <w:szCs w:val="20"/>
              </w:rPr>
              <w:t>Milk: 72hours</w:t>
            </w:r>
          </w:p>
        </w:tc>
      </w:tr>
      <w:tr w:rsidR="0054617E" w14:paraId="79222BBB" w14:textId="77777777" w:rsidTr="0054617E">
        <w:trPr>
          <w:gridAfter w:val="1"/>
          <w:wAfter w:w="21" w:type="dxa"/>
        </w:trPr>
        <w:tc>
          <w:tcPr>
            <w:tcW w:w="2093" w:type="dxa"/>
          </w:tcPr>
          <w:p w14:paraId="787537B4" w14:textId="77777777" w:rsidR="0054617E" w:rsidRPr="0013423A" w:rsidRDefault="0054617E" w:rsidP="0054617E">
            <w:pPr>
              <w:rPr>
                <w:sz w:val="20"/>
                <w:szCs w:val="20"/>
              </w:rPr>
            </w:pPr>
            <w:proofErr w:type="spellStart"/>
            <w:r w:rsidRPr="0013423A">
              <w:rPr>
                <w:sz w:val="20"/>
                <w:szCs w:val="20"/>
              </w:rPr>
              <w:t>Natrium</w:t>
            </w:r>
            <w:proofErr w:type="spellEnd"/>
            <w:r w:rsidRPr="0013423A">
              <w:rPr>
                <w:sz w:val="20"/>
                <w:szCs w:val="20"/>
              </w:rPr>
              <w:t xml:space="preserve"> Pentobarbital</w:t>
            </w:r>
            <w:r w:rsidRPr="0013423A">
              <w:rPr>
                <w:rFonts w:ascii="Cambria" w:hAnsi="Cambria"/>
                <w:vertAlign w:val="superscript"/>
              </w:rPr>
              <w:t>®</w:t>
            </w:r>
            <w:r>
              <w:rPr>
                <w:rFonts w:ascii="Cambria" w:hAnsi="Cambria"/>
                <w:vertAlign w:val="superscript"/>
              </w:rPr>
              <w:t xml:space="preserve"> </w:t>
            </w:r>
            <w:r w:rsidRPr="0013423A">
              <w:rPr>
                <w:sz w:val="20"/>
                <w:szCs w:val="20"/>
              </w:rPr>
              <w:t>20%</w:t>
            </w:r>
          </w:p>
          <w:p w14:paraId="43E6E84E" w14:textId="77777777" w:rsidR="0054617E" w:rsidRDefault="0054617E" w:rsidP="0054617E"/>
          <w:p w14:paraId="0C6AD22E" w14:textId="77777777" w:rsidR="0054617E" w:rsidRPr="00FB3986" w:rsidRDefault="0054617E" w:rsidP="0054617E">
            <w:pPr>
              <w:rPr>
                <w:rFonts w:ascii="Times New Roman" w:hAnsi="Times New Roman" w:cs="Times New Roman"/>
              </w:rPr>
            </w:pPr>
            <w:r w:rsidRPr="00FB3986">
              <w:rPr>
                <w:rFonts w:ascii="Times New Roman" w:hAnsi="Times New Roman" w:cs="Times New Roman"/>
              </w:rPr>
              <w:t>(Pentobarbital Sodium)</w:t>
            </w:r>
          </w:p>
        </w:tc>
        <w:tc>
          <w:tcPr>
            <w:tcW w:w="3402" w:type="dxa"/>
          </w:tcPr>
          <w:p w14:paraId="790DDA04" w14:textId="77777777" w:rsidR="0054617E" w:rsidRPr="00771720" w:rsidRDefault="0054617E" w:rsidP="0054617E">
            <w:pPr>
              <w:rPr>
                <w:rFonts w:ascii="Times New Roman" w:hAnsi="Times New Roman" w:cs="Times New Roman"/>
                <w:sz w:val="20"/>
                <w:szCs w:val="20"/>
              </w:rPr>
            </w:pPr>
            <w:r>
              <w:rPr>
                <w:rFonts w:ascii="Times New Roman" w:hAnsi="Times New Roman" w:cs="Times New Roman"/>
                <w:sz w:val="20"/>
                <w:szCs w:val="20"/>
              </w:rPr>
              <w:t>B</w:t>
            </w:r>
            <w:r w:rsidRPr="00771720">
              <w:rPr>
                <w:rFonts w:ascii="Times New Roman" w:hAnsi="Times New Roman" w:cs="Times New Roman"/>
                <w:sz w:val="20"/>
                <w:szCs w:val="20"/>
              </w:rPr>
              <w:t xml:space="preserve">arbiturate leading to immediate depression of the cerebral cortex, subcortical structures, vital cerebral centres and the cardiac muscle. </w:t>
            </w:r>
            <w:r>
              <w:rPr>
                <w:rFonts w:ascii="Times New Roman" w:hAnsi="Times New Roman" w:cs="Times New Roman"/>
                <w:sz w:val="20"/>
                <w:szCs w:val="20"/>
              </w:rPr>
              <w:t xml:space="preserve"> Overdoses can be used for euthanasia </w:t>
            </w:r>
          </w:p>
        </w:tc>
        <w:tc>
          <w:tcPr>
            <w:tcW w:w="3969" w:type="dxa"/>
          </w:tcPr>
          <w:p w14:paraId="2371CB35" w14:textId="77777777" w:rsidR="0054617E" w:rsidRDefault="0054617E" w:rsidP="0054617E">
            <w:pPr>
              <w:rPr>
                <w:sz w:val="20"/>
                <w:szCs w:val="20"/>
              </w:rPr>
            </w:pPr>
            <w:r w:rsidRPr="00CC0AB5">
              <w:rPr>
                <w:sz w:val="20"/>
                <w:szCs w:val="20"/>
                <w:u w:val="single"/>
              </w:rPr>
              <w:t>Cattle</w:t>
            </w:r>
            <w:r>
              <w:rPr>
                <w:sz w:val="20"/>
                <w:szCs w:val="20"/>
              </w:rPr>
              <w:t xml:space="preserve">: 30mg/kg IV for Hydrocarbon toxicity. Sedation: </w:t>
            </w:r>
          </w:p>
          <w:p w14:paraId="5F8D7E8D" w14:textId="77777777" w:rsidR="0054617E" w:rsidRDefault="0054617E" w:rsidP="0054617E">
            <w:pPr>
              <w:rPr>
                <w:sz w:val="20"/>
                <w:szCs w:val="20"/>
              </w:rPr>
            </w:pPr>
            <w:r>
              <w:rPr>
                <w:sz w:val="20"/>
                <w:szCs w:val="20"/>
              </w:rPr>
              <w:t xml:space="preserve">1-2 g IV. </w:t>
            </w:r>
            <w:r w:rsidRPr="00CC0AB5">
              <w:rPr>
                <w:sz w:val="20"/>
                <w:szCs w:val="20"/>
                <w:u w:val="single"/>
              </w:rPr>
              <w:t>Calves</w:t>
            </w:r>
            <w:r>
              <w:rPr>
                <w:sz w:val="20"/>
                <w:szCs w:val="20"/>
              </w:rPr>
              <w:t xml:space="preserve">: 15-20mg/kg IV (anesthetic). </w:t>
            </w:r>
          </w:p>
          <w:p w14:paraId="523CE04E" w14:textId="77777777" w:rsidR="0054617E" w:rsidRDefault="0054617E" w:rsidP="0054617E">
            <w:pPr>
              <w:rPr>
                <w:sz w:val="20"/>
                <w:szCs w:val="20"/>
              </w:rPr>
            </w:pPr>
          </w:p>
          <w:p w14:paraId="0475FE8F" w14:textId="77777777" w:rsidR="0054617E" w:rsidRDefault="0054617E" w:rsidP="0054617E">
            <w:pPr>
              <w:rPr>
                <w:sz w:val="20"/>
                <w:szCs w:val="20"/>
              </w:rPr>
            </w:pPr>
            <w:r w:rsidRPr="00CC0AB5">
              <w:rPr>
                <w:sz w:val="20"/>
                <w:szCs w:val="20"/>
                <w:u w:val="single"/>
              </w:rPr>
              <w:t>Horse</w:t>
            </w:r>
            <w:r>
              <w:rPr>
                <w:sz w:val="20"/>
                <w:szCs w:val="20"/>
              </w:rPr>
              <w:t>: 15-18 mg/kg IV</w:t>
            </w:r>
          </w:p>
          <w:p w14:paraId="3DB36ED8" w14:textId="77777777" w:rsidR="0054617E" w:rsidRDefault="0054617E" w:rsidP="0054617E">
            <w:pPr>
              <w:rPr>
                <w:sz w:val="20"/>
                <w:szCs w:val="20"/>
              </w:rPr>
            </w:pPr>
          </w:p>
          <w:p w14:paraId="27B02578" w14:textId="77777777" w:rsidR="0054617E" w:rsidRPr="00CC0AB5" w:rsidRDefault="0054617E" w:rsidP="0054617E">
            <w:pPr>
              <w:rPr>
                <w:sz w:val="20"/>
                <w:szCs w:val="20"/>
              </w:rPr>
            </w:pPr>
            <w:r w:rsidRPr="00CC0AB5">
              <w:rPr>
                <w:sz w:val="20"/>
                <w:szCs w:val="20"/>
                <w:u w:val="single"/>
              </w:rPr>
              <w:t>Pigs</w:t>
            </w:r>
            <w:r w:rsidRPr="00CC0AB5">
              <w:rPr>
                <w:sz w:val="20"/>
                <w:szCs w:val="20"/>
              </w:rPr>
              <w:t>: 30mg/kg IV</w:t>
            </w:r>
            <w:r>
              <w:rPr>
                <w:sz w:val="20"/>
                <w:szCs w:val="20"/>
              </w:rPr>
              <w:t>.</w:t>
            </w:r>
          </w:p>
          <w:p w14:paraId="2B9A2DA2" w14:textId="77777777" w:rsidR="0054617E" w:rsidRDefault="0054617E" w:rsidP="0054617E">
            <w:pPr>
              <w:rPr>
                <w:sz w:val="20"/>
                <w:szCs w:val="20"/>
                <w:u w:val="single"/>
              </w:rPr>
            </w:pPr>
            <w:r w:rsidRPr="00CC0AB5">
              <w:rPr>
                <w:sz w:val="20"/>
                <w:szCs w:val="20"/>
              </w:rPr>
              <w:t>15-30mg/kg as anesthetic</w:t>
            </w:r>
            <w:r>
              <w:rPr>
                <w:sz w:val="20"/>
                <w:szCs w:val="20"/>
                <w:u w:val="single"/>
              </w:rPr>
              <w:t xml:space="preserve"> </w:t>
            </w:r>
          </w:p>
          <w:p w14:paraId="54D56CCD" w14:textId="77777777" w:rsidR="0054617E" w:rsidRDefault="0054617E" w:rsidP="0054617E">
            <w:pPr>
              <w:rPr>
                <w:sz w:val="20"/>
                <w:szCs w:val="20"/>
                <w:u w:val="single"/>
              </w:rPr>
            </w:pPr>
          </w:p>
          <w:p w14:paraId="1ABBE338" w14:textId="77777777" w:rsidR="0054617E" w:rsidRPr="00B26F66" w:rsidRDefault="0054617E" w:rsidP="0054617E">
            <w:pPr>
              <w:rPr>
                <w:sz w:val="20"/>
                <w:szCs w:val="20"/>
              </w:rPr>
            </w:pPr>
            <w:r>
              <w:rPr>
                <w:sz w:val="20"/>
                <w:szCs w:val="20"/>
                <w:u w:val="single"/>
              </w:rPr>
              <w:t>Sheep and Goats</w:t>
            </w:r>
            <w:r>
              <w:rPr>
                <w:sz w:val="20"/>
                <w:szCs w:val="20"/>
              </w:rPr>
              <w:t>: 20-3</w:t>
            </w:r>
            <w:r w:rsidRPr="00B26F66">
              <w:rPr>
                <w:sz w:val="20"/>
                <w:szCs w:val="20"/>
              </w:rPr>
              <w:t>0mg/kg IV (adults)</w:t>
            </w:r>
            <w:r>
              <w:rPr>
                <w:sz w:val="20"/>
                <w:szCs w:val="20"/>
                <w:u w:val="single"/>
              </w:rPr>
              <w:t xml:space="preserve"> Lambs:</w:t>
            </w:r>
            <w:r>
              <w:rPr>
                <w:sz w:val="20"/>
                <w:szCs w:val="20"/>
              </w:rPr>
              <w:t xml:space="preserve"> 15-26mh/kg IV</w:t>
            </w:r>
          </w:p>
        </w:tc>
        <w:tc>
          <w:tcPr>
            <w:tcW w:w="2835" w:type="dxa"/>
          </w:tcPr>
          <w:p w14:paraId="3508A0A7" w14:textId="77777777" w:rsidR="0054617E" w:rsidRPr="00CC0AB5" w:rsidRDefault="0054617E" w:rsidP="0054617E">
            <w:pPr>
              <w:rPr>
                <w:rFonts w:ascii="Times New Roman" w:hAnsi="Times New Roman" w:cs="Times New Roman"/>
                <w:sz w:val="20"/>
                <w:szCs w:val="20"/>
              </w:rPr>
            </w:pPr>
            <w:r w:rsidRPr="00CC0AB5">
              <w:rPr>
                <w:rFonts w:ascii="Times New Roman" w:hAnsi="Times New Roman" w:cs="Times New Roman"/>
                <w:sz w:val="20"/>
                <w:szCs w:val="20"/>
              </w:rPr>
              <w:t>Hy</w:t>
            </w:r>
            <w:r>
              <w:rPr>
                <w:rFonts w:ascii="Times New Roman" w:hAnsi="Times New Roman" w:cs="Times New Roman"/>
                <w:sz w:val="20"/>
                <w:szCs w:val="20"/>
              </w:rPr>
              <w:t>p</w:t>
            </w:r>
            <w:r w:rsidRPr="00CC0AB5">
              <w:rPr>
                <w:rFonts w:ascii="Times New Roman" w:hAnsi="Times New Roman" w:cs="Times New Roman"/>
                <w:sz w:val="20"/>
                <w:szCs w:val="20"/>
              </w:rPr>
              <w:t>ovolemia, anemia, cardiac and respira</w:t>
            </w:r>
            <w:r>
              <w:rPr>
                <w:rFonts w:ascii="Times New Roman" w:hAnsi="Times New Roman" w:cs="Times New Roman"/>
                <w:sz w:val="20"/>
                <w:szCs w:val="20"/>
              </w:rPr>
              <w:t>tory</w:t>
            </w:r>
            <w:r w:rsidRPr="00CC0AB5">
              <w:rPr>
                <w:rFonts w:ascii="Times New Roman" w:hAnsi="Times New Roman" w:cs="Times New Roman"/>
                <w:sz w:val="20"/>
                <w:szCs w:val="20"/>
              </w:rPr>
              <w:t xml:space="preserve"> diseased animals</w:t>
            </w:r>
          </w:p>
        </w:tc>
        <w:tc>
          <w:tcPr>
            <w:tcW w:w="1902" w:type="dxa"/>
            <w:gridSpan w:val="2"/>
          </w:tcPr>
          <w:p w14:paraId="2708012F" w14:textId="77777777" w:rsidR="0054617E" w:rsidRPr="00CC0AB5" w:rsidRDefault="0054617E" w:rsidP="0054617E">
            <w:pPr>
              <w:jc w:val="center"/>
              <w:rPr>
                <w:rFonts w:ascii="Times New Roman" w:hAnsi="Times New Roman" w:cs="Times New Roman"/>
                <w:sz w:val="20"/>
                <w:szCs w:val="20"/>
              </w:rPr>
            </w:pPr>
            <w:r w:rsidRPr="00CC0AB5">
              <w:rPr>
                <w:rFonts w:ascii="Times New Roman" w:hAnsi="Times New Roman" w:cs="Times New Roman"/>
                <w:sz w:val="20"/>
                <w:szCs w:val="20"/>
              </w:rPr>
              <w:t>N/A</w:t>
            </w:r>
          </w:p>
        </w:tc>
      </w:tr>
      <w:tr w:rsidR="0054617E" w14:paraId="52D70D1B" w14:textId="77777777" w:rsidTr="0054617E">
        <w:trPr>
          <w:gridAfter w:val="1"/>
          <w:wAfter w:w="21" w:type="dxa"/>
        </w:trPr>
        <w:tc>
          <w:tcPr>
            <w:tcW w:w="2093" w:type="dxa"/>
          </w:tcPr>
          <w:p w14:paraId="2EF4A5F6" w14:textId="77777777" w:rsidR="0054617E" w:rsidRDefault="0054617E" w:rsidP="0054617E">
            <w:proofErr w:type="spellStart"/>
            <w:r>
              <w:t>Buscopan</w:t>
            </w:r>
            <w:proofErr w:type="spellEnd"/>
            <w:r w:rsidRPr="0013423A">
              <w:rPr>
                <w:rFonts w:ascii="Cambria" w:hAnsi="Cambria"/>
                <w:vertAlign w:val="superscript"/>
              </w:rPr>
              <w:t>®</w:t>
            </w:r>
          </w:p>
          <w:p w14:paraId="7A8FA01C" w14:textId="77777777" w:rsidR="0054617E" w:rsidRDefault="0054617E" w:rsidP="0054617E"/>
          <w:p w14:paraId="72FE58E4" w14:textId="77777777" w:rsidR="0054617E" w:rsidRPr="003327A1" w:rsidRDefault="0054617E" w:rsidP="0054617E">
            <w:pPr>
              <w:rPr>
                <w:rFonts w:ascii="Times" w:eastAsia="Times New Roman" w:hAnsi="Times" w:cs="Times New Roman"/>
                <w:sz w:val="20"/>
                <w:szCs w:val="20"/>
              </w:rPr>
            </w:pPr>
            <w:r w:rsidRPr="003327A1">
              <w:rPr>
                <w:rFonts w:ascii="Times New Roman" w:hAnsi="Times New Roman" w:cs="Times New Roman"/>
                <w:sz w:val="20"/>
                <w:szCs w:val="20"/>
              </w:rPr>
              <w:t>(</w:t>
            </w:r>
            <w:proofErr w:type="spellStart"/>
            <w:r w:rsidRPr="003327A1">
              <w:rPr>
                <w:rFonts w:ascii="Times New Roman" w:eastAsia="Times New Roman" w:hAnsi="Times New Roman" w:cs="Times New Roman"/>
                <w:color w:val="000000"/>
                <w:sz w:val="20"/>
                <w:szCs w:val="20"/>
                <w:shd w:val="clear" w:color="auto" w:fill="FFFFFF"/>
              </w:rPr>
              <w:t>Butylscopolamine</w:t>
            </w:r>
            <w:proofErr w:type="spellEnd"/>
            <w:r w:rsidRPr="003327A1">
              <w:rPr>
                <w:rFonts w:ascii="Times New Roman" w:eastAsia="Times New Roman" w:hAnsi="Times New Roman" w:cs="Times New Roman"/>
                <w:color w:val="000000"/>
                <w:sz w:val="20"/>
                <w:szCs w:val="20"/>
                <w:shd w:val="clear" w:color="auto" w:fill="FFFFFF"/>
              </w:rPr>
              <w:t xml:space="preserve"> bromide</w:t>
            </w:r>
            <w:r>
              <w:rPr>
                <w:rFonts w:ascii="Times New Roman" w:eastAsia="Times New Roman" w:hAnsi="Times New Roman" w:cs="Times New Roman"/>
                <w:color w:val="000000"/>
                <w:sz w:val="20"/>
                <w:szCs w:val="20"/>
                <w:shd w:val="clear" w:color="auto" w:fill="FFFFFF"/>
              </w:rPr>
              <w:t xml:space="preserve"> +</w:t>
            </w:r>
            <w:r w:rsidRPr="003327A1">
              <w:rPr>
                <w:rFonts w:ascii="Arial" w:eastAsia="Times New Roman" w:hAnsi="Arial" w:cs="Arial"/>
                <w:color w:val="000000"/>
                <w:sz w:val="17"/>
                <w:szCs w:val="17"/>
                <w:shd w:val="clear" w:color="auto" w:fill="FFFFFF"/>
              </w:rPr>
              <w:t xml:space="preserve"> </w:t>
            </w:r>
            <w:proofErr w:type="spellStart"/>
            <w:r>
              <w:rPr>
                <w:rFonts w:ascii="Arial" w:eastAsia="Times New Roman" w:hAnsi="Arial" w:cs="Arial"/>
                <w:color w:val="000000"/>
                <w:sz w:val="17"/>
                <w:szCs w:val="17"/>
                <w:shd w:val="clear" w:color="auto" w:fill="FFFFFF"/>
              </w:rPr>
              <w:t>M</w:t>
            </w:r>
            <w:r w:rsidRPr="003327A1">
              <w:rPr>
                <w:rFonts w:ascii="Arial" w:eastAsia="Times New Roman" w:hAnsi="Arial" w:cs="Arial"/>
                <w:color w:val="000000"/>
                <w:sz w:val="17"/>
                <w:szCs w:val="17"/>
                <w:shd w:val="clear" w:color="auto" w:fill="FFFFFF"/>
              </w:rPr>
              <w:t>etamizole</w:t>
            </w:r>
            <w:proofErr w:type="spellEnd"/>
            <w:r w:rsidRPr="003327A1">
              <w:rPr>
                <w:rFonts w:ascii="Times New Roman" w:eastAsia="Times New Roman" w:hAnsi="Times New Roman" w:cs="Times New Roman"/>
                <w:color w:val="000000"/>
                <w:sz w:val="20"/>
                <w:szCs w:val="20"/>
                <w:shd w:val="clear" w:color="auto" w:fill="FFFFFF"/>
              </w:rPr>
              <w:t>)</w:t>
            </w:r>
          </w:p>
          <w:p w14:paraId="22A51373" w14:textId="77777777" w:rsidR="0054617E" w:rsidRDefault="0054617E" w:rsidP="0054617E"/>
        </w:tc>
        <w:tc>
          <w:tcPr>
            <w:tcW w:w="3402" w:type="dxa"/>
          </w:tcPr>
          <w:p w14:paraId="31E7D68E" w14:textId="77777777" w:rsidR="0054617E" w:rsidRPr="003327A1" w:rsidRDefault="0054617E" w:rsidP="0054617E">
            <w:pPr>
              <w:rPr>
                <w:rFonts w:ascii="Times New Roman" w:hAnsi="Times New Roman" w:cs="Times New Roman"/>
                <w:sz w:val="20"/>
                <w:szCs w:val="20"/>
              </w:rPr>
            </w:pPr>
            <w:r>
              <w:rPr>
                <w:rFonts w:ascii="Times New Roman" w:hAnsi="Times New Roman" w:cs="Times New Roman"/>
                <w:sz w:val="20"/>
                <w:szCs w:val="20"/>
              </w:rPr>
              <w:t>C</w:t>
            </w:r>
            <w:r w:rsidRPr="003327A1">
              <w:rPr>
                <w:rFonts w:ascii="Times New Roman" w:hAnsi="Times New Roman" w:cs="Times New Roman"/>
                <w:sz w:val="20"/>
                <w:szCs w:val="20"/>
              </w:rPr>
              <w:t>ontrol</w:t>
            </w:r>
            <w:r>
              <w:rPr>
                <w:rFonts w:ascii="Times New Roman" w:hAnsi="Times New Roman" w:cs="Times New Roman"/>
                <w:sz w:val="20"/>
                <w:szCs w:val="20"/>
              </w:rPr>
              <w:t>s</w:t>
            </w:r>
            <w:r w:rsidRPr="003327A1">
              <w:rPr>
                <w:rFonts w:ascii="Times New Roman" w:hAnsi="Times New Roman" w:cs="Times New Roman"/>
                <w:sz w:val="20"/>
                <w:szCs w:val="20"/>
              </w:rPr>
              <w:t xml:space="preserve"> pain associated with simple equine colic and as a diagnostic a</w:t>
            </w:r>
            <w:r>
              <w:rPr>
                <w:rFonts w:ascii="Times New Roman" w:hAnsi="Times New Roman" w:cs="Times New Roman"/>
                <w:sz w:val="20"/>
                <w:szCs w:val="20"/>
              </w:rPr>
              <w:t>id in more severe equine colic.</w:t>
            </w:r>
            <w:r w:rsidRPr="003327A1">
              <w:rPr>
                <w:rFonts w:ascii="Times New Roman" w:hAnsi="Times New Roman" w:cs="Times New Roman"/>
                <w:sz w:val="20"/>
                <w:szCs w:val="20"/>
              </w:rPr>
              <w:t xml:space="preserve"> Controls diarrhoea</w:t>
            </w:r>
            <w:r>
              <w:rPr>
                <w:rFonts w:ascii="Times New Roman" w:hAnsi="Times New Roman" w:cs="Times New Roman"/>
                <w:sz w:val="20"/>
                <w:szCs w:val="20"/>
              </w:rPr>
              <w:t xml:space="preserve"> in cattle and horses</w:t>
            </w:r>
            <w:r w:rsidRPr="003327A1">
              <w:rPr>
                <w:rFonts w:ascii="Times New Roman" w:hAnsi="Times New Roman" w:cs="Times New Roman"/>
                <w:sz w:val="20"/>
                <w:szCs w:val="20"/>
              </w:rPr>
              <w:t xml:space="preserve"> particularly when pain or abdominal discomfort is present.</w:t>
            </w:r>
          </w:p>
          <w:p w14:paraId="261ECCC5" w14:textId="77777777" w:rsidR="0054617E" w:rsidRPr="003327A1" w:rsidRDefault="0054617E" w:rsidP="0054617E">
            <w:pPr>
              <w:rPr>
                <w:rFonts w:ascii="Times New Roman" w:hAnsi="Times New Roman" w:cs="Times New Roman"/>
                <w:sz w:val="20"/>
                <w:szCs w:val="20"/>
              </w:rPr>
            </w:pPr>
            <w:r w:rsidRPr="003327A1">
              <w:rPr>
                <w:rFonts w:ascii="Times New Roman" w:hAnsi="Times New Roman" w:cs="Times New Roman"/>
                <w:sz w:val="20"/>
                <w:szCs w:val="20"/>
              </w:rPr>
              <w:t>For the control of pain associated with urinary obstruction in horses</w:t>
            </w:r>
            <w:r>
              <w:rPr>
                <w:rFonts w:ascii="Times New Roman" w:hAnsi="Times New Roman" w:cs="Times New Roman"/>
                <w:sz w:val="20"/>
                <w:szCs w:val="20"/>
              </w:rPr>
              <w:t>.</w:t>
            </w:r>
          </w:p>
        </w:tc>
        <w:tc>
          <w:tcPr>
            <w:tcW w:w="3969" w:type="dxa"/>
          </w:tcPr>
          <w:p w14:paraId="06A26A7A" w14:textId="77777777" w:rsidR="0054617E" w:rsidRPr="003327A1" w:rsidRDefault="0054617E" w:rsidP="0054617E">
            <w:pPr>
              <w:rPr>
                <w:rFonts w:ascii="Times New Roman" w:hAnsi="Times New Roman" w:cs="Times New Roman"/>
                <w:sz w:val="20"/>
                <w:szCs w:val="20"/>
              </w:rPr>
            </w:pPr>
            <w:r w:rsidRPr="003327A1">
              <w:rPr>
                <w:rFonts w:ascii="Times New Roman" w:hAnsi="Times New Roman" w:cs="Times New Roman"/>
                <w:sz w:val="20"/>
                <w:szCs w:val="20"/>
                <w:u w:val="single"/>
              </w:rPr>
              <w:t>Horse &amp; Cattle</w:t>
            </w:r>
            <w:r w:rsidRPr="003327A1">
              <w:rPr>
                <w:rFonts w:ascii="Times New Roman" w:hAnsi="Times New Roman" w:cs="Times New Roman"/>
                <w:sz w:val="20"/>
                <w:szCs w:val="20"/>
              </w:rPr>
              <w:t xml:space="preserve">: 5ml/100kg IV. IV </w:t>
            </w:r>
            <w:r>
              <w:rPr>
                <w:rFonts w:ascii="Times New Roman" w:hAnsi="Times New Roman" w:cs="Times New Roman"/>
                <w:sz w:val="20"/>
                <w:szCs w:val="20"/>
              </w:rPr>
              <w:t>route use only</w:t>
            </w:r>
            <w:r w:rsidRPr="003327A1">
              <w:rPr>
                <w:rFonts w:ascii="Times New Roman" w:hAnsi="Times New Roman" w:cs="Times New Roman"/>
                <w:sz w:val="20"/>
                <w:szCs w:val="20"/>
              </w:rPr>
              <w:t xml:space="preserve"> for ho</w:t>
            </w:r>
            <w:r>
              <w:rPr>
                <w:rFonts w:ascii="Times New Roman" w:hAnsi="Times New Roman" w:cs="Times New Roman"/>
                <w:sz w:val="20"/>
                <w:szCs w:val="20"/>
              </w:rPr>
              <w:t>r</w:t>
            </w:r>
            <w:r w:rsidRPr="003327A1">
              <w:rPr>
                <w:rFonts w:ascii="Times New Roman" w:hAnsi="Times New Roman" w:cs="Times New Roman"/>
                <w:sz w:val="20"/>
                <w:szCs w:val="20"/>
              </w:rPr>
              <w:t>ses. IM</w:t>
            </w:r>
            <w:r>
              <w:rPr>
                <w:rFonts w:ascii="Times New Roman" w:hAnsi="Times New Roman" w:cs="Times New Roman"/>
                <w:sz w:val="20"/>
                <w:szCs w:val="20"/>
              </w:rPr>
              <w:t xml:space="preserve"> and IV routes may be </w:t>
            </w:r>
            <w:r w:rsidRPr="003327A1">
              <w:rPr>
                <w:rFonts w:ascii="Times New Roman" w:hAnsi="Times New Roman" w:cs="Times New Roman"/>
                <w:sz w:val="20"/>
                <w:szCs w:val="20"/>
              </w:rPr>
              <w:t>u</w:t>
            </w:r>
            <w:r>
              <w:rPr>
                <w:rFonts w:ascii="Times New Roman" w:hAnsi="Times New Roman" w:cs="Times New Roman"/>
                <w:sz w:val="20"/>
                <w:szCs w:val="20"/>
              </w:rPr>
              <w:t>s</w:t>
            </w:r>
            <w:r w:rsidRPr="003327A1">
              <w:rPr>
                <w:rFonts w:ascii="Times New Roman" w:hAnsi="Times New Roman" w:cs="Times New Roman"/>
                <w:sz w:val="20"/>
                <w:szCs w:val="20"/>
              </w:rPr>
              <w:t>ed in cattle</w:t>
            </w:r>
            <w:r>
              <w:rPr>
                <w:rFonts w:ascii="Times New Roman" w:hAnsi="Times New Roman" w:cs="Times New Roman"/>
                <w:sz w:val="20"/>
                <w:szCs w:val="20"/>
              </w:rPr>
              <w:t>.</w:t>
            </w:r>
          </w:p>
          <w:p w14:paraId="1FDB73AF" w14:textId="77777777" w:rsidR="0054617E" w:rsidRDefault="0054617E" w:rsidP="0054617E"/>
          <w:p w14:paraId="40F1BE3E" w14:textId="77777777" w:rsidR="0054617E" w:rsidRDefault="0054617E" w:rsidP="0054617E"/>
        </w:tc>
        <w:tc>
          <w:tcPr>
            <w:tcW w:w="2835" w:type="dxa"/>
          </w:tcPr>
          <w:p w14:paraId="151C16CF" w14:textId="77777777" w:rsidR="0054617E" w:rsidRPr="00E87C29" w:rsidRDefault="0054617E" w:rsidP="0054617E">
            <w:pPr>
              <w:rPr>
                <w:rFonts w:ascii="Times New Roman" w:hAnsi="Times New Roman" w:cs="Times New Roman"/>
                <w:sz w:val="20"/>
                <w:szCs w:val="20"/>
              </w:rPr>
            </w:pPr>
            <w:r w:rsidRPr="00E87C29">
              <w:rPr>
                <w:rFonts w:ascii="Times New Roman" w:hAnsi="Times New Roman" w:cs="Times New Roman"/>
                <w:sz w:val="20"/>
                <w:szCs w:val="20"/>
              </w:rPr>
              <w:t xml:space="preserve">Paralytic ileus in horses. </w:t>
            </w:r>
          </w:p>
          <w:p w14:paraId="71A3C535" w14:textId="77777777" w:rsidR="0054617E" w:rsidRPr="00E87C29" w:rsidRDefault="0054617E" w:rsidP="0054617E">
            <w:pPr>
              <w:rPr>
                <w:rFonts w:ascii="Times New Roman" w:hAnsi="Times New Roman" w:cs="Times New Roman"/>
                <w:sz w:val="20"/>
                <w:szCs w:val="20"/>
              </w:rPr>
            </w:pPr>
            <w:r w:rsidRPr="00E87C29">
              <w:rPr>
                <w:rFonts w:ascii="Times New Roman" w:hAnsi="Times New Roman" w:cs="Times New Roman"/>
                <w:sz w:val="20"/>
                <w:szCs w:val="20"/>
              </w:rPr>
              <w:t>Hypersensitive patients</w:t>
            </w:r>
            <w:r>
              <w:rPr>
                <w:rFonts w:ascii="Times New Roman" w:hAnsi="Times New Roman" w:cs="Times New Roman"/>
                <w:sz w:val="20"/>
                <w:szCs w:val="20"/>
              </w:rPr>
              <w:t>.</w:t>
            </w:r>
          </w:p>
          <w:p w14:paraId="32D1836E" w14:textId="77777777" w:rsidR="0054617E" w:rsidRDefault="0054617E" w:rsidP="0054617E">
            <w:r w:rsidRPr="00E87C29">
              <w:rPr>
                <w:rFonts w:ascii="Times New Roman" w:hAnsi="Times New Roman" w:cs="Times New Roman"/>
                <w:sz w:val="20"/>
                <w:szCs w:val="20"/>
              </w:rPr>
              <w:t>Pregnant animals</w:t>
            </w:r>
          </w:p>
        </w:tc>
        <w:tc>
          <w:tcPr>
            <w:tcW w:w="1902" w:type="dxa"/>
            <w:gridSpan w:val="2"/>
          </w:tcPr>
          <w:p w14:paraId="2AABF27F" w14:textId="77777777" w:rsidR="0054617E" w:rsidRPr="00E87C29" w:rsidRDefault="0054617E" w:rsidP="0054617E">
            <w:pPr>
              <w:rPr>
                <w:rFonts w:ascii="Times New Roman" w:hAnsi="Times New Roman" w:cs="Times New Roman"/>
                <w:sz w:val="20"/>
                <w:szCs w:val="20"/>
              </w:rPr>
            </w:pPr>
            <w:r w:rsidRPr="00E87C29">
              <w:rPr>
                <w:rFonts w:ascii="Times New Roman" w:hAnsi="Times New Roman" w:cs="Times New Roman"/>
                <w:sz w:val="20"/>
                <w:szCs w:val="20"/>
                <w:u w:val="single"/>
              </w:rPr>
              <w:t>Horses</w:t>
            </w:r>
            <w:r>
              <w:rPr>
                <w:rFonts w:ascii="Times New Roman" w:hAnsi="Times New Roman" w:cs="Times New Roman"/>
                <w:sz w:val="20"/>
                <w:szCs w:val="20"/>
              </w:rPr>
              <w:t xml:space="preserve">: </w:t>
            </w:r>
            <w:r w:rsidRPr="00E87C29">
              <w:rPr>
                <w:rFonts w:ascii="Times New Roman" w:hAnsi="Times New Roman" w:cs="Times New Roman"/>
                <w:sz w:val="20"/>
                <w:szCs w:val="20"/>
              </w:rPr>
              <w:t>12</w:t>
            </w:r>
            <w:r>
              <w:rPr>
                <w:rFonts w:ascii="Times New Roman" w:hAnsi="Times New Roman" w:cs="Times New Roman"/>
                <w:sz w:val="20"/>
                <w:szCs w:val="20"/>
              </w:rPr>
              <w:t xml:space="preserve"> </w:t>
            </w:r>
            <w:r w:rsidRPr="00E87C29">
              <w:rPr>
                <w:rFonts w:ascii="Times New Roman" w:hAnsi="Times New Roman" w:cs="Times New Roman"/>
                <w:sz w:val="20"/>
                <w:szCs w:val="20"/>
              </w:rPr>
              <w:t>days</w:t>
            </w:r>
            <w:r>
              <w:rPr>
                <w:rFonts w:ascii="Times New Roman" w:hAnsi="Times New Roman" w:cs="Times New Roman"/>
                <w:sz w:val="20"/>
                <w:szCs w:val="20"/>
              </w:rPr>
              <w:t xml:space="preserve"> till slaughter</w:t>
            </w:r>
          </w:p>
          <w:p w14:paraId="2182BC51" w14:textId="77777777" w:rsidR="0054617E" w:rsidRPr="00E87C29" w:rsidRDefault="0054617E" w:rsidP="0054617E">
            <w:pPr>
              <w:rPr>
                <w:rFonts w:ascii="Times New Roman" w:hAnsi="Times New Roman" w:cs="Times New Roman"/>
                <w:sz w:val="20"/>
                <w:szCs w:val="20"/>
              </w:rPr>
            </w:pPr>
            <w:r w:rsidRPr="00E87C29">
              <w:rPr>
                <w:rFonts w:ascii="Times New Roman" w:hAnsi="Times New Roman" w:cs="Times New Roman"/>
                <w:sz w:val="20"/>
                <w:szCs w:val="20"/>
                <w:u w:val="single"/>
              </w:rPr>
              <w:t>Cattle</w:t>
            </w:r>
            <w:r w:rsidRPr="00E87C29">
              <w:rPr>
                <w:rFonts w:ascii="Times New Roman" w:hAnsi="Times New Roman" w:cs="Times New Roman"/>
                <w:sz w:val="20"/>
                <w:szCs w:val="20"/>
              </w:rPr>
              <w:t xml:space="preserve">: </w:t>
            </w:r>
          </w:p>
          <w:p w14:paraId="2F7F4286" w14:textId="77777777" w:rsidR="0054617E" w:rsidRPr="00E87C29" w:rsidRDefault="0054617E" w:rsidP="0054617E">
            <w:pPr>
              <w:rPr>
                <w:rFonts w:ascii="Times New Roman" w:eastAsia="Times New Roman" w:hAnsi="Times New Roman" w:cs="Times New Roman"/>
                <w:sz w:val="20"/>
                <w:szCs w:val="20"/>
              </w:rPr>
            </w:pPr>
            <w:r w:rsidRPr="00E87C29">
              <w:rPr>
                <w:rFonts w:ascii="Times New Roman" w:hAnsi="Times New Roman" w:cs="Times New Roman"/>
                <w:sz w:val="20"/>
                <w:szCs w:val="20"/>
              </w:rPr>
              <w:t xml:space="preserve">Meat: </w:t>
            </w:r>
            <w:r>
              <w:rPr>
                <w:rFonts w:ascii="Times New Roman" w:eastAsia="Times New Roman" w:hAnsi="Times New Roman" w:cs="Times New Roman"/>
                <w:color w:val="000000"/>
                <w:sz w:val="20"/>
                <w:szCs w:val="20"/>
                <w:shd w:val="clear" w:color="auto" w:fill="FFFFFF"/>
              </w:rPr>
              <w:t xml:space="preserve">9 days after IV injection. 28 days after IM </w:t>
            </w:r>
            <w:r w:rsidRPr="00E87C29">
              <w:rPr>
                <w:rFonts w:ascii="Times New Roman" w:eastAsia="Times New Roman" w:hAnsi="Times New Roman" w:cs="Times New Roman"/>
                <w:color w:val="000000"/>
                <w:sz w:val="20"/>
                <w:szCs w:val="20"/>
                <w:shd w:val="clear" w:color="auto" w:fill="FFFFFF"/>
              </w:rPr>
              <w:t>injection.</w:t>
            </w:r>
          </w:p>
          <w:p w14:paraId="4027D304" w14:textId="77777777" w:rsidR="0054617E" w:rsidRPr="001C44A9" w:rsidRDefault="0054617E" w:rsidP="0054617E">
            <w:pPr>
              <w:rPr>
                <w:rFonts w:ascii="Times New Roman" w:hAnsi="Times New Roman" w:cs="Times New Roman"/>
                <w:sz w:val="20"/>
                <w:szCs w:val="20"/>
              </w:rPr>
            </w:pPr>
            <w:r w:rsidRPr="00E87C29">
              <w:rPr>
                <w:rFonts w:ascii="Times New Roman" w:hAnsi="Times New Roman" w:cs="Times New Roman"/>
                <w:sz w:val="20"/>
                <w:szCs w:val="20"/>
              </w:rPr>
              <w:t>Not to be used in milk producing cows</w:t>
            </w:r>
          </w:p>
        </w:tc>
      </w:tr>
      <w:tr w:rsidR="0054617E" w14:paraId="7FD0CD58" w14:textId="77777777" w:rsidTr="0054617E">
        <w:trPr>
          <w:gridAfter w:val="1"/>
          <w:wAfter w:w="21" w:type="dxa"/>
        </w:trPr>
        <w:tc>
          <w:tcPr>
            <w:tcW w:w="2093" w:type="dxa"/>
          </w:tcPr>
          <w:p w14:paraId="1F1E97AE" w14:textId="77777777" w:rsidR="0054617E" w:rsidRDefault="0054617E" w:rsidP="0054617E">
            <w:r>
              <w:t>Thiopental</w:t>
            </w:r>
            <w:r w:rsidRPr="0013423A">
              <w:rPr>
                <w:rFonts w:ascii="Cambria" w:hAnsi="Cambria"/>
                <w:vertAlign w:val="superscript"/>
              </w:rPr>
              <w:t>®</w:t>
            </w:r>
            <w:r>
              <w:t xml:space="preserve"> 1g</w:t>
            </w:r>
          </w:p>
          <w:p w14:paraId="73ADC400" w14:textId="77777777" w:rsidR="0054617E" w:rsidRDefault="0054617E" w:rsidP="0054617E"/>
          <w:p w14:paraId="6C453360"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w:t>
            </w:r>
            <w:r w:rsidRPr="00E87C29">
              <w:rPr>
                <w:rFonts w:ascii="Times New Roman" w:hAnsi="Times New Roman" w:cs="Times New Roman"/>
                <w:sz w:val="20"/>
                <w:szCs w:val="20"/>
              </w:rPr>
              <w:t>Thiopental Sodium)</w:t>
            </w:r>
          </w:p>
          <w:p w14:paraId="35D0E1FC" w14:textId="77777777" w:rsidR="0054617E" w:rsidRDefault="0054617E" w:rsidP="0054617E"/>
        </w:tc>
        <w:tc>
          <w:tcPr>
            <w:tcW w:w="3402" w:type="dxa"/>
          </w:tcPr>
          <w:p w14:paraId="297A60FB"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Induction agent for general anesthesia used with other anesthetics or by itself for short procedures.</w:t>
            </w:r>
          </w:p>
        </w:tc>
        <w:tc>
          <w:tcPr>
            <w:tcW w:w="3969" w:type="dxa"/>
          </w:tcPr>
          <w:p w14:paraId="56E74E41" w14:textId="77777777" w:rsidR="0054617E" w:rsidRDefault="0054617E" w:rsidP="0054617E">
            <w:pPr>
              <w:rPr>
                <w:rFonts w:ascii="Times New Roman" w:hAnsi="Times New Roman" w:cs="Times New Roman"/>
                <w:sz w:val="20"/>
                <w:szCs w:val="20"/>
              </w:rPr>
            </w:pPr>
            <w:r w:rsidRPr="000E465C">
              <w:rPr>
                <w:rFonts w:ascii="Times New Roman" w:hAnsi="Times New Roman" w:cs="Times New Roman"/>
                <w:sz w:val="20"/>
                <w:szCs w:val="20"/>
                <w:u w:val="single"/>
              </w:rPr>
              <w:t>Cattle</w:t>
            </w:r>
            <w:r>
              <w:rPr>
                <w:rFonts w:ascii="Times New Roman" w:hAnsi="Times New Roman" w:cs="Times New Roman"/>
                <w:sz w:val="20"/>
                <w:szCs w:val="20"/>
              </w:rPr>
              <w:t xml:space="preserve">: 8.14 - 15.4 mg/ kg IV. </w:t>
            </w:r>
            <w:r w:rsidRPr="000E465C">
              <w:rPr>
                <w:rFonts w:ascii="Times New Roman" w:hAnsi="Times New Roman" w:cs="Times New Roman"/>
                <w:sz w:val="20"/>
                <w:szCs w:val="20"/>
                <w:u w:val="single"/>
              </w:rPr>
              <w:t>Calves</w:t>
            </w:r>
            <w:r>
              <w:rPr>
                <w:rFonts w:ascii="Times New Roman" w:hAnsi="Times New Roman" w:cs="Times New Roman"/>
                <w:sz w:val="20"/>
                <w:szCs w:val="20"/>
              </w:rPr>
              <w:t xml:space="preserve"> under 2 weeks: 15-22 mg/kg IV</w:t>
            </w:r>
          </w:p>
          <w:p w14:paraId="02B201FD" w14:textId="77777777" w:rsidR="0054617E" w:rsidRDefault="0054617E" w:rsidP="0054617E">
            <w:pPr>
              <w:rPr>
                <w:rFonts w:ascii="Times New Roman" w:hAnsi="Times New Roman" w:cs="Times New Roman"/>
                <w:sz w:val="20"/>
                <w:szCs w:val="20"/>
              </w:rPr>
            </w:pPr>
          </w:p>
          <w:p w14:paraId="0202E962" w14:textId="77777777" w:rsidR="0054617E" w:rsidRDefault="0054617E" w:rsidP="0054617E">
            <w:pPr>
              <w:rPr>
                <w:rFonts w:ascii="Times New Roman" w:hAnsi="Times New Roman" w:cs="Times New Roman"/>
                <w:sz w:val="20"/>
                <w:szCs w:val="20"/>
              </w:rPr>
            </w:pPr>
            <w:r w:rsidRPr="000E465C">
              <w:rPr>
                <w:rFonts w:ascii="Times New Roman" w:hAnsi="Times New Roman" w:cs="Times New Roman"/>
                <w:sz w:val="20"/>
                <w:szCs w:val="20"/>
                <w:u w:val="single"/>
              </w:rPr>
              <w:t>Horse</w:t>
            </w:r>
            <w:r>
              <w:rPr>
                <w:rFonts w:ascii="Times New Roman" w:hAnsi="Times New Roman" w:cs="Times New Roman"/>
                <w:sz w:val="20"/>
                <w:szCs w:val="20"/>
              </w:rPr>
              <w:t>: With pre -anesthetic tranquilizer: 8.25mg/kg IV</w:t>
            </w:r>
          </w:p>
          <w:p w14:paraId="44BFF6FF" w14:textId="77777777" w:rsidR="0054617E" w:rsidRDefault="0054617E" w:rsidP="0054617E">
            <w:pPr>
              <w:rPr>
                <w:rFonts w:ascii="Times New Roman" w:hAnsi="Times New Roman" w:cs="Times New Roman"/>
                <w:sz w:val="20"/>
                <w:szCs w:val="20"/>
              </w:rPr>
            </w:pPr>
          </w:p>
          <w:p w14:paraId="13736D6D" w14:textId="77777777" w:rsidR="0054617E" w:rsidRDefault="0054617E" w:rsidP="0054617E">
            <w:pPr>
              <w:rPr>
                <w:rFonts w:ascii="Times New Roman" w:hAnsi="Times New Roman" w:cs="Times New Roman"/>
                <w:sz w:val="20"/>
                <w:szCs w:val="20"/>
              </w:rPr>
            </w:pPr>
            <w:r w:rsidRPr="000E465C">
              <w:rPr>
                <w:rFonts w:ascii="Times New Roman" w:hAnsi="Times New Roman" w:cs="Times New Roman"/>
                <w:sz w:val="20"/>
                <w:szCs w:val="20"/>
                <w:u w:val="single"/>
              </w:rPr>
              <w:t>Pigs</w:t>
            </w:r>
            <w:r>
              <w:rPr>
                <w:rFonts w:ascii="Times New Roman" w:hAnsi="Times New Roman" w:cs="Times New Roman"/>
                <w:sz w:val="20"/>
                <w:szCs w:val="20"/>
              </w:rPr>
              <w:t>: 5.5-11mg/kg IV</w:t>
            </w:r>
          </w:p>
          <w:p w14:paraId="4E39A3CC" w14:textId="77777777" w:rsidR="0054617E" w:rsidRDefault="0054617E" w:rsidP="0054617E">
            <w:pPr>
              <w:rPr>
                <w:rFonts w:ascii="Times New Roman" w:hAnsi="Times New Roman" w:cs="Times New Roman"/>
                <w:sz w:val="20"/>
                <w:szCs w:val="20"/>
              </w:rPr>
            </w:pPr>
          </w:p>
          <w:p w14:paraId="144DA19A" w14:textId="77777777" w:rsidR="0054617E" w:rsidRDefault="0054617E" w:rsidP="0054617E">
            <w:pPr>
              <w:rPr>
                <w:rFonts w:ascii="Times New Roman" w:hAnsi="Times New Roman" w:cs="Times New Roman"/>
                <w:sz w:val="20"/>
                <w:szCs w:val="20"/>
              </w:rPr>
            </w:pPr>
            <w:r w:rsidRPr="00D265C7">
              <w:rPr>
                <w:rFonts w:ascii="Times New Roman" w:hAnsi="Times New Roman" w:cs="Times New Roman"/>
                <w:sz w:val="20"/>
                <w:szCs w:val="20"/>
                <w:u w:val="single"/>
              </w:rPr>
              <w:t>Sheep</w:t>
            </w:r>
            <w:r>
              <w:rPr>
                <w:rFonts w:ascii="Times New Roman" w:hAnsi="Times New Roman" w:cs="Times New Roman"/>
                <w:sz w:val="20"/>
                <w:szCs w:val="20"/>
              </w:rPr>
              <w:t>: 9.9-15mg/kg IV</w:t>
            </w:r>
          </w:p>
          <w:p w14:paraId="013D5848" w14:textId="77777777" w:rsidR="0054617E" w:rsidRDefault="0054617E" w:rsidP="0054617E">
            <w:pPr>
              <w:rPr>
                <w:rFonts w:ascii="Times New Roman" w:hAnsi="Times New Roman" w:cs="Times New Roman"/>
                <w:sz w:val="20"/>
                <w:szCs w:val="20"/>
              </w:rPr>
            </w:pPr>
          </w:p>
          <w:p w14:paraId="297072A3" w14:textId="77777777" w:rsidR="0054617E" w:rsidRPr="00E87C29" w:rsidRDefault="0054617E" w:rsidP="0054617E">
            <w:pPr>
              <w:rPr>
                <w:rFonts w:ascii="Times New Roman" w:hAnsi="Times New Roman" w:cs="Times New Roman"/>
                <w:sz w:val="20"/>
                <w:szCs w:val="20"/>
              </w:rPr>
            </w:pPr>
            <w:r w:rsidRPr="00D265C7">
              <w:rPr>
                <w:rFonts w:ascii="Times New Roman" w:hAnsi="Times New Roman" w:cs="Times New Roman"/>
                <w:sz w:val="20"/>
                <w:szCs w:val="20"/>
                <w:u w:val="single"/>
              </w:rPr>
              <w:lastRenderedPageBreak/>
              <w:t>Goats</w:t>
            </w:r>
            <w:r>
              <w:rPr>
                <w:rFonts w:ascii="Times New Roman" w:hAnsi="Times New Roman" w:cs="Times New Roman"/>
                <w:sz w:val="20"/>
                <w:szCs w:val="20"/>
              </w:rPr>
              <w:t>: 20-22mg/kg IV</w:t>
            </w:r>
          </w:p>
        </w:tc>
        <w:tc>
          <w:tcPr>
            <w:tcW w:w="2835" w:type="dxa"/>
          </w:tcPr>
          <w:p w14:paraId="59EA9EB2"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lastRenderedPageBreak/>
              <w:t>Absence of suitable veins for IV. Heart diseases, shock, myasthenia gravis, asthma, intracranial pressure.</w:t>
            </w:r>
          </w:p>
          <w:p w14:paraId="18D702F2"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Hypersensitivity.</w:t>
            </w:r>
          </w:p>
        </w:tc>
        <w:tc>
          <w:tcPr>
            <w:tcW w:w="1902" w:type="dxa"/>
            <w:gridSpan w:val="2"/>
          </w:tcPr>
          <w:p w14:paraId="0B98CBD8" w14:textId="77777777" w:rsidR="0054617E" w:rsidRPr="00E87C29" w:rsidRDefault="0054617E" w:rsidP="0054617E">
            <w:pPr>
              <w:jc w:val="center"/>
              <w:rPr>
                <w:rFonts w:ascii="Times New Roman" w:hAnsi="Times New Roman" w:cs="Times New Roman"/>
                <w:sz w:val="20"/>
                <w:szCs w:val="20"/>
              </w:rPr>
            </w:pPr>
            <w:r>
              <w:rPr>
                <w:rFonts w:ascii="Times New Roman" w:hAnsi="Times New Roman" w:cs="Times New Roman"/>
                <w:sz w:val="20"/>
                <w:szCs w:val="20"/>
              </w:rPr>
              <w:t>N/A</w:t>
            </w:r>
          </w:p>
        </w:tc>
      </w:tr>
      <w:tr w:rsidR="0054617E" w14:paraId="58581AAD" w14:textId="77777777" w:rsidTr="0054617E">
        <w:trPr>
          <w:gridAfter w:val="1"/>
          <w:wAfter w:w="21" w:type="dxa"/>
        </w:trPr>
        <w:tc>
          <w:tcPr>
            <w:tcW w:w="2093" w:type="dxa"/>
          </w:tcPr>
          <w:p w14:paraId="0862ABCC" w14:textId="77777777" w:rsidR="0054617E" w:rsidRDefault="0054617E" w:rsidP="0054617E">
            <w:proofErr w:type="spellStart"/>
            <w:r>
              <w:lastRenderedPageBreak/>
              <w:t>Combistress</w:t>
            </w:r>
            <w:proofErr w:type="spellEnd"/>
            <w:r w:rsidRPr="0013423A">
              <w:rPr>
                <w:rFonts w:ascii="Cambria" w:hAnsi="Cambria"/>
                <w:vertAlign w:val="superscript"/>
              </w:rPr>
              <w:t>®</w:t>
            </w:r>
          </w:p>
          <w:p w14:paraId="4C656A47" w14:textId="77777777" w:rsidR="0054617E" w:rsidRDefault="0054617E" w:rsidP="0054617E"/>
          <w:p w14:paraId="69AB1655" w14:textId="77777777" w:rsidR="0054617E" w:rsidRPr="004729F6" w:rsidRDefault="0054617E" w:rsidP="0054617E">
            <w:pPr>
              <w:rPr>
                <w:rFonts w:ascii="Times New Roman" w:hAnsi="Times New Roman" w:cs="Times New Roman"/>
                <w:sz w:val="20"/>
                <w:szCs w:val="20"/>
              </w:rPr>
            </w:pPr>
            <w:r w:rsidRPr="004729F6">
              <w:rPr>
                <w:rFonts w:ascii="Times New Roman" w:hAnsi="Times New Roman" w:cs="Times New Roman"/>
                <w:sz w:val="20"/>
                <w:szCs w:val="20"/>
              </w:rPr>
              <w:t>(</w:t>
            </w:r>
            <w:proofErr w:type="spellStart"/>
            <w:r w:rsidRPr="004729F6">
              <w:rPr>
                <w:rFonts w:ascii="Times New Roman" w:hAnsi="Times New Roman" w:cs="Times New Roman"/>
                <w:sz w:val="20"/>
                <w:szCs w:val="20"/>
              </w:rPr>
              <w:t>Acepromazine</w:t>
            </w:r>
            <w:proofErr w:type="spellEnd"/>
            <w:r w:rsidRPr="004729F6">
              <w:rPr>
                <w:rFonts w:ascii="Times New Roman" w:hAnsi="Times New Roman" w:cs="Times New Roman"/>
                <w:sz w:val="20"/>
                <w:szCs w:val="20"/>
              </w:rPr>
              <w:t xml:space="preserve"> maleate)</w:t>
            </w:r>
          </w:p>
          <w:p w14:paraId="6384B456" w14:textId="77777777" w:rsidR="0054617E" w:rsidRDefault="0054617E" w:rsidP="0054617E"/>
        </w:tc>
        <w:tc>
          <w:tcPr>
            <w:tcW w:w="3402" w:type="dxa"/>
          </w:tcPr>
          <w:p w14:paraId="750731F0" w14:textId="77777777" w:rsidR="0054617E" w:rsidRPr="00E87C29" w:rsidRDefault="0054617E" w:rsidP="0054617E">
            <w:pPr>
              <w:rPr>
                <w:rFonts w:ascii="Times New Roman" w:hAnsi="Times New Roman" w:cs="Times New Roman"/>
                <w:sz w:val="20"/>
                <w:szCs w:val="20"/>
              </w:rPr>
            </w:pPr>
            <w:r w:rsidRPr="004729F6">
              <w:rPr>
                <w:rFonts w:ascii="Times New Roman" w:hAnsi="Times New Roman" w:cs="Times New Roman"/>
                <w:sz w:val="20"/>
                <w:szCs w:val="20"/>
              </w:rPr>
              <w:t xml:space="preserve">For </w:t>
            </w:r>
            <w:proofErr w:type="spellStart"/>
            <w:r w:rsidRPr="004729F6">
              <w:rPr>
                <w:rFonts w:ascii="Times New Roman" w:hAnsi="Times New Roman" w:cs="Times New Roman"/>
                <w:sz w:val="20"/>
                <w:szCs w:val="20"/>
              </w:rPr>
              <w:t>neuroleptanalgesia</w:t>
            </w:r>
            <w:proofErr w:type="spellEnd"/>
            <w:r w:rsidRPr="004729F6">
              <w:rPr>
                <w:rFonts w:ascii="Times New Roman" w:hAnsi="Times New Roman" w:cs="Times New Roman"/>
                <w:sz w:val="20"/>
                <w:szCs w:val="20"/>
              </w:rPr>
              <w:t xml:space="preserve"> in combination with analgesics</w:t>
            </w:r>
            <w:r>
              <w:rPr>
                <w:rFonts w:ascii="Times New Roman" w:hAnsi="Times New Roman" w:cs="Times New Roman"/>
                <w:sz w:val="20"/>
                <w:szCs w:val="20"/>
              </w:rPr>
              <w:t>. As a pre- anaesthetic </w:t>
            </w:r>
            <w:r w:rsidRPr="004729F6">
              <w:rPr>
                <w:rFonts w:ascii="Times New Roman" w:hAnsi="Times New Roman" w:cs="Times New Roman"/>
                <w:sz w:val="20"/>
                <w:szCs w:val="20"/>
              </w:rPr>
              <w:t>b</w:t>
            </w:r>
            <w:r>
              <w:rPr>
                <w:rFonts w:ascii="Times New Roman" w:hAnsi="Times New Roman" w:cs="Times New Roman"/>
                <w:sz w:val="20"/>
                <w:szCs w:val="20"/>
              </w:rPr>
              <w:t xml:space="preserve">efore the general anaesthetic. </w:t>
            </w:r>
            <w:r w:rsidRPr="004729F6">
              <w:rPr>
                <w:rFonts w:ascii="Times New Roman" w:hAnsi="Times New Roman" w:cs="Times New Roman"/>
                <w:sz w:val="20"/>
                <w:szCs w:val="20"/>
              </w:rPr>
              <w:t>For the sedation of excited, irritated, agg</w:t>
            </w:r>
            <w:r>
              <w:rPr>
                <w:rFonts w:ascii="Times New Roman" w:hAnsi="Times New Roman" w:cs="Times New Roman"/>
                <w:sz w:val="20"/>
                <w:szCs w:val="20"/>
              </w:rPr>
              <w:t xml:space="preserve">ressive animals. </w:t>
            </w:r>
            <w:r w:rsidRPr="004729F6">
              <w:rPr>
                <w:rFonts w:ascii="Times New Roman" w:hAnsi="Times New Roman" w:cs="Times New Roman"/>
                <w:sz w:val="20"/>
                <w:szCs w:val="20"/>
              </w:rPr>
              <w:t>As a spasmolytic: spastic colic in horses</w:t>
            </w:r>
          </w:p>
        </w:tc>
        <w:tc>
          <w:tcPr>
            <w:tcW w:w="3969" w:type="dxa"/>
          </w:tcPr>
          <w:p w14:paraId="3013B734" w14:textId="77777777" w:rsidR="0054617E" w:rsidRPr="00D265C7" w:rsidRDefault="0054617E" w:rsidP="0054617E">
            <w:pPr>
              <w:rPr>
                <w:rFonts w:ascii="Times New Roman" w:hAnsi="Times New Roman" w:cs="Times New Roman"/>
                <w:sz w:val="20"/>
                <w:szCs w:val="20"/>
                <w:u w:val="single"/>
              </w:rPr>
            </w:pPr>
            <w:r w:rsidRPr="00D265C7">
              <w:rPr>
                <w:rFonts w:ascii="Times New Roman" w:hAnsi="Times New Roman" w:cs="Times New Roman"/>
                <w:sz w:val="20"/>
                <w:szCs w:val="20"/>
                <w:u w:val="single"/>
              </w:rPr>
              <w:t xml:space="preserve">Cattle, horses, sheep, goats: </w:t>
            </w:r>
          </w:p>
          <w:p w14:paraId="7F6818D5" w14:textId="77777777" w:rsidR="0054617E" w:rsidRPr="00D265C7"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0.05 mg/kg or 0.125 ml/50 kg </w:t>
            </w:r>
            <w:r w:rsidRPr="00D265C7">
              <w:rPr>
                <w:rFonts w:ascii="Times New Roman" w:hAnsi="Times New Roman" w:cs="Times New Roman"/>
                <w:sz w:val="20"/>
                <w:szCs w:val="20"/>
              </w:rPr>
              <w:t>I.V.</w:t>
            </w:r>
          </w:p>
          <w:p w14:paraId="578DA681" w14:textId="77777777" w:rsidR="0054617E" w:rsidRPr="00D265C7" w:rsidRDefault="0054617E" w:rsidP="0054617E">
            <w:pPr>
              <w:rPr>
                <w:rFonts w:ascii="Times New Roman" w:hAnsi="Times New Roman" w:cs="Times New Roman"/>
                <w:sz w:val="20"/>
                <w:szCs w:val="20"/>
              </w:rPr>
            </w:pPr>
            <w:r w:rsidRPr="00D265C7">
              <w:rPr>
                <w:rFonts w:ascii="Times New Roman" w:hAnsi="Times New Roman" w:cs="Times New Roman"/>
                <w:sz w:val="20"/>
                <w:szCs w:val="20"/>
              </w:rPr>
              <w:t xml:space="preserve">0.05 - 0.1 mg/kg or 0.125 - 0.25 ml/50 kg </w:t>
            </w:r>
            <w:proofErr w:type="spellStart"/>
            <w:r w:rsidRPr="00D265C7">
              <w:rPr>
                <w:rFonts w:ascii="Times New Roman" w:hAnsi="Times New Roman" w:cs="Times New Roman"/>
                <w:sz w:val="20"/>
                <w:szCs w:val="20"/>
              </w:rPr>
              <w:t>b.w</w:t>
            </w:r>
            <w:proofErr w:type="spellEnd"/>
            <w:r w:rsidRPr="00D265C7">
              <w:rPr>
                <w:rFonts w:ascii="Times New Roman" w:hAnsi="Times New Roman" w:cs="Times New Roman"/>
                <w:sz w:val="20"/>
                <w:szCs w:val="20"/>
              </w:rPr>
              <w:t>. I.M.</w:t>
            </w:r>
          </w:p>
          <w:p w14:paraId="703977E7" w14:textId="77777777" w:rsidR="0054617E" w:rsidRDefault="0054617E" w:rsidP="0054617E">
            <w:pPr>
              <w:rPr>
                <w:rFonts w:ascii="Times New Roman" w:hAnsi="Times New Roman" w:cs="Times New Roman"/>
                <w:sz w:val="20"/>
                <w:szCs w:val="20"/>
              </w:rPr>
            </w:pPr>
          </w:p>
          <w:p w14:paraId="67B9DF56" w14:textId="77777777" w:rsidR="0054617E" w:rsidRPr="00E87C29" w:rsidRDefault="0054617E" w:rsidP="0054617E">
            <w:pPr>
              <w:rPr>
                <w:rFonts w:ascii="Times New Roman" w:hAnsi="Times New Roman" w:cs="Times New Roman"/>
                <w:sz w:val="20"/>
                <w:szCs w:val="20"/>
              </w:rPr>
            </w:pPr>
            <w:r w:rsidRPr="004729F6">
              <w:rPr>
                <w:rFonts w:ascii="Times New Roman" w:hAnsi="Times New Roman" w:cs="Times New Roman"/>
                <w:sz w:val="20"/>
                <w:szCs w:val="20"/>
                <w:u w:val="single"/>
              </w:rPr>
              <w:t>Swine</w:t>
            </w:r>
            <w:r>
              <w:rPr>
                <w:rFonts w:ascii="Times New Roman" w:hAnsi="Times New Roman" w:cs="Times New Roman"/>
                <w:sz w:val="20"/>
                <w:szCs w:val="20"/>
              </w:rPr>
              <w:t>: 0.1-0.2 mg/kg IV, IM, SC</w:t>
            </w:r>
          </w:p>
        </w:tc>
        <w:tc>
          <w:tcPr>
            <w:tcW w:w="2835" w:type="dxa"/>
          </w:tcPr>
          <w:p w14:paraId="60B9E159"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Cardiac disease, hypovolemia, hypotension or shock. Coagulopathies or thrombocytopenia</w:t>
            </w:r>
          </w:p>
        </w:tc>
        <w:tc>
          <w:tcPr>
            <w:tcW w:w="1902" w:type="dxa"/>
            <w:gridSpan w:val="2"/>
          </w:tcPr>
          <w:p w14:paraId="5606FDE1"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Meat: 7 days till slaughter</w:t>
            </w:r>
          </w:p>
          <w:p w14:paraId="654685D1" w14:textId="77777777" w:rsidR="0054617E" w:rsidRDefault="0054617E" w:rsidP="0054617E">
            <w:pPr>
              <w:rPr>
                <w:rFonts w:ascii="Times New Roman" w:hAnsi="Times New Roman" w:cs="Times New Roman"/>
                <w:sz w:val="20"/>
                <w:szCs w:val="20"/>
              </w:rPr>
            </w:pPr>
          </w:p>
          <w:p w14:paraId="5D887E09"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Milk: 48 hours</w:t>
            </w:r>
          </w:p>
        </w:tc>
      </w:tr>
      <w:tr w:rsidR="0054617E" w14:paraId="58DC3476" w14:textId="77777777" w:rsidTr="0054617E">
        <w:trPr>
          <w:gridAfter w:val="1"/>
          <w:wAfter w:w="21" w:type="dxa"/>
        </w:trPr>
        <w:tc>
          <w:tcPr>
            <w:tcW w:w="2093" w:type="dxa"/>
          </w:tcPr>
          <w:p w14:paraId="47043EE8" w14:textId="77777777" w:rsidR="0054617E" w:rsidRDefault="0054617E" w:rsidP="0054617E">
            <w:proofErr w:type="spellStart"/>
            <w:r>
              <w:t>Euthatal</w:t>
            </w:r>
            <w:proofErr w:type="spellEnd"/>
            <w:r w:rsidRPr="0013423A">
              <w:rPr>
                <w:rFonts w:ascii="Cambria" w:hAnsi="Cambria"/>
                <w:vertAlign w:val="superscript"/>
              </w:rPr>
              <w:t>®</w:t>
            </w:r>
          </w:p>
          <w:p w14:paraId="08EE1EE1" w14:textId="77777777" w:rsidR="0054617E" w:rsidRDefault="0054617E" w:rsidP="0054617E"/>
          <w:p w14:paraId="322353FD" w14:textId="77777777" w:rsidR="0054617E" w:rsidRPr="001C3604" w:rsidRDefault="0054617E" w:rsidP="0054617E">
            <w:pPr>
              <w:rPr>
                <w:rFonts w:ascii="Times New Roman" w:eastAsia="Times New Roman" w:hAnsi="Times New Roman" w:cs="Times New Roman"/>
                <w:sz w:val="20"/>
                <w:szCs w:val="20"/>
              </w:rPr>
            </w:pPr>
            <w:r w:rsidRPr="0079341A">
              <w:rPr>
                <w:rFonts w:ascii="Times New Roman" w:eastAsia="Times New Roman" w:hAnsi="Times New Roman" w:cs="Times New Roman"/>
                <w:color w:val="000000"/>
                <w:sz w:val="20"/>
                <w:szCs w:val="20"/>
                <w:shd w:val="clear" w:color="auto" w:fill="FFFFFF"/>
              </w:rPr>
              <w:t>(Pentobarbital Sodium)</w:t>
            </w:r>
          </w:p>
        </w:tc>
        <w:tc>
          <w:tcPr>
            <w:tcW w:w="3402" w:type="dxa"/>
          </w:tcPr>
          <w:p w14:paraId="1059D7DF"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Used for the humane euthanasia of animals not to be used for food</w:t>
            </w:r>
          </w:p>
        </w:tc>
        <w:tc>
          <w:tcPr>
            <w:tcW w:w="3969" w:type="dxa"/>
          </w:tcPr>
          <w:p w14:paraId="61BB3A03"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150 mg/kg IV in all large animals</w:t>
            </w:r>
          </w:p>
        </w:tc>
        <w:tc>
          <w:tcPr>
            <w:tcW w:w="2835" w:type="dxa"/>
          </w:tcPr>
          <w:p w14:paraId="66AD612D"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Animals used for food</w:t>
            </w:r>
          </w:p>
        </w:tc>
        <w:tc>
          <w:tcPr>
            <w:tcW w:w="1902" w:type="dxa"/>
            <w:gridSpan w:val="2"/>
          </w:tcPr>
          <w:p w14:paraId="2475DE41"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N/A</w:t>
            </w:r>
          </w:p>
        </w:tc>
      </w:tr>
      <w:tr w:rsidR="0054617E" w14:paraId="1CB7BD6B" w14:textId="77777777" w:rsidTr="0054617E">
        <w:trPr>
          <w:gridAfter w:val="1"/>
          <w:wAfter w:w="21" w:type="dxa"/>
        </w:trPr>
        <w:tc>
          <w:tcPr>
            <w:tcW w:w="2093" w:type="dxa"/>
            <w:tcBorders>
              <w:bottom w:val="single" w:sz="4" w:space="0" w:color="auto"/>
            </w:tcBorders>
          </w:tcPr>
          <w:p w14:paraId="12D56C56" w14:textId="77777777" w:rsidR="0054617E" w:rsidRDefault="0054617E" w:rsidP="0054617E">
            <w:proofErr w:type="spellStart"/>
            <w:r>
              <w:t>Stresnil</w:t>
            </w:r>
            <w:proofErr w:type="spellEnd"/>
            <w:r w:rsidRPr="0013423A">
              <w:rPr>
                <w:rFonts w:ascii="Cambria" w:hAnsi="Cambria"/>
                <w:vertAlign w:val="superscript"/>
              </w:rPr>
              <w:t>®</w:t>
            </w:r>
          </w:p>
          <w:p w14:paraId="20A9CE13" w14:textId="77777777" w:rsidR="0054617E" w:rsidRDefault="0054617E" w:rsidP="0054617E"/>
          <w:p w14:paraId="2D537689" w14:textId="77777777" w:rsidR="0054617E" w:rsidRPr="00FB3986" w:rsidRDefault="0054617E" w:rsidP="0054617E">
            <w:pPr>
              <w:rPr>
                <w:rFonts w:ascii="Times" w:eastAsia="Times New Roman" w:hAnsi="Times" w:cs="Times New Roman"/>
                <w:sz w:val="20"/>
                <w:szCs w:val="20"/>
              </w:rPr>
            </w:pPr>
            <w:r>
              <w:rPr>
                <w:rFonts w:ascii="Arial" w:eastAsia="Times New Roman" w:hAnsi="Arial" w:cs="Arial"/>
                <w:color w:val="000000"/>
                <w:sz w:val="17"/>
                <w:szCs w:val="17"/>
                <w:shd w:val="clear" w:color="auto" w:fill="FFFFFF"/>
              </w:rPr>
              <w:t>(</w:t>
            </w:r>
            <w:proofErr w:type="spellStart"/>
            <w:r w:rsidRPr="00FB3986">
              <w:rPr>
                <w:rFonts w:ascii="Times New Roman" w:eastAsia="Times New Roman" w:hAnsi="Times New Roman" w:cs="Times New Roman"/>
                <w:color w:val="000000"/>
                <w:sz w:val="20"/>
                <w:szCs w:val="20"/>
                <w:shd w:val="clear" w:color="auto" w:fill="FFFFFF"/>
              </w:rPr>
              <w:t>Azaperone</w:t>
            </w:r>
            <w:proofErr w:type="spellEnd"/>
            <w:r>
              <w:rPr>
                <w:rFonts w:ascii="Arial" w:eastAsia="Times New Roman" w:hAnsi="Arial" w:cs="Arial"/>
                <w:color w:val="000000"/>
                <w:sz w:val="17"/>
                <w:szCs w:val="17"/>
                <w:shd w:val="clear" w:color="auto" w:fill="FFFFFF"/>
              </w:rPr>
              <w:t>)</w:t>
            </w:r>
          </w:p>
          <w:p w14:paraId="75F7321E" w14:textId="77777777" w:rsidR="0054617E" w:rsidRDefault="0054617E" w:rsidP="0054617E"/>
        </w:tc>
        <w:tc>
          <w:tcPr>
            <w:tcW w:w="3402" w:type="dxa"/>
            <w:tcBorders>
              <w:bottom w:val="single" w:sz="4" w:space="0" w:color="auto"/>
            </w:tcBorders>
          </w:tcPr>
          <w:p w14:paraId="274AACA0"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Aggression control when dealing with pigs weighing up to 36.4kg. Also a general tranquillizer and a pre-operative agent prior to general anesthesia or C – section with local anesthesia</w:t>
            </w:r>
          </w:p>
        </w:tc>
        <w:tc>
          <w:tcPr>
            <w:tcW w:w="3969" w:type="dxa"/>
            <w:tcBorders>
              <w:bottom w:val="single" w:sz="4" w:space="0" w:color="auto"/>
            </w:tcBorders>
          </w:tcPr>
          <w:p w14:paraId="76CD3630"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2.2mg/kg IM deeply</w:t>
            </w:r>
          </w:p>
        </w:tc>
        <w:tc>
          <w:tcPr>
            <w:tcW w:w="2835" w:type="dxa"/>
            <w:tcBorders>
              <w:bottom w:val="single" w:sz="4" w:space="0" w:color="auto"/>
            </w:tcBorders>
          </w:tcPr>
          <w:p w14:paraId="39A4B4E4"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No reported contraindications when used as directed. Avoid using in cold environments</w:t>
            </w:r>
          </w:p>
        </w:tc>
        <w:tc>
          <w:tcPr>
            <w:tcW w:w="1902" w:type="dxa"/>
            <w:gridSpan w:val="2"/>
            <w:tcBorders>
              <w:bottom w:val="single" w:sz="4" w:space="0" w:color="auto"/>
            </w:tcBorders>
          </w:tcPr>
          <w:p w14:paraId="7EBC6691"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Meat: 10 days till slaughter</w:t>
            </w:r>
          </w:p>
        </w:tc>
      </w:tr>
      <w:tr w:rsidR="0054617E" w14:paraId="65906E29" w14:textId="77777777" w:rsidTr="0054617E">
        <w:trPr>
          <w:gridAfter w:val="1"/>
          <w:wAfter w:w="21" w:type="dxa"/>
        </w:trPr>
        <w:tc>
          <w:tcPr>
            <w:tcW w:w="2093" w:type="dxa"/>
            <w:tcBorders>
              <w:bottom w:val="nil"/>
              <w:right w:val="nil"/>
            </w:tcBorders>
          </w:tcPr>
          <w:p w14:paraId="4FEA6559" w14:textId="77777777" w:rsidR="0054617E" w:rsidRDefault="0054617E" w:rsidP="0054617E"/>
        </w:tc>
        <w:tc>
          <w:tcPr>
            <w:tcW w:w="3402" w:type="dxa"/>
            <w:tcBorders>
              <w:left w:val="nil"/>
              <w:bottom w:val="nil"/>
              <w:right w:val="nil"/>
            </w:tcBorders>
          </w:tcPr>
          <w:p w14:paraId="6E3ED900" w14:textId="77777777" w:rsidR="0054617E" w:rsidRDefault="0054617E" w:rsidP="0054617E">
            <w:pPr>
              <w:rPr>
                <w:rFonts w:ascii="Times New Roman" w:hAnsi="Times New Roman" w:cs="Times New Roman"/>
                <w:sz w:val="20"/>
                <w:szCs w:val="20"/>
              </w:rPr>
            </w:pPr>
          </w:p>
        </w:tc>
        <w:tc>
          <w:tcPr>
            <w:tcW w:w="3969" w:type="dxa"/>
            <w:tcBorders>
              <w:left w:val="nil"/>
              <w:bottom w:val="nil"/>
              <w:right w:val="nil"/>
            </w:tcBorders>
          </w:tcPr>
          <w:p w14:paraId="7C17D4C0" w14:textId="77777777" w:rsidR="0054617E" w:rsidRDefault="0054617E" w:rsidP="0054617E">
            <w:pPr>
              <w:rPr>
                <w:rFonts w:ascii="Times New Roman" w:hAnsi="Times New Roman" w:cs="Times New Roman"/>
                <w:sz w:val="20"/>
                <w:szCs w:val="20"/>
              </w:rPr>
            </w:pPr>
          </w:p>
        </w:tc>
        <w:tc>
          <w:tcPr>
            <w:tcW w:w="2835" w:type="dxa"/>
            <w:tcBorders>
              <w:left w:val="nil"/>
              <w:bottom w:val="nil"/>
              <w:right w:val="nil"/>
            </w:tcBorders>
          </w:tcPr>
          <w:p w14:paraId="3949BE6A" w14:textId="77777777" w:rsidR="0054617E" w:rsidRDefault="0054617E" w:rsidP="0054617E">
            <w:pPr>
              <w:rPr>
                <w:rFonts w:ascii="Times New Roman" w:hAnsi="Times New Roman" w:cs="Times New Roman"/>
                <w:sz w:val="20"/>
                <w:szCs w:val="20"/>
              </w:rPr>
            </w:pPr>
          </w:p>
        </w:tc>
        <w:tc>
          <w:tcPr>
            <w:tcW w:w="1902" w:type="dxa"/>
            <w:gridSpan w:val="2"/>
            <w:tcBorders>
              <w:left w:val="nil"/>
              <w:bottom w:val="nil"/>
            </w:tcBorders>
          </w:tcPr>
          <w:p w14:paraId="5D1ABB4D" w14:textId="77777777" w:rsidR="0054617E" w:rsidRDefault="0054617E" w:rsidP="0054617E">
            <w:pPr>
              <w:rPr>
                <w:rFonts w:ascii="Times New Roman" w:hAnsi="Times New Roman" w:cs="Times New Roman"/>
                <w:sz w:val="20"/>
                <w:szCs w:val="20"/>
              </w:rPr>
            </w:pPr>
          </w:p>
        </w:tc>
      </w:tr>
      <w:tr w:rsidR="0054617E" w14:paraId="2372B758" w14:textId="77777777" w:rsidTr="0054617E">
        <w:trPr>
          <w:gridAfter w:val="1"/>
          <w:wAfter w:w="21" w:type="dxa"/>
        </w:trPr>
        <w:tc>
          <w:tcPr>
            <w:tcW w:w="2093" w:type="dxa"/>
            <w:tcBorders>
              <w:top w:val="nil"/>
              <w:right w:val="nil"/>
            </w:tcBorders>
          </w:tcPr>
          <w:p w14:paraId="70DEF807" w14:textId="77777777" w:rsidR="0054617E" w:rsidRPr="00782B3A" w:rsidRDefault="0054617E" w:rsidP="0054617E">
            <w:pPr>
              <w:rPr>
                <w:b/>
              </w:rPr>
            </w:pPr>
            <w:proofErr w:type="spellStart"/>
            <w:r w:rsidRPr="00782B3A">
              <w:rPr>
                <w:b/>
              </w:rPr>
              <w:t>Ectoparasite</w:t>
            </w:r>
            <w:proofErr w:type="spellEnd"/>
            <w:r>
              <w:rPr>
                <w:b/>
              </w:rPr>
              <w:t xml:space="preserve"> Treatment</w:t>
            </w:r>
          </w:p>
        </w:tc>
        <w:tc>
          <w:tcPr>
            <w:tcW w:w="3402" w:type="dxa"/>
            <w:tcBorders>
              <w:top w:val="nil"/>
              <w:left w:val="nil"/>
              <w:right w:val="nil"/>
            </w:tcBorders>
          </w:tcPr>
          <w:p w14:paraId="34DE1C48" w14:textId="77777777" w:rsidR="0054617E" w:rsidRPr="00E87C29" w:rsidRDefault="0054617E" w:rsidP="0054617E">
            <w:pPr>
              <w:rPr>
                <w:rFonts w:ascii="Times New Roman" w:hAnsi="Times New Roman" w:cs="Times New Roman"/>
                <w:sz w:val="20"/>
                <w:szCs w:val="20"/>
              </w:rPr>
            </w:pPr>
          </w:p>
        </w:tc>
        <w:tc>
          <w:tcPr>
            <w:tcW w:w="3969" w:type="dxa"/>
            <w:tcBorders>
              <w:top w:val="nil"/>
              <w:left w:val="nil"/>
              <w:right w:val="nil"/>
            </w:tcBorders>
          </w:tcPr>
          <w:p w14:paraId="47EFB3D2" w14:textId="77777777" w:rsidR="0054617E" w:rsidRPr="00E87C29" w:rsidRDefault="0054617E" w:rsidP="0054617E">
            <w:pPr>
              <w:rPr>
                <w:rFonts w:ascii="Times New Roman" w:hAnsi="Times New Roman" w:cs="Times New Roman"/>
                <w:sz w:val="20"/>
                <w:szCs w:val="20"/>
              </w:rPr>
            </w:pPr>
          </w:p>
        </w:tc>
        <w:tc>
          <w:tcPr>
            <w:tcW w:w="2835" w:type="dxa"/>
            <w:tcBorders>
              <w:top w:val="nil"/>
              <w:left w:val="nil"/>
              <w:right w:val="nil"/>
            </w:tcBorders>
          </w:tcPr>
          <w:p w14:paraId="51D26BEF" w14:textId="77777777" w:rsidR="0054617E" w:rsidRPr="00E87C29" w:rsidRDefault="0054617E" w:rsidP="0054617E">
            <w:pPr>
              <w:rPr>
                <w:rFonts w:ascii="Times New Roman" w:hAnsi="Times New Roman" w:cs="Times New Roman"/>
                <w:sz w:val="20"/>
                <w:szCs w:val="20"/>
              </w:rPr>
            </w:pPr>
          </w:p>
        </w:tc>
        <w:tc>
          <w:tcPr>
            <w:tcW w:w="1902" w:type="dxa"/>
            <w:gridSpan w:val="2"/>
            <w:tcBorders>
              <w:top w:val="nil"/>
              <w:left w:val="nil"/>
            </w:tcBorders>
          </w:tcPr>
          <w:p w14:paraId="10839834" w14:textId="77777777" w:rsidR="0054617E" w:rsidRPr="00E87C29" w:rsidRDefault="0054617E" w:rsidP="0054617E">
            <w:pPr>
              <w:rPr>
                <w:rFonts w:ascii="Times New Roman" w:hAnsi="Times New Roman" w:cs="Times New Roman"/>
                <w:sz w:val="20"/>
                <w:szCs w:val="20"/>
              </w:rPr>
            </w:pPr>
          </w:p>
        </w:tc>
      </w:tr>
      <w:tr w:rsidR="0054617E" w14:paraId="7B599723" w14:textId="77777777" w:rsidTr="0054617E">
        <w:trPr>
          <w:gridAfter w:val="1"/>
          <w:wAfter w:w="21" w:type="dxa"/>
        </w:trPr>
        <w:tc>
          <w:tcPr>
            <w:tcW w:w="2093" w:type="dxa"/>
          </w:tcPr>
          <w:p w14:paraId="02F06425" w14:textId="77777777" w:rsidR="0054617E" w:rsidRDefault="0054617E" w:rsidP="0054617E">
            <w:proofErr w:type="spellStart"/>
            <w:r>
              <w:t>Supatraz</w:t>
            </w:r>
            <w:proofErr w:type="spellEnd"/>
            <w:r w:rsidRPr="0013423A">
              <w:rPr>
                <w:rFonts w:ascii="Cambria" w:hAnsi="Cambria"/>
                <w:vertAlign w:val="superscript"/>
              </w:rPr>
              <w:t>®</w:t>
            </w:r>
          </w:p>
          <w:p w14:paraId="5B3E8341" w14:textId="77777777" w:rsidR="0054617E" w:rsidRPr="00FB3986" w:rsidRDefault="0054617E" w:rsidP="0054617E">
            <w:pPr>
              <w:rPr>
                <w:sz w:val="20"/>
                <w:szCs w:val="20"/>
              </w:rPr>
            </w:pPr>
          </w:p>
          <w:p w14:paraId="083E4E14" w14:textId="77777777" w:rsidR="0054617E" w:rsidRPr="00FB3986" w:rsidRDefault="0054617E" w:rsidP="0054617E">
            <w:pPr>
              <w:rPr>
                <w:sz w:val="20"/>
                <w:szCs w:val="20"/>
              </w:rPr>
            </w:pPr>
            <w:r w:rsidRPr="00FB3986">
              <w:rPr>
                <w:sz w:val="20"/>
                <w:szCs w:val="20"/>
              </w:rPr>
              <w:t>(</w:t>
            </w:r>
            <w:proofErr w:type="spellStart"/>
            <w:r w:rsidRPr="00FB3986">
              <w:rPr>
                <w:sz w:val="20"/>
                <w:szCs w:val="20"/>
              </w:rPr>
              <w:t>Amitraz</w:t>
            </w:r>
            <w:proofErr w:type="spellEnd"/>
            <w:r w:rsidRPr="00FB3986">
              <w:rPr>
                <w:sz w:val="20"/>
                <w:szCs w:val="20"/>
              </w:rPr>
              <w:t>)</w:t>
            </w:r>
          </w:p>
        </w:tc>
        <w:tc>
          <w:tcPr>
            <w:tcW w:w="3402" w:type="dxa"/>
          </w:tcPr>
          <w:p w14:paraId="59460A3D" w14:textId="77777777" w:rsidR="0054617E" w:rsidRPr="00E87C29" w:rsidRDefault="0054617E" w:rsidP="0054617E">
            <w:pPr>
              <w:rPr>
                <w:rFonts w:ascii="Times New Roman" w:hAnsi="Times New Roman" w:cs="Times New Roman"/>
                <w:sz w:val="20"/>
                <w:szCs w:val="20"/>
              </w:rPr>
            </w:pPr>
            <w:r w:rsidRPr="00FB3986">
              <w:rPr>
                <w:rFonts w:ascii="Times New Roman" w:hAnsi="Times New Roman" w:cs="Times New Roman"/>
                <w:sz w:val="20"/>
                <w:szCs w:val="20"/>
                <w:shd w:val="clear" w:color="auto" w:fill="FFFFFF"/>
              </w:rPr>
              <w:t>Controls ticks. Kills lice an</w:t>
            </w:r>
            <w:r>
              <w:rPr>
                <w:rFonts w:ascii="Times New Roman" w:hAnsi="Times New Roman" w:cs="Times New Roman"/>
                <w:sz w:val="20"/>
                <w:szCs w:val="20"/>
                <w:shd w:val="clear" w:color="auto" w:fill="FFFFFF"/>
              </w:rPr>
              <w:t>d</w:t>
            </w:r>
            <w:r w:rsidRPr="00FB3986">
              <w:rPr>
                <w:rFonts w:ascii="Times New Roman" w:hAnsi="Times New Roman" w:cs="Times New Roman"/>
                <w:sz w:val="20"/>
                <w:szCs w:val="20"/>
                <w:shd w:val="clear" w:color="auto" w:fill="FFFFFF"/>
              </w:rPr>
              <w:t xml:space="preserve"> mange mites on cattle</w:t>
            </w:r>
            <w:r>
              <w:rPr>
                <w:rFonts w:ascii="Times New Roman" w:hAnsi="Times New Roman" w:cs="Times New Roman"/>
                <w:sz w:val="20"/>
                <w:szCs w:val="20"/>
                <w:shd w:val="clear" w:color="auto" w:fill="FFFFFF"/>
              </w:rPr>
              <w:t xml:space="preserve"> only</w:t>
            </w:r>
            <w:r w:rsidRPr="00FB3986">
              <w:rPr>
                <w:rFonts w:ascii="Times New Roman" w:hAnsi="Times New Roman" w:cs="Times New Roman"/>
                <w:sz w:val="20"/>
                <w:szCs w:val="20"/>
                <w:shd w:val="clear" w:color="auto" w:fill="FFFFFF"/>
              </w:rPr>
              <w:t>. </w:t>
            </w:r>
          </w:p>
        </w:tc>
        <w:tc>
          <w:tcPr>
            <w:tcW w:w="3969" w:type="dxa"/>
          </w:tcPr>
          <w:p w14:paraId="6F03B01B" w14:textId="77777777" w:rsidR="0054617E" w:rsidRPr="005F52BA" w:rsidRDefault="0054617E" w:rsidP="0054617E">
            <w:pPr>
              <w:rPr>
                <w:rFonts w:ascii="Times New Roman" w:hAnsi="Times New Roman" w:cs="Times New Roman"/>
                <w:sz w:val="20"/>
                <w:szCs w:val="20"/>
                <w:vertAlign w:val="subscript"/>
              </w:rPr>
            </w:pPr>
            <w:r w:rsidRPr="00A01B9F">
              <w:rPr>
                <w:rFonts w:ascii="Times New Roman" w:hAnsi="Times New Roman" w:cs="Times New Roman"/>
                <w:sz w:val="20"/>
                <w:szCs w:val="20"/>
                <w:shd w:val="clear" w:color="auto" w:fill="FCFCFC"/>
              </w:rPr>
              <w:t>Use at the rate of 2 parts SUPATRAZ 125 to 1000</w:t>
            </w:r>
            <w:r>
              <w:rPr>
                <w:rFonts w:ascii="Times New Roman" w:hAnsi="Times New Roman" w:cs="Times New Roman"/>
                <w:sz w:val="20"/>
                <w:szCs w:val="20"/>
                <w:shd w:val="clear" w:color="auto" w:fill="FCFCFC"/>
              </w:rPr>
              <w:t xml:space="preserve"> water</w:t>
            </w:r>
            <w:r w:rsidRPr="00A01B9F">
              <w:rPr>
                <w:rFonts w:ascii="Times New Roman" w:hAnsi="Times New Roman" w:cs="Times New Roman"/>
                <w:sz w:val="20"/>
                <w:szCs w:val="20"/>
                <w:shd w:val="clear" w:color="auto" w:fill="FCFCFC"/>
              </w:rPr>
              <w:t>.</w:t>
            </w:r>
            <w:r>
              <w:rPr>
                <w:rFonts w:ascii="Times New Roman" w:hAnsi="Times New Roman" w:cs="Times New Roman"/>
                <w:sz w:val="20"/>
                <w:szCs w:val="20"/>
                <w:shd w:val="clear" w:color="auto" w:fill="FCFCFC"/>
              </w:rPr>
              <w:t xml:space="preserve"> Spray on skin with dilution followed by Ca(OH)</w:t>
            </w:r>
            <w:r>
              <w:rPr>
                <w:rFonts w:ascii="Times New Roman" w:hAnsi="Times New Roman" w:cs="Times New Roman"/>
                <w:sz w:val="20"/>
                <w:szCs w:val="20"/>
                <w:shd w:val="clear" w:color="auto" w:fill="FCFCFC"/>
                <w:vertAlign w:val="subscript"/>
              </w:rPr>
              <w:t xml:space="preserve">2 </w:t>
            </w:r>
          </w:p>
        </w:tc>
        <w:tc>
          <w:tcPr>
            <w:tcW w:w="2835" w:type="dxa"/>
          </w:tcPr>
          <w:p w14:paraId="7B87F5DD"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Unclear</w:t>
            </w:r>
          </w:p>
        </w:tc>
        <w:tc>
          <w:tcPr>
            <w:tcW w:w="1902" w:type="dxa"/>
            <w:gridSpan w:val="2"/>
          </w:tcPr>
          <w:p w14:paraId="29F01B71"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Meat: 21 days till slaughter</w:t>
            </w:r>
          </w:p>
        </w:tc>
      </w:tr>
      <w:tr w:rsidR="0054617E" w14:paraId="6C2DD548" w14:textId="77777777" w:rsidTr="0054617E">
        <w:trPr>
          <w:gridAfter w:val="1"/>
          <w:wAfter w:w="21" w:type="dxa"/>
        </w:trPr>
        <w:tc>
          <w:tcPr>
            <w:tcW w:w="2093" w:type="dxa"/>
          </w:tcPr>
          <w:p w14:paraId="370818CB" w14:textId="77777777" w:rsidR="0054617E" w:rsidRDefault="0054617E" w:rsidP="0054617E">
            <w:proofErr w:type="spellStart"/>
            <w:r>
              <w:t>Eprinex</w:t>
            </w:r>
            <w:proofErr w:type="spellEnd"/>
            <w:r w:rsidRPr="0013423A">
              <w:rPr>
                <w:rFonts w:ascii="Cambria" w:hAnsi="Cambria"/>
                <w:vertAlign w:val="superscript"/>
              </w:rPr>
              <w:t>®</w:t>
            </w:r>
          </w:p>
          <w:p w14:paraId="4CABFFFB" w14:textId="77777777" w:rsidR="0054617E" w:rsidRPr="005F52BA" w:rsidRDefault="0054617E" w:rsidP="0054617E">
            <w:pP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Eprino</w:t>
            </w:r>
            <w:r w:rsidRPr="005F52BA">
              <w:rPr>
                <w:rFonts w:ascii="Times New Roman" w:hAnsi="Times New Roman" w:cs="Times New Roman"/>
                <w:sz w:val="20"/>
                <w:szCs w:val="20"/>
              </w:rPr>
              <w:t>mectin</w:t>
            </w:r>
            <w:proofErr w:type="spellEnd"/>
            <w:r w:rsidRPr="005F52BA">
              <w:rPr>
                <w:rFonts w:ascii="Times New Roman" w:hAnsi="Times New Roman" w:cs="Times New Roman"/>
                <w:sz w:val="20"/>
                <w:szCs w:val="20"/>
              </w:rPr>
              <w:t>)</w:t>
            </w:r>
          </w:p>
        </w:tc>
        <w:tc>
          <w:tcPr>
            <w:tcW w:w="3402" w:type="dxa"/>
          </w:tcPr>
          <w:p w14:paraId="7D883106"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Topical anti-parasitic used for a variety of L4 GI roundworms, lice, mange mites, horn flies and lungworms in cattle and horses.</w:t>
            </w:r>
          </w:p>
          <w:p w14:paraId="6CCDA225" w14:textId="77777777" w:rsidR="0054617E" w:rsidRPr="00E87C29" w:rsidRDefault="0054617E" w:rsidP="0054617E">
            <w:pPr>
              <w:rPr>
                <w:rFonts w:ascii="Times New Roman" w:hAnsi="Times New Roman" w:cs="Times New Roman"/>
                <w:sz w:val="20"/>
                <w:szCs w:val="20"/>
              </w:rPr>
            </w:pPr>
          </w:p>
        </w:tc>
        <w:tc>
          <w:tcPr>
            <w:tcW w:w="3969" w:type="dxa"/>
          </w:tcPr>
          <w:p w14:paraId="27D26618" w14:textId="77777777" w:rsidR="0054617E" w:rsidRPr="005F52BA" w:rsidRDefault="0054617E" w:rsidP="0054617E">
            <w:pPr>
              <w:rPr>
                <w:rFonts w:ascii="Times New Roman" w:hAnsi="Times New Roman" w:cs="Times New Roman"/>
                <w:sz w:val="20"/>
                <w:szCs w:val="20"/>
              </w:rPr>
            </w:pPr>
            <w:r w:rsidRPr="00E62A3E">
              <w:rPr>
                <w:rFonts w:ascii="Times New Roman" w:hAnsi="Times New Roman" w:cs="Times New Roman"/>
                <w:sz w:val="20"/>
                <w:szCs w:val="20"/>
                <w:u w:val="single"/>
              </w:rPr>
              <w:t>Cattle</w:t>
            </w:r>
            <w:r>
              <w:rPr>
                <w:rFonts w:ascii="Times New Roman" w:hAnsi="Times New Roman" w:cs="Times New Roman"/>
                <w:sz w:val="20"/>
                <w:szCs w:val="20"/>
              </w:rPr>
              <w:t xml:space="preserve">: </w:t>
            </w:r>
            <w:r w:rsidRPr="005F52BA">
              <w:rPr>
                <w:rFonts w:ascii="Times New Roman" w:hAnsi="Times New Roman" w:cs="Times New Roman"/>
                <w:sz w:val="20"/>
                <w:szCs w:val="20"/>
              </w:rPr>
              <w:t xml:space="preserve">1mL for each 10kg of </w:t>
            </w:r>
            <w:proofErr w:type="spellStart"/>
            <w:r w:rsidRPr="005F52BA">
              <w:rPr>
                <w:rFonts w:ascii="Times New Roman" w:hAnsi="Times New Roman" w:cs="Times New Roman"/>
                <w:sz w:val="20"/>
                <w:szCs w:val="20"/>
              </w:rPr>
              <w:t>liveweight</w:t>
            </w:r>
            <w:proofErr w:type="spellEnd"/>
            <w:r w:rsidRPr="005F52BA">
              <w:rPr>
                <w:rFonts w:ascii="Times New Roman" w:hAnsi="Times New Roman" w:cs="Times New Roman"/>
                <w:sz w:val="20"/>
                <w:szCs w:val="20"/>
              </w:rPr>
              <w:t>.</w:t>
            </w:r>
          </w:p>
          <w:p w14:paraId="4DA37BE9" w14:textId="77777777" w:rsidR="0054617E" w:rsidRPr="005F52BA" w:rsidRDefault="0054617E" w:rsidP="0054617E">
            <w:pPr>
              <w:rPr>
                <w:rFonts w:ascii="Times" w:eastAsia="Times New Roman" w:hAnsi="Times" w:cs="Times New Roman"/>
                <w:sz w:val="20"/>
                <w:szCs w:val="20"/>
              </w:rPr>
            </w:pPr>
          </w:p>
          <w:p w14:paraId="13D587A4" w14:textId="77777777" w:rsidR="0054617E" w:rsidRPr="00E87C29" w:rsidRDefault="0054617E" w:rsidP="0054617E">
            <w:pPr>
              <w:rPr>
                <w:rFonts w:ascii="Times New Roman" w:hAnsi="Times New Roman" w:cs="Times New Roman"/>
                <w:sz w:val="20"/>
                <w:szCs w:val="20"/>
              </w:rPr>
            </w:pPr>
            <w:r w:rsidRPr="00E62A3E">
              <w:rPr>
                <w:rFonts w:ascii="Times New Roman" w:hAnsi="Times New Roman" w:cs="Times New Roman"/>
                <w:sz w:val="20"/>
                <w:szCs w:val="20"/>
                <w:u w:val="single"/>
              </w:rPr>
              <w:t>Horses</w:t>
            </w:r>
            <w:r>
              <w:rPr>
                <w:rFonts w:ascii="Times New Roman" w:hAnsi="Times New Roman" w:cs="Times New Roman"/>
                <w:sz w:val="20"/>
                <w:szCs w:val="20"/>
              </w:rPr>
              <w:t xml:space="preserve">: </w:t>
            </w:r>
            <w:proofErr w:type="spellStart"/>
            <w:r>
              <w:rPr>
                <w:rFonts w:ascii="Times New Roman" w:hAnsi="Times New Roman" w:cs="Times New Roman"/>
                <w:sz w:val="20"/>
                <w:szCs w:val="20"/>
              </w:rPr>
              <w:t>Psoroptic</w:t>
            </w:r>
            <w:proofErr w:type="spellEnd"/>
            <w:r>
              <w:rPr>
                <w:rFonts w:ascii="Times New Roman" w:hAnsi="Times New Roman" w:cs="Times New Roman"/>
                <w:sz w:val="20"/>
                <w:szCs w:val="20"/>
              </w:rPr>
              <w:t xml:space="preserve"> mange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0.5mg/kg once weekly for 4weeks</w:t>
            </w:r>
          </w:p>
        </w:tc>
        <w:tc>
          <w:tcPr>
            <w:tcW w:w="2835" w:type="dxa"/>
          </w:tcPr>
          <w:p w14:paraId="01C16AEF"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Avoid oral administration </w:t>
            </w:r>
          </w:p>
        </w:tc>
        <w:tc>
          <w:tcPr>
            <w:tcW w:w="1902" w:type="dxa"/>
            <w:gridSpan w:val="2"/>
          </w:tcPr>
          <w:p w14:paraId="743009D2" w14:textId="77777777" w:rsidR="0054617E" w:rsidRDefault="0054617E" w:rsidP="0054617E">
            <w:pPr>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Meat: Nil</w:t>
            </w:r>
          </w:p>
          <w:p w14:paraId="71F5A391" w14:textId="77777777" w:rsidR="0054617E" w:rsidRDefault="0054617E" w:rsidP="0054617E">
            <w:pPr>
              <w:rPr>
                <w:rFonts w:ascii="Times New Roman" w:eastAsia="Times New Roman" w:hAnsi="Times New Roman" w:cs="Times New Roman"/>
                <w:color w:val="000000"/>
                <w:sz w:val="20"/>
                <w:szCs w:val="20"/>
                <w:shd w:val="clear" w:color="auto" w:fill="FFFFFF"/>
              </w:rPr>
            </w:pPr>
          </w:p>
          <w:p w14:paraId="7790E031" w14:textId="77777777" w:rsidR="0054617E" w:rsidRPr="00E87C29" w:rsidRDefault="0054617E" w:rsidP="0054617E">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shd w:val="clear" w:color="auto" w:fill="FFFFFF"/>
              </w:rPr>
              <w:t>Milk: Nil</w:t>
            </w:r>
          </w:p>
          <w:p w14:paraId="0BF5B502" w14:textId="77777777" w:rsidR="0054617E" w:rsidRPr="00E87C29" w:rsidRDefault="0054617E" w:rsidP="0054617E">
            <w:pPr>
              <w:rPr>
                <w:rFonts w:ascii="Times New Roman" w:hAnsi="Times New Roman" w:cs="Times New Roman"/>
                <w:sz w:val="20"/>
                <w:szCs w:val="20"/>
              </w:rPr>
            </w:pPr>
          </w:p>
        </w:tc>
      </w:tr>
      <w:tr w:rsidR="0054617E" w14:paraId="1C5CCF5F" w14:textId="77777777" w:rsidTr="0054617E">
        <w:trPr>
          <w:gridAfter w:val="1"/>
          <w:wAfter w:w="21" w:type="dxa"/>
        </w:trPr>
        <w:tc>
          <w:tcPr>
            <w:tcW w:w="2093" w:type="dxa"/>
          </w:tcPr>
          <w:p w14:paraId="355C16E7" w14:textId="77777777" w:rsidR="0054617E" w:rsidRDefault="0054617E" w:rsidP="0054617E">
            <w:proofErr w:type="spellStart"/>
            <w:r>
              <w:t>Cypertick</w:t>
            </w:r>
            <w:proofErr w:type="spellEnd"/>
            <w:r w:rsidRPr="0013423A">
              <w:rPr>
                <w:rFonts w:ascii="Cambria" w:hAnsi="Cambria"/>
                <w:vertAlign w:val="superscript"/>
              </w:rPr>
              <w:t>®</w:t>
            </w:r>
          </w:p>
          <w:p w14:paraId="28E77D8D" w14:textId="77777777" w:rsidR="0054617E" w:rsidRDefault="0054617E" w:rsidP="0054617E"/>
          <w:p w14:paraId="53C857B3" w14:textId="77777777" w:rsidR="0054617E" w:rsidRDefault="0054617E" w:rsidP="0054617E">
            <w:r>
              <w:t>(</w:t>
            </w:r>
            <w:proofErr w:type="spellStart"/>
            <w:r>
              <w:t>Cypermethrin</w:t>
            </w:r>
            <w:proofErr w:type="spellEnd"/>
            <w:r>
              <w:t>)</w:t>
            </w:r>
          </w:p>
        </w:tc>
        <w:tc>
          <w:tcPr>
            <w:tcW w:w="3402" w:type="dxa"/>
          </w:tcPr>
          <w:p w14:paraId="47D940D3" w14:textId="77777777" w:rsidR="0054617E" w:rsidRDefault="0054617E" w:rsidP="0054617E">
            <w:pPr>
              <w:rPr>
                <w:rFonts w:ascii="Times New Roman" w:hAnsi="Times New Roman" w:cs="Times New Roman"/>
                <w:sz w:val="20"/>
                <w:szCs w:val="20"/>
              </w:rPr>
            </w:pPr>
            <w:r w:rsidRPr="00DF4E1A">
              <w:rPr>
                <w:rFonts w:ascii="Times New Roman" w:hAnsi="Times New Roman" w:cs="Times New Roman"/>
                <w:sz w:val="20"/>
                <w:szCs w:val="20"/>
              </w:rPr>
              <w:t>Non</w:t>
            </w:r>
            <w:r>
              <w:rPr>
                <w:rFonts w:ascii="Times New Roman" w:hAnsi="Times New Roman" w:cs="Times New Roman"/>
                <w:sz w:val="20"/>
                <w:szCs w:val="20"/>
              </w:rPr>
              <w:t xml:space="preserve"> </w:t>
            </w:r>
            <w:r w:rsidRPr="00DF4E1A">
              <w:rPr>
                <w:rFonts w:ascii="Times New Roman" w:hAnsi="Times New Roman" w:cs="Times New Roman"/>
                <w:sz w:val="20"/>
                <w:szCs w:val="20"/>
              </w:rPr>
              <w:t>systemic</w:t>
            </w:r>
            <w:r>
              <w:rPr>
                <w:rFonts w:ascii="Times New Roman" w:hAnsi="Times New Roman" w:cs="Times New Roman"/>
                <w:sz w:val="20"/>
                <w:szCs w:val="20"/>
              </w:rPr>
              <w:t>, topical</w:t>
            </w:r>
            <w:r w:rsidRPr="00DF4E1A">
              <w:rPr>
                <w:rFonts w:ascii="Times New Roman" w:hAnsi="Times New Roman" w:cs="Times New Roman"/>
                <w:sz w:val="20"/>
                <w:szCs w:val="20"/>
              </w:rPr>
              <w:t> </w:t>
            </w:r>
          </w:p>
          <w:p w14:paraId="7498AD79" w14:textId="77777777" w:rsidR="0054617E" w:rsidRPr="00DF4E1A" w:rsidRDefault="00D51C5E" w:rsidP="0054617E">
            <w:pPr>
              <w:rPr>
                <w:rFonts w:ascii="Times New Roman" w:hAnsi="Times New Roman" w:cs="Times New Roman"/>
                <w:sz w:val="20"/>
                <w:szCs w:val="20"/>
              </w:rPr>
            </w:pPr>
            <w:hyperlink r:id="rId123" w:tooltip="Link to a specific article on ECTOPARASITICIDES in this site" w:history="1">
              <w:proofErr w:type="spellStart"/>
              <w:proofErr w:type="gramStart"/>
              <w:r w:rsidR="0054617E" w:rsidRPr="00DF4E1A">
                <w:rPr>
                  <w:rFonts w:ascii="Times New Roman" w:hAnsi="Times New Roman" w:cs="Times New Roman"/>
                  <w:sz w:val="20"/>
                  <w:szCs w:val="20"/>
                </w:rPr>
                <w:t>ectoparasiticide</w:t>
              </w:r>
              <w:proofErr w:type="spellEnd"/>
              <w:proofErr w:type="gramEnd"/>
            </w:hyperlink>
            <w:r w:rsidR="0054617E" w:rsidRPr="00DF4E1A">
              <w:rPr>
                <w:rFonts w:ascii="Times New Roman" w:hAnsi="Times New Roman" w:cs="Times New Roman"/>
                <w:sz w:val="20"/>
                <w:szCs w:val="20"/>
              </w:rPr>
              <w:t xml:space="preserve">: insecticide, </w:t>
            </w:r>
            <w:proofErr w:type="spellStart"/>
            <w:r w:rsidR="0054617E" w:rsidRPr="00DF4E1A">
              <w:rPr>
                <w:rFonts w:ascii="Times New Roman" w:hAnsi="Times New Roman" w:cs="Times New Roman"/>
                <w:sz w:val="20"/>
                <w:szCs w:val="20"/>
              </w:rPr>
              <w:t>acaricide</w:t>
            </w:r>
            <w:proofErr w:type="spellEnd"/>
            <w:r w:rsidR="0054617E" w:rsidRPr="00DF4E1A">
              <w:rPr>
                <w:rFonts w:ascii="Times New Roman" w:hAnsi="Times New Roman" w:cs="Times New Roman"/>
                <w:sz w:val="20"/>
                <w:szCs w:val="20"/>
              </w:rPr>
              <w:t xml:space="preserve">, </w:t>
            </w:r>
            <w:proofErr w:type="spellStart"/>
            <w:r w:rsidR="0054617E" w:rsidRPr="00DF4E1A">
              <w:rPr>
                <w:rFonts w:ascii="Times New Roman" w:hAnsi="Times New Roman" w:cs="Times New Roman"/>
                <w:sz w:val="20"/>
                <w:szCs w:val="20"/>
              </w:rPr>
              <w:t>tickicide</w:t>
            </w:r>
            <w:proofErr w:type="spellEnd"/>
            <w:r w:rsidR="0054617E" w:rsidRPr="00DF4E1A">
              <w:rPr>
                <w:rFonts w:ascii="Times New Roman" w:hAnsi="Times New Roman" w:cs="Times New Roman"/>
                <w:sz w:val="20"/>
                <w:szCs w:val="20"/>
              </w:rPr>
              <w:t xml:space="preserve">, </w:t>
            </w:r>
            <w:proofErr w:type="spellStart"/>
            <w:r w:rsidR="0054617E" w:rsidRPr="00DF4E1A">
              <w:rPr>
                <w:rFonts w:ascii="Times New Roman" w:hAnsi="Times New Roman" w:cs="Times New Roman"/>
                <w:sz w:val="20"/>
                <w:szCs w:val="20"/>
              </w:rPr>
              <w:t>louisicide</w:t>
            </w:r>
            <w:proofErr w:type="spellEnd"/>
            <w:r w:rsidR="0054617E" w:rsidRPr="00DF4E1A">
              <w:rPr>
                <w:rFonts w:ascii="Times New Roman" w:hAnsi="Times New Roman" w:cs="Times New Roman"/>
                <w:sz w:val="20"/>
                <w:szCs w:val="20"/>
              </w:rPr>
              <w:t xml:space="preserve">, </w:t>
            </w:r>
            <w:proofErr w:type="spellStart"/>
            <w:r w:rsidR="0054617E" w:rsidRPr="00DF4E1A">
              <w:rPr>
                <w:rFonts w:ascii="Times New Roman" w:hAnsi="Times New Roman" w:cs="Times New Roman"/>
                <w:sz w:val="20"/>
                <w:szCs w:val="20"/>
              </w:rPr>
              <w:t>larvicide</w:t>
            </w:r>
            <w:proofErr w:type="spellEnd"/>
            <w:r w:rsidR="0054617E">
              <w:rPr>
                <w:rFonts w:ascii="Times New Roman" w:hAnsi="Times New Roman" w:cs="Times New Roman"/>
                <w:sz w:val="20"/>
                <w:szCs w:val="20"/>
              </w:rPr>
              <w:t xml:space="preserve"> for horse and cattle.</w:t>
            </w:r>
          </w:p>
        </w:tc>
        <w:tc>
          <w:tcPr>
            <w:tcW w:w="3969" w:type="dxa"/>
          </w:tcPr>
          <w:p w14:paraId="2043FE75"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Add 2ml per litre water.</w:t>
            </w:r>
          </w:p>
          <w:p w14:paraId="6B859FF3" w14:textId="77777777" w:rsidR="0054617E" w:rsidRDefault="0054617E" w:rsidP="0054617E">
            <w:pPr>
              <w:rPr>
                <w:rFonts w:ascii="Times New Roman" w:hAnsi="Times New Roman" w:cs="Times New Roman"/>
                <w:sz w:val="20"/>
                <w:szCs w:val="20"/>
              </w:rPr>
            </w:pPr>
          </w:p>
          <w:p w14:paraId="00561821"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Use 3-5 litres mixture per animal</w:t>
            </w:r>
          </w:p>
        </w:tc>
        <w:tc>
          <w:tcPr>
            <w:tcW w:w="2835" w:type="dxa"/>
          </w:tcPr>
          <w:p w14:paraId="01E85E5E"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Treatment of animals in hot weather</w:t>
            </w:r>
          </w:p>
        </w:tc>
        <w:tc>
          <w:tcPr>
            <w:tcW w:w="1902" w:type="dxa"/>
            <w:gridSpan w:val="2"/>
          </w:tcPr>
          <w:p w14:paraId="4A78EE5A"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3 days for both meat and milk</w:t>
            </w:r>
          </w:p>
        </w:tc>
      </w:tr>
      <w:tr w:rsidR="0054617E" w14:paraId="3220A7CD" w14:textId="77777777" w:rsidTr="0054617E">
        <w:trPr>
          <w:gridAfter w:val="2"/>
          <w:wAfter w:w="80" w:type="dxa"/>
        </w:trPr>
        <w:tc>
          <w:tcPr>
            <w:tcW w:w="14142" w:type="dxa"/>
            <w:gridSpan w:val="5"/>
            <w:tcBorders>
              <w:bottom w:val="nil"/>
            </w:tcBorders>
          </w:tcPr>
          <w:p w14:paraId="2F8C3D83" w14:textId="77777777" w:rsidR="0054617E" w:rsidRPr="00E87C29" w:rsidRDefault="0054617E" w:rsidP="0054617E">
            <w:pPr>
              <w:rPr>
                <w:rFonts w:ascii="Times New Roman" w:hAnsi="Times New Roman" w:cs="Times New Roman"/>
                <w:sz w:val="20"/>
                <w:szCs w:val="20"/>
              </w:rPr>
            </w:pPr>
          </w:p>
        </w:tc>
      </w:tr>
      <w:tr w:rsidR="0054617E" w14:paraId="50217A33" w14:textId="77777777" w:rsidTr="0054617E">
        <w:trPr>
          <w:gridAfter w:val="1"/>
          <w:wAfter w:w="21" w:type="dxa"/>
        </w:trPr>
        <w:tc>
          <w:tcPr>
            <w:tcW w:w="2093" w:type="dxa"/>
            <w:tcBorders>
              <w:top w:val="nil"/>
              <w:right w:val="nil"/>
            </w:tcBorders>
          </w:tcPr>
          <w:p w14:paraId="29D23BD1" w14:textId="77777777" w:rsidR="0054617E" w:rsidRPr="00040629" w:rsidRDefault="0054617E" w:rsidP="0054617E">
            <w:pPr>
              <w:rPr>
                <w:b/>
              </w:rPr>
            </w:pPr>
            <w:proofErr w:type="spellStart"/>
            <w:r w:rsidRPr="004518CC">
              <w:rPr>
                <w:b/>
                <w:color w:val="FF0000"/>
              </w:rPr>
              <w:t>Endoparasitic</w:t>
            </w:r>
            <w:proofErr w:type="spellEnd"/>
            <w:r w:rsidRPr="004518CC">
              <w:rPr>
                <w:b/>
                <w:color w:val="FF0000"/>
              </w:rPr>
              <w:t xml:space="preserve"> Treatment</w:t>
            </w:r>
          </w:p>
        </w:tc>
        <w:tc>
          <w:tcPr>
            <w:tcW w:w="3402" w:type="dxa"/>
            <w:tcBorders>
              <w:top w:val="nil"/>
              <w:left w:val="nil"/>
              <w:right w:val="nil"/>
            </w:tcBorders>
          </w:tcPr>
          <w:p w14:paraId="014D7A53" w14:textId="77777777" w:rsidR="0054617E" w:rsidRPr="00E87C29" w:rsidRDefault="0054617E" w:rsidP="0054617E">
            <w:pPr>
              <w:rPr>
                <w:rFonts w:ascii="Times New Roman" w:hAnsi="Times New Roman" w:cs="Times New Roman"/>
                <w:sz w:val="20"/>
                <w:szCs w:val="20"/>
              </w:rPr>
            </w:pPr>
          </w:p>
        </w:tc>
        <w:tc>
          <w:tcPr>
            <w:tcW w:w="3969" w:type="dxa"/>
            <w:tcBorders>
              <w:top w:val="nil"/>
              <w:left w:val="nil"/>
              <w:right w:val="nil"/>
            </w:tcBorders>
          </w:tcPr>
          <w:p w14:paraId="145A7AE0" w14:textId="77777777" w:rsidR="0054617E" w:rsidRPr="00E87C29" w:rsidRDefault="0054617E" w:rsidP="0054617E">
            <w:pPr>
              <w:rPr>
                <w:rFonts w:ascii="Times New Roman" w:hAnsi="Times New Roman" w:cs="Times New Roman"/>
                <w:sz w:val="20"/>
                <w:szCs w:val="20"/>
              </w:rPr>
            </w:pPr>
          </w:p>
        </w:tc>
        <w:tc>
          <w:tcPr>
            <w:tcW w:w="2835" w:type="dxa"/>
            <w:tcBorders>
              <w:top w:val="nil"/>
              <w:left w:val="nil"/>
              <w:right w:val="nil"/>
            </w:tcBorders>
          </w:tcPr>
          <w:p w14:paraId="6E28AA1B" w14:textId="77777777" w:rsidR="0054617E" w:rsidRPr="00E87C29" w:rsidRDefault="0054617E" w:rsidP="0054617E">
            <w:pPr>
              <w:rPr>
                <w:rFonts w:ascii="Times New Roman" w:hAnsi="Times New Roman" w:cs="Times New Roman"/>
                <w:sz w:val="20"/>
                <w:szCs w:val="20"/>
              </w:rPr>
            </w:pPr>
          </w:p>
        </w:tc>
        <w:tc>
          <w:tcPr>
            <w:tcW w:w="1902" w:type="dxa"/>
            <w:gridSpan w:val="2"/>
            <w:tcBorders>
              <w:top w:val="nil"/>
              <w:left w:val="nil"/>
            </w:tcBorders>
          </w:tcPr>
          <w:p w14:paraId="2912C522" w14:textId="77777777" w:rsidR="0054617E" w:rsidRPr="00E87C29" w:rsidRDefault="0054617E" w:rsidP="0054617E">
            <w:pPr>
              <w:rPr>
                <w:rFonts w:ascii="Times New Roman" w:hAnsi="Times New Roman" w:cs="Times New Roman"/>
                <w:sz w:val="20"/>
                <w:szCs w:val="20"/>
              </w:rPr>
            </w:pPr>
          </w:p>
        </w:tc>
      </w:tr>
      <w:tr w:rsidR="0054617E" w14:paraId="51985A75" w14:textId="77777777" w:rsidTr="0054617E">
        <w:trPr>
          <w:gridAfter w:val="1"/>
          <w:wAfter w:w="21" w:type="dxa"/>
        </w:trPr>
        <w:tc>
          <w:tcPr>
            <w:tcW w:w="2093" w:type="dxa"/>
          </w:tcPr>
          <w:p w14:paraId="2F59CFFE" w14:textId="77777777" w:rsidR="0054617E" w:rsidRPr="0013423A" w:rsidRDefault="0054617E" w:rsidP="0054617E">
            <w:pPr>
              <w:rPr>
                <w:sz w:val="20"/>
                <w:szCs w:val="20"/>
              </w:rPr>
            </w:pPr>
            <w:proofErr w:type="spellStart"/>
            <w:r w:rsidRPr="001C3604">
              <w:t>Bomectin</w:t>
            </w:r>
            <w:proofErr w:type="spellEnd"/>
            <w:r w:rsidRPr="0013423A">
              <w:rPr>
                <w:rFonts w:ascii="Cambria" w:hAnsi="Cambria"/>
                <w:vertAlign w:val="superscript"/>
              </w:rPr>
              <w:t>®</w:t>
            </w:r>
            <w:r w:rsidRPr="0013423A">
              <w:rPr>
                <w:sz w:val="20"/>
                <w:szCs w:val="20"/>
              </w:rPr>
              <w:t xml:space="preserve"> </w:t>
            </w:r>
            <w:r w:rsidRPr="001C3604">
              <w:t>pour on</w:t>
            </w:r>
          </w:p>
          <w:p w14:paraId="238D1878" w14:textId="77777777" w:rsidR="0054617E" w:rsidRDefault="0054617E" w:rsidP="0054617E"/>
          <w:p w14:paraId="76F07B39" w14:textId="77777777" w:rsidR="0054617E" w:rsidRDefault="0054617E" w:rsidP="0054617E">
            <w:r>
              <w:t>(</w:t>
            </w:r>
            <w:proofErr w:type="spellStart"/>
            <w:r>
              <w:t>Ivermectin</w:t>
            </w:r>
            <w:proofErr w:type="spellEnd"/>
            <w:r>
              <w:t>)</w:t>
            </w:r>
          </w:p>
        </w:tc>
        <w:tc>
          <w:tcPr>
            <w:tcW w:w="3402" w:type="dxa"/>
          </w:tcPr>
          <w:p w14:paraId="02B42C6D"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shd w:val="clear" w:color="auto" w:fill="FFFFFF"/>
              </w:rPr>
              <w:t>T</w:t>
            </w:r>
            <w:r w:rsidRPr="00B150D0">
              <w:rPr>
                <w:rFonts w:ascii="Times New Roman" w:hAnsi="Times New Roman" w:cs="Times New Roman"/>
                <w:sz w:val="20"/>
                <w:szCs w:val="20"/>
                <w:shd w:val="clear" w:color="auto" w:fill="FFFFFF"/>
              </w:rPr>
              <w:t xml:space="preserve">argets </w:t>
            </w:r>
            <w:proofErr w:type="spellStart"/>
            <w:r w:rsidRPr="00B150D0">
              <w:rPr>
                <w:rFonts w:ascii="Times New Roman" w:hAnsi="Times New Roman" w:cs="Times New Roman"/>
                <w:sz w:val="20"/>
                <w:szCs w:val="20"/>
                <w:shd w:val="clear" w:color="auto" w:fill="FFFFFF"/>
              </w:rPr>
              <w:t>Ivermectin</w:t>
            </w:r>
            <w:proofErr w:type="spellEnd"/>
            <w:r w:rsidRPr="00B150D0">
              <w:rPr>
                <w:rFonts w:ascii="Times New Roman" w:hAnsi="Times New Roman" w:cs="Times New Roman"/>
                <w:sz w:val="20"/>
                <w:szCs w:val="20"/>
                <w:shd w:val="clear" w:color="auto" w:fill="FFFFFF"/>
              </w:rPr>
              <w:t xml:space="preserve">-sensitive internal and external parasites of cattle and pigs. These include </w:t>
            </w:r>
            <w:r>
              <w:rPr>
                <w:rFonts w:ascii="Times New Roman" w:hAnsi="Times New Roman" w:cs="Times New Roman"/>
                <w:sz w:val="20"/>
                <w:szCs w:val="20"/>
                <w:shd w:val="clear" w:color="auto" w:fill="FFFFFF"/>
              </w:rPr>
              <w:t>lungworms, GI</w:t>
            </w:r>
            <w:r w:rsidRPr="00B150D0">
              <w:rPr>
                <w:rFonts w:ascii="Times New Roman" w:hAnsi="Times New Roman" w:cs="Times New Roman"/>
                <w:sz w:val="20"/>
                <w:szCs w:val="20"/>
                <w:shd w:val="clear" w:color="auto" w:fill="FFFFFF"/>
              </w:rPr>
              <w:t xml:space="preserve"> roundworms, </w:t>
            </w:r>
            <w:r>
              <w:rPr>
                <w:rFonts w:ascii="Times New Roman" w:hAnsi="Times New Roman" w:cs="Times New Roman"/>
                <w:sz w:val="20"/>
                <w:szCs w:val="20"/>
                <w:shd w:val="clear" w:color="auto" w:fill="FFFFFF"/>
              </w:rPr>
              <w:t xml:space="preserve">sucking lice, </w:t>
            </w:r>
            <w:proofErr w:type="spellStart"/>
            <w:r>
              <w:rPr>
                <w:rFonts w:ascii="Times New Roman" w:hAnsi="Times New Roman" w:cs="Times New Roman"/>
                <w:sz w:val="20"/>
                <w:szCs w:val="20"/>
                <w:shd w:val="clear" w:color="auto" w:fill="FFFFFF"/>
              </w:rPr>
              <w:t>eyeworms</w:t>
            </w:r>
            <w:proofErr w:type="spellEnd"/>
            <w:r w:rsidRPr="00B150D0">
              <w:rPr>
                <w:rFonts w:ascii="Times New Roman" w:hAnsi="Times New Roman" w:cs="Times New Roman"/>
                <w:sz w:val="20"/>
                <w:szCs w:val="20"/>
                <w:shd w:val="clear" w:color="auto" w:fill="FFFFFF"/>
              </w:rPr>
              <w:t xml:space="preserve">, </w:t>
            </w:r>
            <w:r w:rsidRPr="00B150D0">
              <w:rPr>
                <w:rFonts w:ascii="Times New Roman" w:hAnsi="Times New Roman" w:cs="Times New Roman"/>
                <w:sz w:val="20"/>
                <w:szCs w:val="20"/>
                <w:shd w:val="clear" w:color="auto" w:fill="FFFFFF"/>
              </w:rPr>
              <w:lastRenderedPageBreak/>
              <w:t xml:space="preserve">mites, and Cattle Tick in </w:t>
            </w:r>
            <w:r w:rsidRPr="00B959DE">
              <w:rPr>
                <w:rFonts w:ascii="Times New Roman" w:hAnsi="Times New Roman" w:cs="Times New Roman"/>
                <w:sz w:val="20"/>
                <w:szCs w:val="20"/>
                <w:u w:val="single"/>
                <w:shd w:val="clear" w:color="auto" w:fill="FFFFFF"/>
              </w:rPr>
              <w:t>cattle</w:t>
            </w:r>
            <w:r w:rsidRPr="00B150D0">
              <w:rPr>
                <w:rFonts w:ascii="Times New Roman" w:hAnsi="Times New Roman" w:cs="Times New Roman"/>
                <w:sz w:val="20"/>
                <w:szCs w:val="20"/>
                <w:shd w:val="clear" w:color="auto" w:fill="FFFFFF"/>
              </w:rPr>
              <w:t xml:space="preserve">. </w:t>
            </w:r>
            <w:r w:rsidRPr="00B959DE">
              <w:rPr>
                <w:rFonts w:ascii="Times New Roman" w:hAnsi="Times New Roman" w:cs="Times New Roman"/>
                <w:sz w:val="20"/>
                <w:szCs w:val="20"/>
                <w:u w:val="single"/>
                <w:shd w:val="clear" w:color="auto" w:fill="FFFFFF"/>
              </w:rPr>
              <w:t>In pigs</w:t>
            </w:r>
            <w:r w:rsidRPr="00B150D0">
              <w:rPr>
                <w:rFonts w:ascii="Times New Roman" w:hAnsi="Times New Roman" w:cs="Times New Roman"/>
                <w:sz w:val="20"/>
                <w:szCs w:val="20"/>
                <w:shd w:val="clear" w:color="auto" w:fill="FFFFFF"/>
              </w:rPr>
              <w:t xml:space="preserve">, will </w:t>
            </w:r>
            <w:r>
              <w:rPr>
                <w:rFonts w:ascii="Times New Roman" w:hAnsi="Times New Roman" w:cs="Times New Roman"/>
                <w:sz w:val="20"/>
                <w:szCs w:val="20"/>
                <w:shd w:val="clear" w:color="auto" w:fill="FFFFFF"/>
              </w:rPr>
              <w:t xml:space="preserve">work against GI </w:t>
            </w:r>
            <w:r w:rsidRPr="00B150D0">
              <w:rPr>
                <w:rFonts w:ascii="Times New Roman" w:hAnsi="Times New Roman" w:cs="Times New Roman"/>
                <w:sz w:val="20"/>
                <w:szCs w:val="20"/>
                <w:shd w:val="clear" w:color="auto" w:fill="FFFFFF"/>
              </w:rPr>
              <w:t>roundworms, kidney worms, lungworms, lice and mites.</w:t>
            </w:r>
          </w:p>
        </w:tc>
        <w:tc>
          <w:tcPr>
            <w:tcW w:w="3969" w:type="dxa"/>
          </w:tcPr>
          <w:p w14:paraId="551908AB" w14:textId="77777777" w:rsidR="0054617E" w:rsidRPr="00B959DE" w:rsidRDefault="0054617E" w:rsidP="0054617E">
            <w:pPr>
              <w:rPr>
                <w:rFonts w:ascii="Times New Roman" w:eastAsia="Times New Roman" w:hAnsi="Times New Roman" w:cs="Times New Roman"/>
                <w:sz w:val="20"/>
                <w:szCs w:val="20"/>
              </w:rPr>
            </w:pPr>
            <w:r>
              <w:rPr>
                <w:rFonts w:ascii="Times New Roman" w:hAnsi="Times New Roman" w:cs="Times New Roman"/>
                <w:color w:val="3B3B3B"/>
                <w:sz w:val="20"/>
                <w:szCs w:val="20"/>
              </w:rPr>
              <w:lastRenderedPageBreak/>
              <w:t>1ml/</w:t>
            </w:r>
            <w:r w:rsidRPr="00B959DE">
              <w:rPr>
                <w:rFonts w:ascii="Times New Roman" w:hAnsi="Times New Roman" w:cs="Times New Roman"/>
                <w:color w:val="3B3B3B"/>
                <w:sz w:val="20"/>
                <w:szCs w:val="20"/>
              </w:rPr>
              <w:t>20kg bodyweight</w:t>
            </w:r>
            <w:r w:rsidRPr="00B959DE">
              <w:rPr>
                <w:rFonts w:ascii="Times New Roman" w:eastAsia="Times New Roman" w:hAnsi="Times New Roman" w:cs="Times New Roman"/>
                <w:color w:val="3B3B3B"/>
                <w:sz w:val="20"/>
                <w:szCs w:val="20"/>
                <w:shd w:val="clear" w:color="auto" w:fill="FFFFFF"/>
              </w:rPr>
              <w:t xml:space="preserve"> applied along the backline of the animal in a narrow, continuous strip extending from the withers to the tail</w:t>
            </w:r>
            <w:r>
              <w:rPr>
                <w:rFonts w:ascii="Times New Roman" w:eastAsia="Times New Roman" w:hAnsi="Times New Roman" w:cs="Times New Roman"/>
                <w:color w:val="3B3B3B"/>
                <w:sz w:val="20"/>
                <w:szCs w:val="20"/>
                <w:shd w:val="clear" w:color="auto" w:fill="FFFFFF"/>
              </w:rPr>
              <w:t xml:space="preserve"> </w:t>
            </w:r>
            <w:r w:rsidRPr="00B959DE">
              <w:rPr>
                <w:rFonts w:ascii="Times New Roman" w:eastAsia="Times New Roman" w:hAnsi="Times New Roman" w:cs="Times New Roman"/>
                <w:color w:val="3B3B3B"/>
                <w:sz w:val="20"/>
                <w:szCs w:val="20"/>
                <w:shd w:val="clear" w:color="auto" w:fill="FFFFFF"/>
              </w:rPr>
              <w:t>head</w:t>
            </w:r>
            <w:r>
              <w:rPr>
                <w:rFonts w:ascii="Times New Roman" w:eastAsia="Times New Roman" w:hAnsi="Times New Roman" w:cs="Times New Roman"/>
                <w:color w:val="3B3B3B"/>
                <w:sz w:val="20"/>
                <w:szCs w:val="20"/>
                <w:shd w:val="clear" w:color="auto" w:fill="FFFFFF"/>
              </w:rPr>
              <w:t>.</w:t>
            </w:r>
          </w:p>
          <w:p w14:paraId="3C6E755F" w14:textId="77777777" w:rsidR="0054617E" w:rsidRPr="00B959DE" w:rsidRDefault="0054617E" w:rsidP="0054617E">
            <w:pPr>
              <w:shd w:val="clear" w:color="auto" w:fill="FFFFFF"/>
              <w:spacing w:after="288" w:line="270" w:lineRule="atLeast"/>
              <w:rPr>
                <w:rFonts w:ascii="Arial" w:hAnsi="Arial" w:cs="Arial"/>
                <w:color w:val="3B3B3B"/>
                <w:sz w:val="20"/>
                <w:szCs w:val="20"/>
              </w:rPr>
            </w:pPr>
          </w:p>
          <w:p w14:paraId="7499818B" w14:textId="77777777" w:rsidR="0054617E" w:rsidRPr="00B959DE" w:rsidRDefault="0054617E" w:rsidP="0054617E">
            <w:pPr>
              <w:rPr>
                <w:rFonts w:ascii="Times" w:eastAsia="Times New Roman" w:hAnsi="Times" w:cs="Times New Roman"/>
                <w:sz w:val="20"/>
                <w:szCs w:val="20"/>
              </w:rPr>
            </w:pPr>
          </w:p>
          <w:p w14:paraId="400BAF00" w14:textId="77777777" w:rsidR="0054617E" w:rsidRPr="00E87C29" w:rsidRDefault="0054617E" w:rsidP="0054617E">
            <w:pPr>
              <w:rPr>
                <w:rFonts w:ascii="Times New Roman" w:hAnsi="Times New Roman" w:cs="Times New Roman"/>
                <w:sz w:val="20"/>
                <w:szCs w:val="20"/>
              </w:rPr>
            </w:pPr>
          </w:p>
        </w:tc>
        <w:tc>
          <w:tcPr>
            <w:tcW w:w="2835" w:type="dxa"/>
          </w:tcPr>
          <w:p w14:paraId="1B45766F"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lastRenderedPageBreak/>
              <w:t>Very young animals</w:t>
            </w:r>
          </w:p>
        </w:tc>
        <w:tc>
          <w:tcPr>
            <w:tcW w:w="1902" w:type="dxa"/>
            <w:gridSpan w:val="2"/>
          </w:tcPr>
          <w:p w14:paraId="52DD3539"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Meat: 42 days till slaughter</w:t>
            </w:r>
          </w:p>
          <w:p w14:paraId="0B4FAEB1" w14:textId="77777777" w:rsidR="0054617E" w:rsidRDefault="0054617E" w:rsidP="0054617E">
            <w:pPr>
              <w:rPr>
                <w:rFonts w:ascii="Times New Roman" w:hAnsi="Times New Roman" w:cs="Times New Roman"/>
                <w:sz w:val="20"/>
                <w:szCs w:val="20"/>
              </w:rPr>
            </w:pPr>
          </w:p>
          <w:p w14:paraId="0AED6DC2"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Milk: nil</w:t>
            </w:r>
          </w:p>
        </w:tc>
      </w:tr>
      <w:tr w:rsidR="0054617E" w14:paraId="1FE5BC01" w14:textId="77777777" w:rsidTr="0054617E">
        <w:trPr>
          <w:gridAfter w:val="1"/>
          <w:wAfter w:w="21" w:type="dxa"/>
        </w:trPr>
        <w:tc>
          <w:tcPr>
            <w:tcW w:w="2093" w:type="dxa"/>
          </w:tcPr>
          <w:p w14:paraId="5CD31012" w14:textId="77777777" w:rsidR="0054617E" w:rsidRDefault="0054617E" w:rsidP="0054617E">
            <w:proofErr w:type="spellStart"/>
            <w:r>
              <w:lastRenderedPageBreak/>
              <w:t>Vetrimec</w:t>
            </w:r>
            <w:proofErr w:type="spellEnd"/>
            <w:r w:rsidRPr="0013423A">
              <w:rPr>
                <w:rFonts w:ascii="Cambria" w:hAnsi="Cambria"/>
                <w:vertAlign w:val="superscript"/>
              </w:rPr>
              <w:t>®</w:t>
            </w:r>
            <w:r>
              <w:t xml:space="preserve"> 1%</w:t>
            </w:r>
          </w:p>
          <w:p w14:paraId="281C6D04" w14:textId="77777777" w:rsidR="0054617E" w:rsidRDefault="0054617E" w:rsidP="0054617E"/>
          <w:p w14:paraId="658EEA33" w14:textId="77777777" w:rsidR="0054617E" w:rsidRDefault="0054617E" w:rsidP="0054617E">
            <w:r>
              <w:t>(</w:t>
            </w:r>
            <w:proofErr w:type="spellStart"/>
            <w:r>
              <w:t>Ivermectin</w:t>
            </w:r>
            <w:proofErr w:type="spellEnd"/>
            <w:r>
              <w:t>)</w:t>
            </w:r>
          </w:p>
        </w:tc>
        <w:tc>
          <w:tcPr>
            <w:tcW w:w="3402" w:type="dxa"/>
          </w:tcPr>
          <w:p w14:paraId="36BB85C3" w14:textId="77777777" w:rsidR="0054617E" w:rsidRPr="001C3604" w:rsidRDefault="0054617E" w:rsidP="0054617E">
            <w:pPr>
              <w:rPr>
                <w:rFonts w:ascii="Times New Roman" w:hAnsi="Times New Roman" w:cs="Times New Roman"/>
                <w:sz w:val="20"/>
                <w:szCs w:val="20"/>
                <w:shd w:val="clear" w:color="auto" w:fill="FFFFFF"/>
              </w:rPr>
            </w:pPr>
            <w:r w:rsidRPr="001C3604">
              <w:rPr>
                <w:rFonts w:ascii="Times New Roman" w:hAnsi="Times New Roman" w:cs="Times New Roman"/>
                <w:sz w:val="20"/>
                <w:szCs w:val="20"/>
                <w:shd w:val="clear" w:color="auto" w:fill="FFFFFF"/>
              </w:rPr>
              <w:t>Injectable treatment and control of species of GI roundworms, lungworms, grubs, sucking lice, and mange mites in cattle and pigs.</w:t>
            </w:r>
          </w:p>
        </w:tc>
        <w:tc>
          <w:tcPr>
            <w:tcW w:w="3969" w:type="dxa"/>
          </w:tcPr>
          <w:p w14:paraId="53075E82" w14:textId="77777777" w:rsidR="0054617E" w:rsidRDefault="0054617E" w:rsidP="0054617E">
            <w:pPr>
              <w:rPr>
                <w:rFonts w:ascii="Times New Roman" w:hAnsi="Times New Roman" w:cs="Times New Roman"/>
                <w:sz w:val="20"/>
                <w:szCs w:val="20"/>
              </w:rPr>
            </w:pPr>
            <w:r w:rsidRPr="006434CB">
              <w:rPr>
                <w:rFonts w:ascii="Times New Roman" w:hAnsi="Times New Roman" w:cs="Times New Roman"/>
                <w:sz w:val="20"/>
                <w:szCs w:val="20"/>
                <w:u w:val="single"/>
              </w:rPr>
              <w:t>Cattle</w:t>
            </w:r>
            <w:r>
              <w:rPr>
                <w:rFonts w:ascii="Times New Roman" w:hAnsi="Times New Roman" w:cs="Times New Roman"/>
                <w:sz w:val="20"/>
                <w:szCs w:val="20"/>
              </w:rPr>
              <w:t>: 1mg/5kg SC only in front or behind the shoulder</w:t>
            </w:r>
          </w:p>
          <w:p w14:paraId="5CC184CE" w14:textId="77777777" w:rsidR="0054617E" w:rsidRDefault="0054617E" w:rsidP="0054617E">
            <w:pPr>
              <w:rPr>
                <w:rFonts w:ascii="Times New Roman" w:hAnsi="Times New Roman" w:cs="Times New Roman"/>
                <w:sz w:val="20"/>
                <w:szCs w:val="20"/>
              </w:rPr>
            </w:pPr>
          </w:p>
          <w:p w14:paraId="0710BC0A" w14:textId="77777777" w:rsidR="0054617E" w:rsidRDefault="0054617E" w:rsidP="0054617E">
            <w:pPr>
              <w:rPr>
                <w:rFonts w:ascii="Times New Roman" w:hAnsi="Times New Roman" w:cs="Times New Roman"/>
                <w:sz w:val="20"/>
                <w:szCs w:val="20"/>
              </w:rPr>
            </w:pPr>
            <w:r w:rsidRPr="00377E79">
              <w:rPr>
                <w:rFonts w:ascii="Times New Roman" w:hAnsi="Times New Roman" w:cs="Times New Roman"/>
                <w:sz w:val="20"/>
                <w:szCs w:val="20"/>
                <w:u w:val="single"/>
              </w:rPr>
              <w:t>Pigs</w:t>
            </w:r>
            <w:r>
              <w:rPr>
                <w:rFonts w:ascii="Times New Roman" w:hAnsi="Times New Roman" w:cs="Times New Roman"/>
                <w:sz w:val="20"/>
                <w:szCs w:val="20"/>
              </w:rPr>
              <w:t>: 1mg/34kg SC in neck</w:t>
            </w:r>
          </w:p>
          <w:p w14:paraId="280A8002" w14:textId="77777777" w:rsidR="0054617E" w:rsidRDefault="0054617E" w:rsidP="0054617E">
            <w:pPr>
              <w:rPr>
                <w:rFonts w:ascii="Times New Roman" w:hAnsi="Times New Roman" w:cs="Times New Roman"/>
                <w:sz w:val="20"/>
                <w:szCs w:val="20"/>
              </w:rPr>
            </w:pPr>
          </w:p>
          <w:p w14:paraId="35DDA54B"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(Added info. </w:t>
            </w:r>
            <w:proofErr w:type="spellStart"/>
            <w:r>
              <w:rPr>
                <w:rFonts w:ascii="Times New Roman" w:hAnsi="Times New Roman" w:cs="Times New Roman"/>
                <w:sz w:val="20"/>
                <w:szCs w:val="20"/>
              </w:rPr>
              <w:t>Ivermectin</w:t>
            </w:r>
            <w:proofErr w:type="spellEnd"/>
            <w:r>
              <w:rPr>
                <w:rFonts w:ascii="Times New Roman" w:hAnsi="Times New Roman" w:cs="Times New Roman"/>
                <w:sz w:val="20"/>
                <w:szCs w:val="20"/>
              </w:rPr>
              <w:t xml:space="preserve"> use not </w:t>
            </w:r>
            <w:proofErr w:type="spellStart"/>
            <w:r>
              <w:rPr>
                <w:rFonts w:ascii="Times New Roman" w:hAnsi="Times New Roman" w:cs="Times New Roman"/>
                <w:sz w:val="20"/>
                <w:szCs w:val="20"/>
              </w:rPr>
              <w:t>Vetrimec</w:t>
            </w:r>
            <w:proofErr w:type="spellEnd"/>
          </w:p>
          <w:p w14:paraId="131AFC8D"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Sheep/Goat: 3ml/11.8kg)</w:t>
            </w:r>
          </w:p>
        </w:tc>
        <w:tc>
          <w:tcPr>
            <w:tcW w:w="2835" w:type="dxa"/>
          </w:tcPr>
          <w:p w14:paraId="0D575995"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Not to be used in young</w:t>
            </w:r>
          </w:p>
        </w:tc>
        <w:tc>
          <w:tcPr>
            <w:tcW w:w="1902" w:type="dxa"/>
            <w:gridSpan w:val="2"/>
          </w:tcPr>
          <w:p w14:paraId="6B1470FC" w14:textId="77777777" w:rsidR="0054617E" w:rsidRDefault="0054617E" w:rsidP="0054617E">
            <w:pPr>
              <w:rPr>
                <w:rFonts w:ascii="Times New Roman" w:hAnsi="Times New Roman" w:cs="Times New Roman"/>
                <w:sz w:val="20"/>
                <w:szCs w:val="20"/>
              </w:rPr>
            </w:pPr>
            <w:r w:rsidRPr="006434CB">
              <w:rPr>
                <w:rFonts w:ascii="Times New Roman" w:hAnsi="Times New Roman" w:cs="Times New Roman"/>
                <w:sz w:val="20"/>
                <w:szCs w:val="20"/>
                <w:u w:val="single"/>
              </w:rPr>
              <w:t>Cattle</w:t>
            </w:r>
            <w:r>
              <w:rPr>
                <w:rFonts w:ascii="Times New Roman" w:hAnsi="Times New Roman" w:cs="Times New Roman"/>
                <w:sz w:val="20"/>
                <w:szCs w:val="20"/>
                <w:u w:val="single"/>
              </w:rPr>
              <w:t xml:space="preserve"> &amp; </w:t>
            </w:r>
            <w:proofErr w:type="spellStart"/>
            <w:r>
              <w:rPr>
                <w:rFonts w:ascii="Times New Roman" w:hAnsi="Times New Roman" w:cs="Times New Roman"/>
                <w:sz w:val="20"/>
                <w:szCs w:val="20"/>
                <w:u w:val="single"/>
              </w:rPr>
              <w:t>heep</w:t>
            </w:r>
            <w:proofErr w:type="spellEnd"/>
            <w:r>
              <w:rPr>
                <w:rFonts w:ascii="Times New Roman" w:hAnsi="Times New Roman" w:cs="Times New Roman"/>
                <w:sz w:val="20"/>
                <w:szCs w:val="20"/>
              </w:rPr>
              <w:t>:</w:t>
            </w:r>
          </w:p>
          <w:p w14:paraId="0A3F54CF"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Meat: 35 days till slaughter</w:t>
            </w:r>
          </w:p>
          <w:p w14:paraId="3AA533FC"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Milk: Not yet established</w:t>
            </w:r>
          </w:p>
          <w:p w14:paraId="6EC81985" w14:textId="77777777" w:rsidR="0054617E" w:rsidRDefault="0054617E" w:rsidP="0054617E">
            <w:pPr>
              <w:rPr>
                <w:rFonts w:ascii="Times New Roman" w:hAnsi="Times New Roman" w:cs="Times New Roman"/>
                <w:sz w:val="20"/>
                <w:szCs w:val="20"/>
              </w:rPr>
            </w:pPr>
          </w:p>
          <w:p w14:paraId="0D87EE64" w14:textId="77777777" w:rsidR="0054617E" w:rsidRDefault="0054617E" w:rsidP="0054617E">
            <w:pPr>
              <w:rPr>
                <w:rFonts w:ascii="Times New Roman" w:hAnsi="Times New Roman" w:cs="Times New Roman"/>
                <w:sz w:val="20"/>
                <w:szCs w:val="20"/>
              </w:rPr>
            </w:pPr>
            <w:r w:rsidRPr="006434CB">
              <w:rPr>
                <w:rFonts w:ascii="Times New Roman" w:hAnsi="Times New Roman" w:cs="Times New Roman"/>
                <w:sz w:val="20"/>
                <w:szCs w:val="20"/>
                <w:u w:val="single"/>
              </w:rPr>
              <w:t>Pigs</w:t>
            </w:r>
            <w:r>
              <w:rPr>
                <w:rFonts w:ascii="Times New Roman" w:hAnsi="Times New Roman" w:cs="Times New Roman"/>
                <w:sz w:val="20"/>
                <w:szCs w:val="20"/>
              </w:rPr>
              <w:t xml:space="preserve">: </w:t>
            </w:r>
          </w:p>
          <w:p w14:paraId="32D13B89"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Meat: 18 days</w:t>
            </w:r>
          </w:p>
        </w:tc>
      </w:tr>
      <w:tr w:rsidR="0054617E" w14:paraId="5F431432" w14:textId="77777777" w:rsidTr="0054617E">
        <w:trPr>
          <w:gridAfter w:val="1"/>
          <w:wAfter w:w="21" w:type="dxa"/>
        </w:trPr>
        <w:tc>
          <w:tcPr>
            <w:tcW w:w="2093" w:type="dxa"/>
          </w:tcPr>
          <w:p w14:paraId="4B6A45E8" w14:textId="77777777" w:rsidR="0054617E" w:rsidRPr="0013423A" w:rsidRDefault="0054617E" w:rsidP="0054617E">
            <w:pPr>
              <w:rPr>
                <w:vertAlign w:val="superscript"/>
              </w:rPr>
            </w:pPr>
            <w:proofErr w:type="spellStart"/>
            <w:r>
              <w:t>Dectomax</w:t>
            </w:r>
            <w:proofErr w:type="spellEnd"/>
            <w:r w:rsidRPr="0013423A">
              <w:rPr>
                <w:rFonts w:ascii="Cambria" w:hAnsi="Cambria"/>
                <w:vertAlign w:val="superscript"/>
              </w:rPr>
              <w:t>®</w:t>
            </w:r>
          </w:p>
          <w:p w14:paraId="4708C36D" w14:textId="77777777" w:rsidR="0054617E" w:rsidRDefault="0054617E" w:rsidP="0054617E"/>
          <w:p w14:paraId="363E06E3" w14:textId="77777777" w:rsidR="0054617E" w:rsidRDefault="0054617E" w:rsidP="0054617E">
            <w:r>
              <w:t>(</w:t>
            </w:r>
            <w:proofErr w:type="spellStart"/>
            <w:r>
              <w:t>Doramectin</w:t>
            </w:r>
            <w:proofErr w:type="spellEnd"/>
            <w:r>
              <w:t>)</w:t>
            </w:r>
          </w:p>
        </w:tc>
        <w:tc>
          <w:tcPr>
            <w:tcW w:w="3402" w:type="dxa"/>
          </w:tcPr>
          <w:p w14:paraId="049B0796"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The treatment and control of GI </w:t>
            </w:r>
            <w:r w:rsidRPr="001832D5">
              <w:rPr>
                <w:rFonts w:ascii="Times New Roman" w:hAnsi="Times New Roman" w:cs="Times New Roman"/>
                <w:sz w:val="20"/>
                <w:szCs w:val="20"/>
              </w:rPr>
              <w:t xml:space="preserve">roundworms, </w:t>
            </w:r>
            <w:r>
              <w:rPr>
                <w:rFonts w:ascii="Times New Roman" w:hAnsi="Times New Roman" w:cs="Times New Roman"/>
                <w:sz w:val="20"/>
                <w:szCs w:val="20"/>
              </w:rPr>
              <w:t xml:space="preserve">grubs, </w:t>
            </w:r>
            <w:r w:rsidRPr="001832D5">
              <w:rPr>
                <w:rFonts w:ascii="Times New Roman" w:hAnsi="Times New Roman" w:cs="Times New Roman"/>
                <w:sz w:val="20"/>
                <w:szCs w:val="20"/>
              </w:rPr>
              <w:t xml:space="preserve">lungworms, </w:t>
            </w:r>
            <w:proofErr w:type="spellStart"/>
            <w:r w:rsidRPr="001832D5">
              <w:rPr>
                <w:rFonts w:ascii="Times New Roman" w:hAnsi="Times New Roman" w:cs="Times New Roman"/>
                <w:sz w:val="20"/>
                <w:szCs w:val="20"/>
              </w:rPr>
              <w:t>eyeworms</w:t>
            </w:r>
            <w:proofErr w:type="spellEnd"/>
            <w:r w:rsidRPr="001832D5">
              <w:rPr>
                <w:rFonts w:ascii="Times New Roman" w:hAnsi="Times New Roman" w:cs="Times New Roman"/>
                <w:sz w:val="20"/>
                <w:szCs w:val="20"/>
              </w:rPr>
              <w:t>, sucking lice and mange mites</w:t>
            </w:r>
            <w:r>
              <w:rPr>
                <w:rFonts w:ascii="Times New Roman" w:hAnsi="Times New Roman" w:cs="Times New Roman"/>
                <w:sz w:val="20"/>
                <w:szCs w:val="20"/>
              </w:rPr>
              <w:t xml:space="preserve"> in swine and cattle: beef,</w:t>
            </w:r>
            <w:r w:rsidRPr="001832D5">
              <w:rPr>
                <w:rFonts w:ascii="Times New Roman" w:hAnsi="Times New Roman" w:cs="Times New Roman"/>
                <w:sz w:val="20"/>
                <w:szCs w:val="20"/>
              </w:rPr>
              <w:t xml:space="preserve"> pregnant cows, newborn calves and bulls.</w:t>
            </w:r>
          </w:p>
        </w:tc>
        <w:tc>
          <w:tcPr>
            <w:tcW w:w="3969" w:type="dxa"/>
          </w:tcPr>
          <w:p w14:paraId="4A7EC628" w14:textId="77777777" w:rsidR="0054617E" w:rsidRDefault="0054617E" w:rsidP="0054617E">
            <w:pPr>
              <w:rPr>
                <w:rFonts w:ascii="Times New Roman" w:hAnsi="Times New Roman" w:cs="Times New Roman"/>
                <w:sz w:val="20"/>
                <w:szCs w:val="20"/>
              </w:rPr>
            </w:pPr>
            <w:r w:rsidRPr="004E5D13">
              <w:rPr>
                <w:rFonts w:ascii="Times New Roman" w:hAnsi="Times New Roman" w:cs="Times New Roman"/>
                <w:sz w:val="20"/>
                <w:szCs w:val="20"/>
                <w:u w:val="single"/>
              </w:rPr>
              <w:t>Cattle</w:t>
            </w:r>
            <w:r>
              <w:rPr>
                <w:rFonts w:ascii="Times New Roman" w:hAnsi="Times New Roman" w:cs="Times New Roman"/>
                <w:sz w:val="20"/>
                <w:szCs w:val="20"/>
              </w:rPr>
              <w:t>: 0.2mg/kg SC (in front of or behind shoulder) or IM (neck)</w:t>
            </w:r>
          </w:p>
          <w:p w14:paraId="7C84BD00" w14:textId="77777777" w:rsidR="0054617E" w:rsidRDefault="0054617E" w:rsidP="0054617E">
            <w:pPr>
              <w:rPr>
                <w:rFonts w:ascii="Times New Roman" w:hAnsi="Times New Roman" w:cs="Times New Roman"/>
                <w:sz w:val="20"/>
                <w:szCs w:val="20"/>
              </w:rPr>
            </w:pPr>
          </w:p>
          <w:p w14:paraId="0B53AC5A" w14:textId="77777777" w:rsidR="0054617E" w:rsidRDefault="0054617E" w:rsidP="0054617E">
            <w:pPr>
              <w:rPr>
                <w:rFonts w:ascii="Times New Roman" w:hAnsi="Times New Roman" w:cs="Times New Roman"/>
                <w:sz w:val="20"/>
                <w:szCs w:val="20"/>
              </w:rPr>
            </w:pPr>
            <w:r w:rsidRPr="004E5D13">
              <w:rPr>
                <w:rFonts w:ascii="Times New Roman" w:hAnsi="Times New Roman" w:cs="Times New Roman"/>
                <w:sz w:val="20"/>
                <w:szCs w:val="20"/>
                <w:u w:val="single"/>
              </w:rPr>
              <w:t>Pigs</w:t>
            </w:r>
            <w:r>
              <w:rPr>
                <w:rFonts w:ascii="Times New Roman" w:hAnsi="Times New Roman" w:cs="Times New Roman"/>
                <w:sz w:val="20"/>
                <w:szCs w:val="20"/>
              </w:rPr>
              <w:t>: 0.3 mg/kg IM in the neck</w:t>
            </w:r>
          </w:p>
          <w:p w14:paraId="2407BC35" w14:textId="77777777" w:rsidR="0054617E" w:rsidRDefault="0054617E" w:rsidP="0054617E">
            <w:pPr>
              <w:rPr>
                <w:rFonts w:ascii="Times New Roman" w:hAnsi="Times New Roman" w:cs="Times New Roman"/>
                <w:sz w:val="20"/>
                <w:szCs w:val="20"/>
              </w:rPr>
            </w:pPr>
          </w:p>
          <w:p w14:paraId="57CC09FB"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(Pour on: 1mL/10kg along midline of back)</w:t>
            </w:r>
          </w:p>
        </w:tc>
        <w:tc>
          <w:tcPr>
            <w:tcW w:w="2835" w:type="dxa"/>
          </w:tcPr>
          <w:p w14:paraId="49A7BC06"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None</w:t>
            </w:r>
          </w:p>
        </w:tc>
        <w:tc>
          <w:tcPr>
            <w:tcW w:w="1902" w:type="dxa"/>
            <w:gridSpan w:val="2"/>
          </w:tcPr>
          <w:p w14:paraId="42E503DA" w14:textId="77777777" w:rsidR="0054617E" w:rsidRDefault="0054617E" w:rsidP="0054617E">
            <w:pPr>
              <w:rPr>
                <w:rFonts w:ascii="Times New Roman" w:hAnsi="Times New Roman" w:cs="Times New Roman"/>
                <w:sz w:val="20"/>
                <w:szCs w:val="20"/>
              </w:rPr>
            </w:pPr>
            <w:r w:rsidRPr="004E5D13">
              <w:rPr>
                <w:rFonts w:ascii="Times New Roman" w:hAnsi="Times New Roman" w:cs="Times New Roman"/>
                <w:sz w:val="20"/>
                <w:szCs w:val="20"/>
                <w:u w:val="single"/>
              </w:rPr>
              <w:t>Cattle</w:t>
            </w:r>
            <w:r>
              <w:rPr>
                <w:rFonts w:ascii="Times New Roman" w:hAnsi="Times New Roman" w:cs="Times New Roman"/>
                <w:sz w:val="20"/>
                <w:szCs w:val="20"/>
              </w:rPr>
              <w:t xml:space="preserve">: </w:t>
            </w:r>
          </w:p>
          <w:p w14:paraId="66D19B95" w14:textId="77777777" w:rsidR="0054617E" w:rsidRDefault="0054617E" w:rsidP="0054617E">
            <w:pPr>
              <w:rPr>
                <w:rFonts w:ascii="Times New Roman" w:hAnsi="Times New Roman" w:cs="Times New Roman"/>
                <w:b/>
                <w:sz w:val="20"/>
                <w:szCs w:val="20"/>
              </w:rPr>
            </w:pPr>
            <w:r>
              <w:rPr>
                <w:rFonts w:ascii="Times New Roman" w:hAnsi="Times New Roman" w:cs="Times New Roman"/>
                <w:sz w:val="20"/>
                <w:szCs w:val="20"/>
              </w:rPr>
              <w:t xml:space="preserve">Meat: 45 days. </w:t>
            </w:r>
          </w:p>
          <w:p w14:paraId="124A97B8"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Milk: Not to be used on dairy cattle</w:t>
            </w:r>
          </w:p>
          <w:p w14:paraId="52AB3998" w14:textId="77777777" w:rsidR="0054617E" w:rsidRDefault="0054617E" w:rsidP="0054617E">
            <w:pPr>
              <w:rPr>
                <w:rFonts w:ascii="Times New Roman" w:hAnsi="Times New Roman" w:cs="Times New Roman"/>
                <w:sz w:val="20"/>
                <w:szCs w:val="20"/>
              </w:rPr>
            </w:pPr>
          </w:p>
          <w:p w14:paraId="0DCD6E90" w14:textId="77777777" w:rsidR="0054617E" w:rsidRDefault="0054617E" w:rsidP="0054617E">
            <w:pPr>
              <w:rPr>
                <w:rFonts w:ascii="Times New Roman" w:hAnsi="Times New Roman" w:cs="Times New Roman"/>
                <w:sz w:val="20"/>
                <w:szCs w:val="20"/>
              </w:rPr>
            </w:pPr>
            <w:r w:rsidRPr="004E5D13">
              <w:rPr>
                <w:rFonts w:ascii="Times New Roman" w:hAnsi="Times New Roman" w:cs="Times New Roman"/>
                <w:sz w:val="20"/>
                <w:szCs w:val="20"/>
                <w:u w:val="single"/>
              </w:rPr>
              <w:t>Swine</w:t>
            </w:r>
            <w:r w:rsidRPr="00226DA6">
              <w:rPr>
                <w:rFonts w:ascii="Times New Roman" w:hAnsi="Times New Roman" w:cs="Times New Roman"/>
                <w:sz w:val="20"/>
                <w:szCs w:val="20"/>
              </w:rPr>
              <w:t xml:space="preserve">: </w:t>
            </w:r>
          </w:p>
          <w:p w14:paraId="1D1744D5" w14:textId="77777777" w:rsidR="0054617E" w:rsidRDefault="0054617E" w:rsidP="0054617E">
            <w:pPr>
              <w:rPr>
                <w:rFonts w:ascii="Times New Roman" w:hAnsi="Times New Roman" w:cs="Times New Roman"/>
                <w:sz w:val="20"/>
                <w:szCs w:val="20"/>
              </w:rPr>
            </w:pPr>
            <w:r w:rsidRPr="00226DA6">
              <w:rPr>
                <w:rFonts w:ascii="Times New Roman" w:hAnsi="Times New Roman" w:cs="Times New Roman"/>
                <w:sz w:val="20"/>
                <w:szCs w:val="20"/>
              </w:rPr>
              <w:t>Meat:</w:t>
            </w:r>
            <w:r>
              <w:rPr>
                <w:rFonts w:ascii="Times New Roman" w:hAnsi="Times New Roman" w:cs="Times New Roman"/>
                <w:sz w:val="20"/>
                <w:szCs w:val="20"/>
              </w:rPr>
              <w:t xml:space="preserve"> 24 days</w:t>
            </w:r>
          </w:p>
          <w:p w14:paraId="20B873E6" w14:textId="77777777" w:rsidR="0054617E" w:rsidRPr="004E5D13" w:rsidRDefault="0054617E" w:rsidP="0054617E">
            <w:pPr>
              <w:rPr>
                <w:rFonts w:ascii="Times New Roman" w:hAnsi="Times New Roman" w:cs="Times New Roman"/>
                <w:sz w:val="20"/>
                <w:szCs w:val="20"/>
              </w:rPr>
            </w:pPr>
          </w:p>
        </w:tc>
      </w:tr>
      <w:tr w:rsidR="0054617E" w14:paraId="055F7B60" w14:textId="77777777" w:rsidTr="0054617E">
        <w:trPr>
          <w:gridAfter w:val="1"/>
          <w:wAfter w:w="21" w:type="dxa"/>
        </w:trPr>
        <w:tc>
          <w:tcPr>
            <w:tcW w:w="2093" w:type="dxa"/>
          </w:tcPr>
          <w:p w14:paraId="2B6AB39B" w14:textId="77777777" w:rsidR="0054617E" w:rsidRDefault="0054617E" w:rsidP="0054617E">
            <w:proofErr w:type="spellStart"/>
            <w:r>
              <w:t>Equitak</w:t>
            </w:r>
            <w:proofErr w:type="spellEnd"/>
            <w:r>
              <w:t xml:space="preserve"> Excel</w:t>
            </w:r>
            <w:r w:rsidRPr="0013423A">
              <w:rPr>
                <w:rFonts w:ascii="Cambria" w:hAnsi="Cambria"/>
                <w:vertAlign w:val="superscript"/>
              </w:rPr>
              <w:t>®</w:t>
            </w:r>
          </w:p>
          <w:p w14:paraId="37791B4C" w14:textId="77777777" w:rsidR="0054617E" w:rsidRDefault="0054617E" w:rsidP="0054617E"/>
          <w:p w14:paraId="3C191238" w14:textId="77777777" w:rsidR="0054617E" w:rsidRPr="004E5D13" w:rsidRDefault="0054617E" w:rsidP="0054617E">
            <w:pPr>
              <w:rPr>
                <w:rFonts w:ascii="Times New Roman" w:hAnsi="Times New Roman" w:cs="Times New Roman"/>
                <w:sz w:val="20"/>
                <w:szCs w:val="20"/>
              </w:rPr>
            </w:pPr>
            <w:r w:rsidRPr="004E5D13">
              <w:rPr>
                <w:rFonts w:ascii="Times New Roman" w:hAnsi="Times New Roman" w:cs="Times New Roman"/>
                <w:sz w:val="20"/>
                <w:szCs w:val="20"/>
                <w:shd w:val="clear" w:color="auto" w:fill="FFFFFF"/>
              </w:rPr>
              <w:t>(</w:t>
            </w:r>
            <w:proofErr w:type="spellStart"/>
            <w:r w:rsidRPr="004E5D13">
              <w:rPr>
                <w:rFonts w:ascii="Times New Roman" w:hAnsi="Times New Roman" w:cs="Times New Roman"/>
                <w:sz w:val="20"/>
                <w:szCs w:val="20"/>
                <w:shd w:val="clear" w:color="auto" w:fill="FFFFFF"/>
              </w:rPr>
              <w:t>Abamectin</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Praziquantel</w:t>
            </w:r>
            <w:proofErr w:type="spellEnd"/>
            <w:r w:rsidRPr="004E5D13">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 </w:t>
            </w:r>
            <w:proofErr w:type="spellStart"/>
            <w:r w:rsidRPr="004E5D13">
              <w:rPr>
                <w:rFonts w:ascii="Times New Roman" w:hAnsi="Times New Roman" w:cs="Times New Roman"/>
                <w:sz w:val="20"/>
                <w:szCs w:val="20"/>
                <w:shd w:val="clear" w:color="auto" w:fill="FFFFFF"/>
              </w:rPr>
              <w:t>Oxfendazole</w:t>
            </w:r>
            <w:proofErr w:type="spellEnd"/>
            <w:r w:rsidRPr="004E5D13">
              <w:rPr>
                <w:rFonts w:ascii="Times New Roman" w:hAnsi="Times New Roman" w:cs="Times New Roman"/>
                <w:sz w:val="20"/>
                <w:szCs w:val="20"/>
                <w:shd w:val="clear" w:color="auto" w:fill="FFFFFF"/>
              </w:rPr>
              <w:t>)</w:t>
            </w:r>
          </w:p>
          <w:p w14:paraId="28DCBF7E" w14:textId="77777777" w:rsidR="0054617E" w:rsidRDefault="0054617E" w:rsidP="0054617E"/>
        </w:tc>
        <w:tc>
          <w:tcPr>
            <w:tcW w:w="3402" w:type="dxa"/>
          </w:tcPr>
          <w:p w14:paraId="37AB13C0"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shd w:val="clear" w:color="auto" w:fill="FFFFFF"/>
              </w:rPr>
              <w:t>T</w:t>
            </w:r>
            <w:r w:rsidRPr="00E01007">
              <w:rPr>
                <w:rFonts w:ascii="Times New Roman" w:hAnsi="Times New Roman" w:cs="Times New Roman"/>
                <w:sz w:val="20"/>
                <w:szCs w:val="20"/>
                <w:shd w:val="clear" w:color="auto" w:fill="FFFFFF"/>
              </w:rPr>
              <w:t xml:space="preserve">reat and control </w:t>
            </w:r>
            <w:r>
              <w:rPr>
                <w:rFonts w:ascii="Times New Roman" w:hAnsi="Times New Roman" w:cs="Times New Roman"/>
                <w:sz w:val="20"/>
                <w:szCs w:val="20"/>
                <w:shd w:val="clear" w:color="auto" w:fill="FFFFFF"/>
              </w:rPr>
              <w:t>GI</w:t>
            </w:r>
            <w:r w:rsidRPr="00E01007">
              <w:rPr>
                <w:rFonts w:ascii="Times New Roman" w:hAnsi="Times New Roman" w:cs="Times New Roman"/>
                <w:sz w:val="20"/>
                <w:szCs w:val="20"/>
                <w:shd w:val="clear" w:color="auto" w:fill="FFFFFF"/>
              </w:rPr>
              <w:t xml:space="preserve"> worm parasites: large and small </w:t>
            </w:r>
            <w:proofErr w:type="spellStart"/>
            <w:r w:rsidRPr="00E01007">
              <w:rPr>
                <w:rFonts w:ascii="Times New Roman" w:hAnsi="Times New Roman" w:cs="Times New Roman"/>
                <w:sz w:val="20"/>
                <w:szCs w:val="20"/>
                <w:shd w:val="clear" w:color="auto" w:fill="FFFFFF"/>
              </w:rPr>
              <w:t>strongyles</w:t>
            </w:r>
            <w:proofErr w:type="spellEnd"/>
            <w:r w:rsidRPr="00E01007">
              <w:rPr>
                <w:rFonts w:ascii="Times New Roman" w:hAnsi="Times New Roman" w:cs="Times New Roman"/>
                <w:sz w:val="20"/>
                <w:szCs w:val="20"/>
                <w:shd w:val="clear" w:color="auto" w:fill="FFFFFF"/>
              </w:rPr>
              <w:t>, large roundworms, (</w:t>
            </w:r>
            <w:proofErr w:type="spellStart"/>
            <w:r w:rsidRPr="00E01007">
              <w:rPr>
                <w:rFonts w:ascii="Times New Roman" w:hAnsi="Times New Roman" w:cs="Times New Roman"/>
                <w:sz w:val="20"/>
                <w:szCs w:val="20"/>
                <w:shd w:val="clear" w:color="auto" w:fill="FFFFFF"/>
              </w:rPr>
              <w:t>Ascarids</w:t>
            </w:r>
            <w:proofErr w:type="spellEnd"/>
            <w:r w:rsidRPr="00E01007">
              <w:rPr>
                <w:rFonts w:ascii="Times New Roman" w:hAnsi="Times New Roman" w:cs="Times New Roman"/>
                <w:sz w:val="20"/>
                <w:szCs w:val="20"/>
                <w:shd w:val="clear" w:color="auto" w:fill="FFFFFF"/>
              </w:rPr>
              <w:t xml:space="preserve">, both sensitive and resistant to </w:t>
            </w:r>
            <w:proofErr w:type="spellStart"/>
            <w:r w:rsidRPr="00E01007">
              <w:rPr>
                <w:rFonts w:ascii="Times New Roman" w:hAnsi="Times New Roman" w:cs="Times New Roman"/>
                <w:sz w:val="20"/>
                <w:szCs w:val="20"/>
                <w:shd w:val="clear" w:color="auto" w:fill="FFFFFF"/>
              </w:rPr>
              <w:t>Abamectin</w:t>
            </w:r>
            <w:proofErr w:type="spellEnd"/>
            <w:r w:rsidRPr="00E01007">
              <w:rPr>
                <w:rFonts w:ascii="Times New Roman" w:hAnsi="Times New Roman" w:cs="Times New Roman"/>
                <w:sz w:val="20"/>
                <w:szCs w:val="20"/>
                <w:shd w:val="clear" w:color="auto" w:fill="FFFFFF"/>
              </w:rPr>
              <w:t>), lungworms, pinworms and stomach bots, and tapeworms</w:t>
            </w:r>
            <w:r>
              <w:rPr>
                <w:rFonts w:ascii="Times New Roman" w:hAnsi="Times New Roman" w:cs="Times New Roman"/>
                <w:sz w:val="20"/>
                <w:szCs w:val="20"/>
                <w:shd w:val="clear" w:color="auto" w:fill="FFFFFF"/>
              </w:rPr>
              <w:t xml:space="preserve"> in horses.</w:t>
            </w:r>
          </w:p>
        </w:tc>
        <w:tc>
          <w:tcPr>
            <w:tcW w:w="3969" w:type="dxa"/>
          </w:tcPr>
          <w:p w14:paraId="39217176" w14:textId="77777777" w:rsidR="0054617E" w:rsidRPr="00E87C29" w:rsidRDefault="0054617E" w:rsidP="0054617E">
            <w:pPr>
              <w:rPr>
                <w:rFonts w:ascii="Times New Roman" w:hAnsi="Times New Roman" w:cs="Times New Roman"/>
                <w:sz w:val="20"/>
                <w:szCs w:val="20"/>
              </w:rPr>
            </w:pPr>
            <w:r w:rsidRPr="00377E79">
              <w:rPr>
                <w:rFonts w:ascii="Times New Roman" w:hAnsi="Times New Roman" w:cs="Times New Roman"/>
                <w:sz w:val="20"/>
                <w:szCs w:val="20"/>
                <w:u w:val="single"/>
              </w:rPr>
              <w:t>Horse</w:t>
            </w:r>
            <w:r>
              <w:rPr>
                <w:rFonts w:ascii="Times New Roman" w:hAnsi="Times New Roman" w:cs="Times New Roman"/>
                <w:sz w:val="20"/>
                <w:szCs w:val="20"/>
                <w:u w:val="single"/>
              </w:rPr>
              <w:t>s</w:t>
            </w:r>
            <w:r>
              <w:rPr>
                <w:rFonts w:ascii="Times New Roman" w:hAnsi="Times New Roman" w:cs="Times New Roman"/>
                <w:sz w:val="20"/>
                <w:szCs w:val="20"/>
              </w:rPr>
              <w:t>: 1g/20kg</w:t>
            </w:r>
          </w:p>
        </w:tc>
        <w:tc>
          <w:tcPr>
            <w:tcW w:w="2835" w:type="dxa"/>
          </w:tcPr>
          <w:p w14:paraId="530A84FF"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None specified</w:t>
            </w:r>
          </w:p>
        </w:tc>
        <w:tc>
          <w:tcPr>
            <w:tcW w:w="1902" w:type="dxa"/>
            <w:gridSpan w:val="2"/>
          </w:tcPr>
          <w:p w14:paraId="559D0F44"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Meat: 28 days</w:t>
            </w:r>
          </w:p>
        </w:tc>
      </w:tr>
      <w:tr w:rsidR="0054617E" w14:paraId="1F73D014" w14:textId="77777777" w:rsidTr="0054617E">
        <w:trPr>
          <w:gridAfter w:val="1"/>
          <w:wAfter w:w="21" w:type="dxa"/>
        </w:trPr>
        <w:tc>
          <w:tcPr>
            <w:tcW w:w="2093" w:type="dxa"/>
          </w:tcPr>
          <w:p w14:paraId="3B0CB2EB" w14:textId="77777777" w:rsidR="0054617E" w:rsidRDefault="0054617E" w:rsidP="0054617E">
            <w:proofErr w:type="spellStart"/>
            <w:r>
              <w:t>Bomatak</w:t>
            </w:r>
            <w:proofErr w:type="spellEnd"/>
            <w:r w:rsidRPr="0013423A">
              <w:rPr>
                <w:rFonts w:ascii="Cambria" w:hAnsi="Cambria"/>
                <w:vertAlign w:val="superscript"/>
              </w:rPr>
              <w:t>®</w:t>
            </w:r>
            <w:r>
              <w:t xml:space="preserve"> Paste</w:t>
            </w:r>
          </w:p>
          <w:p w14:paraId="7138BF2E" w14:textId="77777777" w:rsidR="0054617E" w:rsidRDefault="0054617E" w:rsidP="0054617E"/>
          <w:p w14:paraId="290B3170" w14:textId="77777777" w:rsidR="0054617E" w:rsidRDefault="0054617E" w:rsidP="0054617E">
            <w:r>
              <w:t>(</w:t>
            </w:r>
            <w:proofErr w:type="spellStart"/>
            <w:r>
              <w:t>Oxfendazole</w:t>
            </w:r>
            <w:proofErr w:type="spellEnd"/>
            <w:r>
              <w:t>)</w:t>
            </w:r>
          </w:p>
        </w:tc>
        <w:tc>
          <w:tcPr>
            <w:tcW w:w="3402" w:type="dxa"/>
          </w:tcPr>
          <w:p w14:paraId="2D74548E" w14:textId="77777777" w:rsidR="0054617E" w:rsidRPr="00E87C29" w:rsidRDefault="0054617E" w:rsidP="0054617E">
            <w:pPr>
              <w:rPr>
                <w:rFonts w:ascii="Times New Roman" w:hAnsi="Times New Roman" w:cs="Times New Roman"/>
                <w:sz w:val="20"/>
                <w:szCs w:val="20"/>
              </w:rPr>
            </w:pPr>
            <w:r w:rsidRPr="003A503A">
              <w:rPr>
                <w:rFonts w:ascii="Times New Roman" w:hAnsi="Times New Roman" w:cs="Times New Roman"/>
                <w:sz w:val="20"/>
                <w:szCs w:val="20"/>
              </w:rPr>
              <w:t xml:space="preserve">Treatment and control of gastrointestinal roundworms, large and small </w:t>
            </w:r>
            <w:proofErr w:type="spellStart"/>
            <w:r w:rsidRPr="003A503A">
              <w:rPr>
                <w:rFonts w:ascii="Times New Roman" w:hAnsi="Times New Roman" w:cs="Times New Roman"/>
                <w:sz w:val="20"/>
                <w:szCs w:val="20"/>
              </w:rPr>
              <w:t>strongyles</w:t>
            </w:r>
            <w:proofErr w:type="spellEnd"/>
            <w:r w:rsidRPr="003A503A">
              <w:rPr>
                <w:rFonts w:ascii="Times New Roman" w:hAnsi="Times New Roman" w:cs="Times New Roman"/>
                <w:sz w:val="20"/>
                <w:szCs w:val="20"/>
              </w:rPr>
              <w:t xml:space="preserve"> and pinworms in horses.</w:t>
            </w:r>
            <w:r>
              <w:rPr>
                <w:rFonts w:ascii="Times New Roman" w:hAnsi="Times New Roman" w:cs="Times New Roman"/>
                <w:sz w:val="20"/>
                <w:szCs w:val="20"/>
              </w:rPr>
              <w:t xml:space="preserve"> Has the advantage of being usable in cold climates.</w:t>
            </w:r>
          </w:p>
        </w:tc>
        <w:tc>
          <w:tcPr>
            <w:tcW w:w="3969" w:type="dxa"/>
          </w:tcPr>
          <w:p w14:paraId="62DC8E45" w14:textId="77777777" w:rsidR="0054617E" w:rsidRPr="00E87C29" w:rsidRDefault="0054617E" w:rsidP="0054617E">
            <w:pPr>
              <w:rPr>
                <w:rFonts w:ascii="Times New Roman" w:hAnsi="Times New Roman" w:cs="Times New Roman"/>
                <w:sz w:val="20"/>
                <w:szCs w:val="20"/>
              </w:rPr>
            </w:pPr>
            <w:r w:rsidRPr="0043222F">
              <w:rPr>
                <w:rFonts w:ascii="Times New Roman" w:hAnsi="Times New Roman" w:cs="Times New Roman"/>
                <w:sz w:val="20"/>
                <w:szCs w:val="20"/>
                <w:u w:val="single"/>
              </w:rPr>
              <w:t>Horses</w:t>
            </w:r>
            <w:r>
              <w:rPr>
                <w:rFonts w:ascii="Times New Roman" w:hAnsi="Times New Roman" w:cs="Times New Roman"/>
                <w:sz w:val="20"/>
                <w:szCs w:val="20"/>
              </w:rPr>
              <w:t xml:space="preserve">: 1ml/18kg </w:t>
            </w:r>
          </w:p>
        </w:tc>
        <w:tc>
          <w:tcPr>
            <w:tcW w:w="2835" w:type="dxa"/>
          </w:tcPr>
          <w:p w14:paraId="424AE03B"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None specified</w:t>
            </w:r>
          </w:p>
        </w:tc>
        <w:tc>
          <w:tcPr>
            <w:tcW w:w="1902" w:type="dxa"/>
            <w:gridSpan w:val="2"/>
          </w:tcPr>
          <w:p w14:paraId="4D89183E"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Meat: 63 days till slaughter</w:t>
            </w:r>
          </w:p>
        </w:tc>
      </w:tr>
      <w:tr w:rsidR="0054617E" w14:paraId="26C464D4" w14:textId="77777777" w:rsidTr="0054617E">
        <w:trPr>
          <w:gridAfter w:val="2"/>
          <w:wAfter w:w="80" w:type="dxa"/>
        </w:trPr>
        <w:tc>
          <w:tcPr>
            <w:tcW w:w="14142" w:type="dxa"/>
            <w:gridSpan w:val="5"/>
            <w:tcBorders>
              <w:bottom w:val="nil"/>
            </w:tcBorders>
          </w:tcPr>
          <w:p w14:paraId="390242AB" w14:textId="77777777" w:rsidR="0054617E" w:rsidRPr="00E87C29" w:rsidRDefault="0054617E" w:rsidP="0054617E">
            <w:pPr>
              <w:rPr>
                <w:rFonts w:ascii="Times New Roman" w:hAnsi="Times New Roman" w:cs="Times New Roman"/>
                <w:sz w:val="20"/>
                <w:szCs w:val="20"/>
              </w:rPr>
            </w:pPr>
          </w:p>
        </w:tc>
      </w:tr>
      <w:tr w:rsidR="0054617E" w14:paraId="3BA89C12" w14:textId="77777777" w:rsidTr="0054617E">
        <w:trPr>
          <w:gridAfter w:val="1"/>
          <w:wAfter w:w="21" w:type="dxa"/>
        </w:trPr>
        <w:tc>
          <w:tcPr>
            <w:tcW w:w="2093" w:type="dxa"/>
            <w:tcBorders>
              <w:top w:val="nil"/>
              <w:right w:val="nil"/>
            </w:tcBorders>
          </w:tcPr>
          <w:p w14:paraId="575CD029" w14:textId="77777777" w:rsidR="0054617E" w:rsidRPr="004518CC" w:rsidRDefault="0054617E" w:rsidP="0054617E">
            <w:pPr>
              <w:rPr>
                <w:b/>
                <w:sz w:val="24"/>
                <w:szCs w:val="24"/>
              </w:rPr>
            </w:pPr>
            <w:proofErr w:type="spellStart"/>
            <w:r w:rsidRPr="004518CC">
              <w:rPr>
                <w:b/>
                <w:color w:val="FF0000"/>
                <w:sz w:val="24"/>
                <w:szCs w:val="24"/>
              </w:rPr>
              <w:t>Theriogenology</w:t>
            </w:r>
            <w:proofErr w:type="spellEnd"/>
            <w:r w:rsidRPr="004518CC">
              <w:rPr>
                <w:b/>
                <w:color w:val="FF0000"/>
                <w:sz w:val="24"/>
                <w:szCs w:val="24"/>
              </w:rPr>
              <w:t xml:space="preserve"> Drugs</w:t>
            </w:r>
          </w:p>
        </w:tc>
        <w:tc>
          <w:tcPr>
            <w:tcW w:w="3402" w:type="dxa"/>
            <w:tcBorders>
              <w:top w:val="nil"/>
              <w:left w:val="nil"/>
              <w:right w:val="nil"/>
            </w:tcBorders>
          </w:tcPr>
          <w:p w14:paraId="1EAAA91C" w14:textId="77777777" w:rsidR="0054617E" w:rsidRPr="00E87C29" w:rsidRDefault="0054617E" w:rsidP="0054617E">
            <w:pPr>
              <w:rPr>
                <w:rFonts w:ascii="Times New Roman" w:hAnsi="Times New Roman" w:cs="Times New Roman"/>
                <w:sz w:val="20"/>
                <w:szCs w:val="20"/>
              </w:rPr>
            </w:pPr>
          </w:p>
        </w:tc>
        <w:tc>
          <w:tcPr>
            <w:tcW w:w="3969" w:type="dxa"/>
            <w:tcBorders>
              <w:top w:val="nil"/>
              <w:left w:val="nil"/>
              <w:right w:val="nil"/>
            </w:tcBorders>
          </w:tcPr>
          <w:p w14:paraId="14266673" w14:textId="77777777" w:rsidR="0054617E" w:rsidRPr="00E87C29" w:rsidRDefault="0054617E" w:rsidP="0054617E">
            <w:pPr>
              <w:rPr>
                <w:rFonts w:ascii="Times New Roman" w:hAnsi="Times New Roman" w:cs="Times New Roman"/>
                <w:sz w:val="20"/>
                <w:szCs w:val="20"/>
              </w:rPr>
            </w:pPr>
          </w:p>
        </w:tc>
        <w:tc>
          <w:tcPr>
            <w:tcW w:w="2835" w:type="dxa"/>
            <w:tcBorders>
              <w:top w:val="nil"/>
              <w:left w:val="nil"/>
              <w:right w:val="nil"/>
            </w:tcBorders>
          </w:tcPr>
          <w:p w14:paraId="20350400" w14:textId="77777777" w:rsidR="0054617E" w:rsidRPr="00E87C29" w:rsidRDefault="0054617E" w:rsidP="0054617E">
            <w:pPr>
              <w:rPr>
                <w:rFonts w:ascii="Times New Roman" w:hAnsi="Times New Roman" w:cs="Times New Roman"/>
                <w:sz w:val="20"/>
                <w:szCs w:val="20"/>
              </w:rPr>
            </w:pPr>
          </w:p>
        </w:tc>
        <w:tc>
          <w:tcPr>
            <w:tcW w:w="1902" w:type="dxa"/>
            <w:gridSpan w:val="2"/>
            <w:tcBorders>
              <w:top w:val="nil"/>
              <w:left w:val="nil"/>
            </w:tcBorders>
          </w:tcPr>
          <w:p w14:paraId="2CE72CA6" w14:textId="77777777" w:rsidR="0054617E" w:rsidRPr="00E87C29" w:rsidRDefault="0054617E" w:rsidP="0054617E">
            <w:pPr>
              <w:rPr>
                <w:rFonts w:ascii="Times New Roman" w:hAnsi="Times New Roman" w:cs="Times New Roman"/>
                <w:sz w:val="20"/>
                <w:szCs w:val="20"/>
              </w:rPr>
            </w:pPr>
          </w:p>
        </w:tc>
      </w:tr>
      <w:tr w:rsidR="0054617E" w14:paraId="3CA6F2A4" w14:textId="77777777" w:rsidTr="0054617E">
        <w:trPr>
          <w:gridAfter w:val="1"/>
          <w:wAfter w:w="21" w:type="dxa"/>
        </w:trPr>
        <w:tc>
          <w:tcPr>
            <w:tcW w:w="2093" w:type="dxa"/>
          </w:tcPr>
          <w:p w14:paraId="4E78281E" w14:textId="77777777" w:rsidR="0054617E" w:rsidRPr="00476A3B" w:rsidRDefault="0054617E" w:rsidP="0054617E">
            <w:proofErr w:type="spellStart"/>
            <w:r w:rsidRPr="00476A3B">
              <w:t>Ventipulmin</w:t>
            </w:r>
            <w:proofErr w:type="spellEnd"/>
            <w:r w:rsidRPr="0013423A">
              <w:rPr>
                <w:rFonts w:ascii="Cambria" w:hAnsi="Cambria"/>
                <w:vertAlign w:val="superscript"/>
              </w:rPr>
              <w:t>®</w:t>
            </w:r>
          </w:p>
          <w:p w14:paraId="72A7EEF9" w14:textId="77777777" w:rsidR="0054617E" w:rsidRPr="00476A3B" w:rsidRDefault="0054617E" w:rsidP="0054617E"/>
          <w:p w14:paraId="2F87ABC3" w14:textId="77777777" w:rsidR="0054617E" w:rsidRPr="00476A3B" w:rsidRDefault="0054617E" w:rsidP="0054617E">
            <w:r w:rsidRPr="00476A3B">
              <w:t>(</w:t>
            </w:r>
            <w:proofErr w:type="spellStart"/>
            <w:r w:rsidRPr="00476A3B">
              <w:t>Clenbuterol</w:t>
            </w:r>
            <w:proofErr w:type="spellEnd"/>
            <w:r w:rsidRPr="00476A3B">
              <w:t xml:space="preserve"> </w:t>
            </w:r>
            <w:proofErr w:type="spellStart"/>
            <w:r w:rsidRPr="00476A3B">
              <w:t>HCl</w:t>
            </w:r>
            <w:proofErr w:type="spellEnd"/>
            <w:r w:rsidRPr="00476A3B">
              <w:t>)</w:t>
            </w:r>
          </w:p>
        </w:tc>
        <w:tc>
          <w:tcPr>
            <w:tcW w:w="3402" w:type="dxa"/>
          </w:tcPr>
          <w:p w14:paraId="02D52180"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shd w:val="clear" w:color="auto" w:fill="FFFFFF"/>
              </w:rPr>
              <w:t>Bronchodilator, used to manage</w:t>
            </w:r>
            <w:r w:rsidRPr="00226DA6">
              <w:rPr>
                <w:rFonts w:ascii="Times New Roman" w:hAnsi="Times New Roman" w:cs="Times New Roman"/>
                <w:sz w:val="20"/>
                <w:szCs w:val="20"/>
                <w:shd w:val="clear" w:color="auto" w:fill="FFFFFF"/>
              </w:rPr>
              <w:t xml:space="preserve"> horses affected with airway obstruction, such as</w:t>
            </w:r>
            <w:r>
              <w:rPr>
                <w:rFonts w:ascii="Times New Roman" w:hAnsi="Times New Roman" w:cs="Times New Roman"/>
                <w:sz w:val="20"/>
                <w:szCs w:val="20"/>
                <w:shd w:val="clear" w:color="auto" w:fill="FFFFFF"/>
              </w:rPr>
              <w:t xml:space="preserve"> which</w:t>
            </w:r>
            <w:r w:rsidRPr="00226DA6">
              <w:rPr>
                <w:rFonts w:ascii="Times New Roman" w:hAnsi="Times New Roman" w:cs="Times New Roman"/>
                <w:sz w:val="20"/>
                <w:szCs w:val="20"/>
                <w:shd w:val="clear" w:color="auto" w:fill="FFFFFF"/>
              </w:rPr>
              <w:t xml:space="preserve"> occurs in chronic obstructive pulmonary disease</w:t>
            </w:r>
            <w:r>
              <w:rPr>
                <w:rFonts w:ascii="Times New Roman" w:hAnsi="Times New Roman" w:cs="Times New Roman"/>
                <w:sz w:val="20"/>
                <w:szCs w:val="20"/>
                <w:shd w:val="clear" w:color="auto" w:fill="FFFFFF"/>
              </w:rPr>
              <w:t xml:space="preserve">. Used also as an </w:t>
            </w:r>
            <w:r>
              <w:rPr>
                <w:rFonts w:ascii="Times New Roman" w:hAnsi="Times New Roman" w:cs="Times New Roman"/>
                <w:sz w:val="20"/>
                <w:szCs w:val="20"/>
                <w:shd w:val="clear" w:color="auto" w:fill="FFFFFF"/>
              </w:rPr>
              <w:lastRenderedPageBreak/>
              <w:t>adjunctive uterine relaxant for dystocia treatment.</w:t>
            </w:r>
          </w:p>
        </w:tc>
        <w:tc>
          <w:tcPr>
            <w:tcW w:w="3969" w:type="dxa"/>
          </w:tcPr>
          <w:p w14:paraId="4572CDD1" w14:textId="77777777" w:rsidR="0054617E" w:rsidRDefault="0054617E" w:rsidP="0054617E">
            <w:pPr>
              <w:rPr>
                <w:rFonts w:ascii="Times New Roman" w:hAnsi="Times New Roman" w:cs="Times New Roman"/>
                <w:sz w:val="20"/>
                <w:szCs w:val="20"/>
              </w:rPr>
            </w:pPr>
            <w:r w:rsidRPr="00226DA6">
              <w:rPr>
                <w:rFonts w:ascii="Times New Roman" w:hAnsi="Times New Roman" w:cs="Times New Roman"/>
                <w:sz w:val="20"/>
                <w:szCs w:val="20"/>
                <w:u w:val="single"/>
              </w:rPr>
              <w:lastRenderedPageBreak/>
              <w:t>Horses</w:t>
            </w:r>
            <w:r>
              <w:rPr>
                <w:rFonts w:ascii="Times New Roman" w:hAnsi="Times New Roman" w:cs="Times New Roman"/>
                <w:sz w:val="20"/>
                <w:szCs w:val="20"/>
              </w:rPr>
              <w:t>:</w:t>
            </w:r>
          </w:p>
          <w:p w14:paraId="604EAC1C"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As bronchodilator:</w:t>
            </w:r>
          </w:p>
          <w:p w14:paraId="452D8F34"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8x10</w:t>
            </w:r>
            <w:r w:rsidRPr="00226DA6">
              <w:rPr>
                <w:rFonts w:ascii="Times New Roman" w:hAnsi="Times New Roman" w:cs="Times New Roman"/>
                <w:sz w:val="20"/>
                <w:szCs w:val="20"/>
                <w:vertAlign w:val="superscript"/>
              </w:rPr>
              <w:t>-4</w:t>
            </w:r>
            <w:r>
              <w:rPr>
                <w:rFonts w:ascii="Times New Roman" w:hAnsi="Times New Roman" w:cs="Times New Roman"/>
                <w:sz w:val="20"/>
                <w:szCs w:val="20"/>
              </w:rPr>
              <w:t xml:space="preserve"> mg/kg twice daily for 3 days orally</w:t>
            </w:r>
          </w:p>
          <w:p w14:paraId="7FDBA058" w14:textId="77777777" w:rsidR="0054617E" w:rsidRDefault="0054617E" w:rsidP="0054617E">
            <w:pPr>
              <w:rPr>
                <w:rFonts w:ascii="Times New Roman" w:hAnsi="Times New Roman" w:cs="Times New Roman"/>
                <w:sz w:val="20"/>
                <w:szCs w:val="20"/>
              </w:rPr>
            </w:pPr>
          </w:p>
          <w:p w14:paraId="27A343BC"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lastRenderedPageBreak/>
              <w:t xml:space="preserve">Dystocia adjunctive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0.3mg/500kg IV slowly. For emergency 10mls on arrival for treatment</w:t>
            </w:r>
          </w:p>
        </w:tc>
        <w:tc>
          <w:tcPr>
            <w:tcW w:w="2835" w:type="dxa"/>
          </w:tcPr>
          <w:p w14:paraId="3D6A4F33"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lastRenderedPageBreak/>
              <w:t xml:space="preserve">In food producing animals. </w:t>
            </w:r>
          </w:p>
          <w:p w14:paraId="326D3171" w14:textId="77777777" w:rsidR="0054617E" w:rsidRDefault="0054617E" w:rsidP="0054617E">
            <w:pPr>
              <w:rPr>
                <w:rFonts w:ascii="Times New Roman" w:hAnsi="Times New Roman" w:cs="Times New Roman"/>
                <w:sz w:val="20"/>
                <w:szCs w:val="20"/>
              </w:rPr>
            </w:pPr>
          </w:p>
          <w:p w14:paraId="220E94B1" w14:textId="77777777" w:rsidR="0054617E" w:rsidRPr="00E87C29" w:rsidRDefault="0054617E" w:rsidP="0054617E">
            <w:pPr>
              <w:rPr>
                <w:rFonts w:ascii="Times New Roman" w:hAnsi="Times New Roman" w:cs="Times New Roman"/>
                <w:sz w:val="20"/>
                <w:szCs w:val="20"/>
              </w:rPr>
            </w:pPr>
            <w:r>
              <w:rPr>
                <w:rFonts w:ascii="Times New Roman" w:hAnsi="Times New Roman" w:cs="Times New Roman"/>
                <w:sz w:val="20"/>
                <w:szCs w:val="20"/>
              </w:rPr>
              <w:t>Horses with cardiovascular impairment.</w:t>
            </w:r>
          </w:p>
        </w:tc>
        <w:tc>
          <w:tcPr>
            <w:tcW w:w="1902" w:type="dxa"/>
            <w:gridSpan w:val="2"/>
          </w:tcPr>
          <w:p w14:paraId="246B1F92" w14:textId="77777777" w:rsidR="0054617E" w:rsidRPr="00E87C29" w:rsidRDefault="0054617E" w:rsidP="0054617E">
            <w:pPr>
              <w:jc w:val="center"/>
              <w:rPr>
                <w:rFonts w:ascii="Times New Roman" w:hAnsi="Times New Roman" w:cs="Times New Roman"/>
                <w:sz w:val="20"/>
                <w:szCs w:val="20"/>
              </w:rPr>
            </w:pPr>
            <w:r>
              <w:rPr>
                <w:rFonts w:ascii="Times New Roman" w:hAnsi="Times New Roman" w:cs="Times New Roman"/>
                <w:sz w:val="20"/>
                <w:szCs w:val="20"/>
              </w:rPr>
              <w:t>N/A</w:t>
            </w:r>
          </w:p>
        </w:tc>
      </w:tr>
      <w:tr w:rsidR="0054617E" w14:paraId="53157152" w14:textId="77777777" w:rsidTr="0054617E">
        <w:trPr>
          <w:gridAfter w:val="1"/>
          <w:wAfter w:w="21" w:type="dxa"/>
          <w:trHeight w:val="1176"/>
        </w:trPr>
        <w:tc>
          <w:tcPr>
            <w:tcW w:w="2093" w:type="dxa"/>
          </w:tcPr>
          <w:p w14:paraId="6BB745CF" w14:textId="77777777" w:rsidR="0054617E" w:rsidRPr="00476A3B" w:rsidRDefault="0054617E" w:rsidP="0054617E">
            <w:r w:rsidRPr="00476A3B">
              <w:lastRenderedPageBreak/>
              <w:t>ECP</w:t>
            </w:r>
            <w:r w:rsidRPr="0013423A">
              <w:rPr>
                <w:rFonts w:ascii="Cambria" w:hAnsi="Cambria"/>
                <w:vertAlign w:val="superscript"/>
              </w:rPr>
              <w:t>®</w:t>
            </w:r>
          </w:p>
          <w:p w14:paraId="70FDF3EF" w14:textId="77777777" w:rsidR="0054617E" w:rsidRPr="00476A3B" w:rsidRDefault="0054617E" w:rsidP="0054617E"/>
          <w:p w14:paraId="5983FAA7" w14:textId="77777777" w:rsidR="0054617E" w:rsidRPr="00476A3B" w:rsidRDefault="0054617E" w:rsidP="0054617E">
            <w:r w:rsidRPr="00476A3B">
              <w:t xml:space="preserve">(Estradiol </w:t>
            </w:r>
            <w:proofErr w:type="spellStart"/>
            <w:r w:rsidRPr="00476A3B">
              <w:t>Cypionate</w:t>
            </w:r>
            <w:proofErr w:type="spellEnd"/>
            <w:r w:rsidRPr="00476A3B">
              <w:t>)</w:t>
            </w:r>
          </w:p>
          <w:p w14:paraId="3733C8FD" w14:textId="77777777" w:rsidR="0054617E" w:rsidRPr="00476A3B" w:rsidRDefault="0054617E" w:rsidP="0054617E"/>
        </w:tc>
        <w:tc>
          <w:tcPr>
            <w:tcW w:w="3402" w:type="dxa"/>
          </w:tcPr>
          <w:p w14:paraId="58B25019" w14:textId="77777777" w:rsidR="0054617E" w:rsidRPr="00476A3B" w:rsidRDefault="0054617E" w:rsidP="0054617E">
            <w:pPr>
              <w:rPr>
                <w:rFonts w:ascii="Times New Roman" w:hAnsi="Times New Roman" w:cs="Times New Roman"/>
                <w:sz w:val="20"/>
                <w:szCs w:val="20"/>
              </w:rPr>
            </w:pPr>
            <w:r w:rsidRPr="00476A3B">
              <w:rPr>
                <w:rFonts w:ascii="Times New Roman" w:hAnsi="Times New Roman" w:cs="Times New Roman"/>
                <w:sz w:val="20"/>
                <w:szCs w:val="20"/>
              </w:rPr>
              <w:t xml:space="preserve">Used to enhance estrus behavior and receptivity in mares and to treat estrogen – responsive incontinence. Was once used as an </w:t>
            </w:r>
            <w:proofErr w:type="spellStart"/>
            <w:r w:rsidRPr="00476A3B">
              <w:rPr>
                <w:rFonts w:ascii="Times New Roman" w:hAnsi="Times New Roman" w:cs="Times New Roman"/>
                <w:sz w:val="20"/>
                <w:szCs w:val="20"/>
              </w:rPr>
              <w:t>abortifacient</w:t>
            </w:r>
            <w:proofErr w:type="spellEnd"/>
            <w:r w:rsidRPr="00476A3B">
              <w:rPr>
                <w:rFonts w:ascii="Times New Roman" w:hAnsi="Times New Roman" w:cs="Times New Roman"/>
                <w:sz w:val="20"/>
                <w:szCs w:val="20"/>
              </w:rPr>
              <w:t xml:space="preserve"> in cattle but has since been made illegal</w:t>
            </w:r>
          </w:p>
        </w:tc>
        <w:tc>
          <w:tcPr>
            <w:tcW w:w="3969" w:type="dxa"/>
          </w:tcPr>
          <w:p w14:paraId="4BB7C625" w14:textId="77777777" w:rsidR="0054617E" w:rsidRDefault="0054617E" w:rsidP="0054617E">
            <w:pPr>
              <w:rPr>
                <w:rFonts w:ascii="Times New Roman" w:hAnsi="Times New Roman" w:cs="Times New Roman"/>
                <w:sz w:val="20"/>
                <w:szCs w:val="20"/>
              </w:rPr>
            </w:pPr>
            <w:r w:rsidRPr="0043222F">
              <w:rPr>
                <w:rFonts w:ascii="Times New Roman" w:hAnsi="Times New Roman" w:cs="Times New Roman"/>
                <w:sz w:val="20"/>
                <w:szCs w:val="20"/>
                <w:u w:val="single"/>
              </w:rPr>
              <w:t>Horses</w:t>
            </w:r>
            <w:r>
              <w:rPr>
                <w:rFonts w:ascii="Times New Roman" w:hAnsi="Times New Roman" w:cs="Times New Roman"/>
                <w:sz w:val="20"/>
                <w:szCs w:val="20"/>
              </w:rPr>
              <w:t>:</w:t>
            </w:r>
          </w:p>
          <w:p w14:paraId="643944F8"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Enhance estrus behavior 5-10mg IM once</w:t>
            </w:r>
          </w:p>
          <w:p w14:paraId="0417BB89" w14:textId="77777777" w:rsidR="0054617E" w:rsidRDefault="0054617E" w:rsidP="0054617E">
            <w:pPr>
              <w:rPr>
                <w:rFonts w:ascii="Times New Roman" w:hAnsi="Times New Roman" w:cs="Times New Roman"/>
                <w:sz w:val="20"/>
                <w:szCs w:val="20"/>
              </w:rPr>
            </w:pPr>
          </w:p>
          <w:p w14:paraId="1D82174A"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Estrogen responsive incontinence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w:t>
            </w:r>
          </w:p>
          <w:p w14:paraId="22C44548"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0.004 - 0.01mg/kg IM daily, for 3 days</w:t>
            </w:r>
          </w:p>
        </w:tc>
        <w:tc>
          <w:tcPr>
            <w:tcW w:w="2835" w:type="dxa"/>
          </w:tcPr>
          <w:p w14:paraId="5EA29500"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During pregnancy, may cause fetal malformation.</w:t>
            </w:r>
          </w:p>
          <w:p w14:paraId="1E3B0388" w14:textId="77777777" w:rsidR="0054617E" w:rsidRDefault="0054617E" w:rsidP="0054617E">
            <w:pPr>
              <w:rPr>
                <w:rFonts w:ascii="Times New Roman" w:hAnsi="Times New Roman" w:cs="Times New Roman"/>
                <w:sz w:val="20"/>
                <w:szCs w:val="20"/>
              </w:rPr>
            </w:pPr>
          </w:p>
          <w:p w14:paraId="59034CC6"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Food producing animals</w:t>
            </w:r>
          </w:p>
        </w:tc>
        <w:tc>
          <w:tcPr>
            <w:tcW w:w="1902" w:type="dxa"/>
            <w:gridSpan w:val="2"/>
          </w:tcPr>
          <w:p w14:paraId="6EA535FF" w14:textId="77777777" w:rsidR="0054617E" w:rsidRPr="00476A3B" w:rsidRDefault="0054617E" w:rsidP="0054617E">
            <w:pPr>
              <w:jc w:val="center"/>
              <w:rPr>
                <w:rFonts w:ascii="Times New Roman" w:hAnsi="Times New Roman" w:cs="Times New Roman"/>
                <w:sz w:val="20"/>
                <w:szCs w:val="20"/>
              </w:rPr>
            </w:pPr>
            <w:r>
              <w:rPr>
                <w:rFonts w:ascii="Times New Roman" w:hAnsi="Times New Roman" w:cs="Times New Roman"/>
                <w:sz w:val="20"/>
                <w:szCs w:val="20"/>
              </w:rPr>
              <w:t>N/A</w:t>
            </w:r>
          </w:p>
        </w:tc>
      </w:tr>
      <w:tr w:rsidR="0054617E" w14:paraId="135FBF02" w14:textId="77777777" w:rsidTr="0054617E">
        <w:trPr>
          <w:gridAfter w:val="1"/>
          <w:wAfter w:w="21" w:type="dxa"/>
        </w:trPr>
        <w:tc>
          <w:tcPr>
            <w:tcW w:w="2093" w:type="dxa"/>
          </w:tcPr>
          <w:p w14:paraId="78A93007" w14:textId="77777777" w:rsidR="0054617E" w:rsidRDefault="0054617E" w:rsidP="0054617E">
            <w:proofErr w:type="spellStart"/>
            <w:r>
              <w:t>Lutalyse</w:t>
            </w:r>
            <w:proofErr w:type="spellEnd"/>
            <w:r w:rsidRPr="0013423A">
              <w:rPr>
                <w:rFonts w:ascii="Cambria" w:hAnsi="Cambria"/>
                <w:vertAlign w:val="superscript"/>
              </w:rPr>
              <w:t>®</w:t>
            </w:r>
          </w:p>
          <w:p w14:paraId="0DA46333" w14:textId="77777777" w:rsidR="0054617E" w:rsidRDefault="0054617E" w:rsidP="0054617E"/>
          <w:p w14:paraId="767E494E" w14:textId="77777777" w:rsidR="0054617E" w:rsidRPr="00377E79" w:rsidRDefault="0054617E" w:rsidP="0054617E">
            <w:pP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Dinoprost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w:t>
            </w:r>
            <w:r w:rsidRPr="00026315">
              <w:rPr>
                <w:rFonts w:ascii="Times New Roman" w:hAnsi="Times New Roman" w:cs="Times New Roman"/>
                <w:sz w:val="20"/>
                <w:szCs w:val="20"/>
              </w:rPr>
              <w:t>romethamine</w:t>
            </w:r>
            <w:proofErr w:type="spellEnd"/>
            <w:r>
              <w:rPr>
                <w:rFonts w:ascii="Times New Roman" w:hAnsi="Times New Roman" w:cs="Times New Roman"/>
                <w:sz w:val="20"/>
                <w:szCs w:val="20"/>
              </w:rPr>
              <w:t xml:space="preserve"> Prostaglandin </w:t>
            </w:r>
            <w:r w:rsidRPr="00377E79">
              <w:rPr>
                <w:rFonts w:ascii="Times New Roman" w:hAnsi="Times New Roman" w:cs="Times New Roman"/>
                <w:sz w:val="20"/>
                <w:szCs w:val="20"/>
              </w:rPr>
              <w:t>F</w:t>
            </w:r>
            <w:r w:rsidRPr="00377E79">
              <w:rPr>
                <w:rFonts w:ascii="Times New Roman" w:hAnsi="Times New Roman" w:cs="Times New Roman"/>
                <w:sz w:val="20"/>
                <w:szCs w:val="20"/>
                <w:vertAlign w:val="subscript"/>
              </w:rPr>
              <w:t>2</w:t>
            </w:r>
            <w:r w:rsidRPr="00377E79">
              <w:rPr>
                <w:rFonts w:ascii="Lucida Grande" w:hAnsi="Lucida Grande" w:cs="Lucida Grande"/>
                <w:color w:val="000000"/>
                <w:sz w:val="20"/>
                <w:szCs w:val="20"/>
              </w:rPr>
              <w:t>α</w:t>
            </w:r>
            <w:r>
              <w:rPr>
                <w:rFonts w:ascii="Lucida Grande" w:hAnsi="Lucida Grande" w:cs="Lucida Grande"/>
                <w:color w:val="000000"/>
                <w:sz w:val="20"/>
                <w:szCs w:val="20"/>
              </w:rPr>
              <w:t>)</w:t>
            </w:r>
          </w:p>
          <w:p w14:paraId="65CF34DD" w14:textId="77777777" w:rsidR="0054617E" w:rsidRDefault="0054617E" w:rsidP="0054617E"/>
        </w:tc>
        <w:tc>
          <w:tcPr>
            <w:tcW w:w="3402" w:type="dxa"/>
          </w:tcPr>
          <w:p w14:paraId="592BE21E"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Used in cattle as a </w:t>
            </w:r>
            <w:proofErr w:type="spellStart"/>
            <w:r>
              <w:rPr>
                <w:rFonts w:ascii="Times New Roman" w:hAnsi="Times New Roman" w:cs="Times New Roman"/>
                <w:sz w:val="20"/>
                <w:szCs w:val="20"/>
              </w:rPr>
              <w:t>luteolytic</w:t>
            </w:r>
            <w:proofErr w:type="spellEnd"/>
            <w:r>
              <w:rPr>
                <w:rFonts w:ascii="Times New Roman" w:hAnsi="Times New Roman" w:cs="Times New Roman"/>
                <w:sz w:val="20"/>
                <w:szCs w:val="20"/>
              </w:rPr>
              <w:t xml:space="preserve"> agent for estrous </w:t>
            </w:r>
            <w:proofErr w:type="gramStart"/>
            <w:r>
              <w:rPr>
                <w:rFonts w:ascii="Times New Roman" w:hAnsi="Times New Roman" w:cs="Times New Roman"/>
                <w:sz w:val="20"/>
                <w:szCs w:val="20"/>
              </w:rPr>
              <w:t>synching,</w:t>
            </w:r>
            <w:proofErr w:type="gramEnd"/>
            <w:r>
              <w:rPr>
                <w:rFonts w:ascii="Times New Roman" w:hAnsi="Times New Roman" w:cs="Times New Roman"/>
                <w:sz w:val="20"/>
                <w:szCs w:val="20"/>
              </w:rPr>
              <w:t xml:space="preserve"> unobserved estrous in lactating dairy cattle, </w:t>
            </w:r>
            <w:proofErr w:type="spellStart"/>
            <w:r>
              <w:rPr>
                <w:rFonts w:ascii="Times New Roman" w:hAnsi="Times New Roman" w:cs="Times New Roman"/>
                <w:sz w:val="20"/>
                <w:szCs w:val="20"/>
              </w:rPr>
              <w:t>pyometra</w:t>
            </w:r>
            <w:proofErr w:type="spellEnd"/>
            <w:r>
              <w:rPr>
                <w:rFonts w:ascii="Times New Roman" w:hAnsi="Times New Roman" w:cs="Times New Roman"/>
                <w:sz w:val="20"/>
                <w:szCs w:val="20"/>
              </w:rPr>
              <w:t xml:space="preserve"> and as an </w:t>
            </w:r>
            <w:proofErr w:type="spellStart"/>
            <w:r>
              <w:rPr>
                <w:rFonts w:ascii="Times New Roman" w:hAnsi="Times New Roman" w:cs="Times New Roman"/>
                <w:sz w:val="20"/>
                <w:szCs w:val="20"/>
              </w:rPr>
              <w:t>abortifacient</w:t>
            </w:r>
            <w:proofErr w:type="spellEnd"/>
            <w:r>
              <w:rPr>
                <w:rFonts w:ascii="Times New Roman" w:hAnsi="Times New Roman" w:cs="Times New Roman"/>
                <w:sz w:val="20"/>
                <w:szCs w:val="20"/>
              </w:rPr>
              <w:t xml:space="preserve"> in non - lactating dairy cattle. It can induce parturition in pigs and controls estrus time in mares and inducing estrus in “difficult to breed mares” (DTBM, however it is only approved for use in cattle</w:t>
            </w:r>
          </w:p>
        </w:tc>
        <w:tc>
          <w:tcPr>
            <w:tcW w:w="3969" w:type="dxa"/>
          </w:tcPr>
          <w:p w14:paraId="038E7EF4" w14:textId="77777777" w:rsidR="0054617E" w:rsidRDefault="0054617E" w:rsidP="0054617E">
            <w:pPr>
              <w:rPr>
                <w:rFonts w:ascii="Times New Roman" w:hAnsi="Times New Roman" w:cs="Times New Roman"/>
                <w:sz w:val="20"/>
                <w:szCs w:val="20"/>
              </w:rPr>
            </w:pPr>
            <w:r w:rsidRPr="00EB0397">
              <w:rPr>
                <w:rFonts w:ascii="Times New Roman" w:hAnsi="Times New Roman" w:cs="Times New Roman"/>
                <w:sz w:val="20"/>
                <w:szCs w:val="20"/>
                <w:u w:val="single"/>
              </w:rPr>
              <w:t>Cattle</w:t>
            </w:r>
            <w:r>
              <w:rPr>
                <w:rFonts w:ascii="Times New Roman" w:hAnsi="Times New Roman" w:cs="Times New Roman"/>
                <w:sz w:val="20"/>
                <w:szCs w:val="20"/>
              </w:rPr>
              <w:t xml:space="preserve">: </w:t>
            </w:r>
          </w:p>
          <w:p w14:paraId="0CA91941"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Estrus Synch: 1shot 25mg IM given twice, 11 days apart. </w:t>
            </w:r>
          </w:p>
          <w:p w14:paraId="4E3A9872"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Silent estrous and </w:t>
            </w:r>
            <w:proofErr w:type="spellStart"/>
            <w:r>
              <w:rPr>
                <w:rFonts w:ascii="Times New Roman" w:hAnsi="Times New Roman" w:cs="Times New Roman"/>
                <w:sz w:val="20"/>
                <w:szCs w:val="20"/>
              </w:rPr>
              <w:t>Pyometra</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Endometr-itis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25mg IM.</w:t>
            </w:r>
          </w:p>
          <w:p w14:paraId="38F73258"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Abortifacient</w:t>
            </w:r>
            <w:proofErr w:type="spellEnd"/>
            <w:r>
              <w:rPr>
                <w:rFonts w:ascii="Times New Roman" w:hAnsi="Times New Roman" w:cs="Times New Roman"/>
                <w:sz w:val="20"/>
                <w:szCs w:val="20"/>
              </w:rPr>
              <w:t>:  25-30mg IM at day 5-150 of gestation</w:t>
            </w:r>
          </w:p>
          <w:p w14:paraId="7E532724"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Induce Parturition: 25-30mg IM</w:t>
            </w:r>
          </w:p>
          <w:p w14:paraId="571193BA" w14:textId="77777777" w:rsidR="0054617E" w:rsidRDefault="0054617E" w:rsidP="0054617E">
            <w:pPr>
              <w:rPr>
                <w:rFonts w:ascii="Times New Roman" w:hAnsi="Times New Roman" w:cs="Times New Roman"/>
                <w:sz w:val="20"/>
                <w:szCs w:val="20"/>
                <w:u w:val="single"/>
              </w:rPr>
            </w:pPr>
          </w:p>
          <w:p w14:paraId="585D25F4" w14:textId="77777777" w:rsidR="0054617E" w:rsidRDefault="0054617E" w:rsidP="0054617E">
            <w:pPr>
              <w:rPr>
                <w:rFonts w:ascii="Times New Roman" w:hAnsi="Times New Roman" w:cs="Times New Roman"/>
                <w:sz w:val="20"/>
                <w:szCs w:val="20"/>
                <w:u w:val="single"/>
              </w:rPr>
            </w:pPr>
          </w:p>
          <w:p w14:paraId="0885E440" w14:textId="77777777" w:rsidR="0054617E" w:rsidRDefault="0054617E" w:rsidP="0054617E">
            <w:pPr>
              <w:rPr>
                <w:rFonts w:ascii="Times New Roman" w:hAnsi="Times New Roman" w:cs="Times New Roman"/>
                <w:sz w:val="20"/>
                <w:szCs w:val="20"/>
              </w:rPr>
            </w:pPr>
            <w:r w:rsidRPr="00EB0397">
              <w:rPr>
                <w:rFonts w:ascii="Times New Roman" w:hAnsi="Times New Roman" w:cs="Times New Roman"/>
                <w:sz w:val="20"/>
                <w:szCs w:val="20"/>
                <w:u w:val="single"/>
              </w:rPr>
              <w:t>Horses</w:t>
            </w:r>
            <w:r>
              <w:rPr>
                <w:rFonts w:ascii="Times New Roman" w:hAnsi="Times New Roman" w:cs="Times New Roman"/>
                <w:sz w:val="20"/>
                <w:szCs w:val="20"/>
                <w:u w:val="single"/>
              </w:rPr>
              <w:t>:</w:t>
            </w:r>
            <w:r>
              <w:rPr>
                <w:rFonts w:ascii="Times New Roman" w:hAnsi="Times New Roman" w:cs="Times New Roman"/>
                <w:sz w:val="20"/>
                <w:szCs w:val="20"/>
              </w:rPr>
              <w:t xml:space="preserve"> </w:t>
            </w:r>
          </w:p>
          <w:p w14:paraId="1392203A" w14:textId="77777777" w:rsidR="0054617E" w:rsidRPr="00EB0397" w:rsidRDefault="0054617E" w:rsidP="0054617E">
            <w:pPr>
              <w:rPr>
                <w:rFonts w:ascii="Times New Roman" w:hAnsi="Times New Roman" w:cs="Times New Roman"/>
                <w:sz w:val="20"/>
                <w:szCs w:val="20"/>
              </w:rPr>
            </w:pPr>
            <w:r>
              <w:rPr>
                <w:rFonts w:ascii="Times New Roman" w:hAnsi="Times New Roman" w:cs="Times New Roman"/>
                <w:sz w:val="20"/>
                <w:szCs w:val="20"/>
              </w:rPr>
              <w:t>~ DTBM &amp; estrus control: 1mg/45kg IM.</w:t>
            </w:r>
          </w:p>
          <w:p w14:paraId="67EB14A7"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Abortifacient</w:t>
            </w:r>
            <w:proofErr w:type="spellEnd"/>
            <w:r>
              <w:rPr>
                <w:rFonts w:ascii="Times New Roman" w:hAnsi="Times New Roman" w:cs="Times New Roman"/>
                <w:sz w:val="20"/>
                <w:szCs w:val="20"/>
              </w:rPr>
              <w:t>: 5mg IM (&lt; 12days), 1mg/45kg IM (&gt; 4 months pregnant), 2.5mg q12, 4 times.</w:t>
            </w:r>
          </w:p>
          <w:p w14:paraId="408444BA" w14:textId="77777777" w:rsidR="0054617E" w:rsidRDefault="0054617E" w:rsidP="0054617E">
            <w:pPr>
              <w:rPr>
                <w:rFonts w:ascii="Times New Roman" w:hAnsi="Times New Roman" w:cs="Times New Roman"/>
                <w:sz w:val="20"/>
                <w:szCs w:val="20"/>
              </w:rPr>
            </w:pPr>
          </w:p>
          <w:p w14:paraId="2D4D694A" w14:textId="77777777" w:rsidR="0054617E" w:rsidRDefault="0054617E" w:rsidP="0054617E">
            <w:pPr>
              <w:rPr>
                <w:rFonts w:ascii="Times New Roman" w:hAnsi="Times New Roman" w:cs="Times New Roman"/>
                <w:sz w:val="20"/>
                <w:szCs w:val="20"/>
              </w:rPr>
            </w:pPr>
            <w:r w:rsidRPr="00785B47">
              <w:rPr>
                <w:rFonts w:ascii="Times New Roman" w:hAnsi="Times New Roman" w:cs="Times New Roman"/>
                <w:sz w:val="20"/>
                <w:szCs w:val="20"/>
                <w:u w:val="single"/>
              </w:rPr>
              <w:t>Swine</w:t>
            </w:r>
            <w:r>
              <w:rPr>
                <w:rFonts w:ascii="Times New Roman" w:hAnsi="Times New Roman" w:cs="Times New Roman"/>
                <w:sz w:val="20"/>
                <w:szCs w:val="20"/>
              </w:rPr>
              <w:t xml:space="preserve">: </w:t>
            </w:r>
          </w:p>
          <w:p w14:paraId="0DCD0DEF"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Estrus synch: Day 15-55 of gestation, 15mg IM, </w:t>
            </w:r>
            <w:proofErr w:type="gramStart"/>
            <w:r>
              <w:rPr>
                <w:rFonts w:ascii="Times New Roman" w:hAnsi="Times New Roman" w:cs="Times New Roman"/>
                <w:sz w:val="20"/>
                <w:szCs w:val="20"/>
              </w:rPr>
              <w:t>then</w:t>
            </w:r>
            <w:proofErr w:type="gramEnd"/>
            <w:r>
              <w:rPr>
                <w:rFonts w:ascii="Times New Roman" w:hAnsi="Times New Roman" w:cs="Times New Roman"/>
                <w:sz w:val="20"/>
                <w:szCs w:val="20"/>
              </w:rPr>
              <w:t xml:space="preserve"> 10mg IM 12 hours later. </w:t>
            </w:r>
          </w:p>
          <w:p w14:paraId="0E9C3955"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Abortifacient</w:t>
            </w:r>
            <w:proofErr w:type="spellEnd"/>
            <w:r>
              <w:rPr>
                <w:rFonts w:ascii="Times New Roman" w:hAnsi="Times New Roman" w:cs="Times New Roman"/>
                <w:sz w:val="20"/>
                <w:szCs w:val="20"/>
              </w:rPr>
              <w:t>: 5-10mg IM.</w:t>
            </w:r>
          </w:p>
          <w:p w14:paraId="1A502B80" w14:textId="77777777" w:rsidR="0054617E" w:rsidRPr="00EB0397" w:rsidRDefault="0054617E" w:rsidP="0054617E">
            <w:pPr>
              <w:rPr>
                <w:rFonts w:ascii="Times New Roman" w:hAnsi="Times New Roman" w:cs="Times New Roman"/>
                <w:sz w:val="20"/>
                <w:szCs w:val="20"/>
              </w:rPr>
            </w:pPr>
            <w:r>
              <w:rPr>
                <w:rFonts w:ascii="Times New Roman" w:hAnsi="Times New Roman" w:cs="Times New Roman"/>
                <w:sz w:val="20"/>
                <w:szCs w:val="20"/>
              </w:rPr>
              <w:t>~ Induce Parturition: 10-25mg IM 2-6 days before expected parturition</w:t>
            </w:r>
          </w:p>
        </w:tc>
        <w:tc>
          <w:tcPr>
            <w:tcW w:w="2835" w:type="dxa"/>
          </w:tcPr>
          <w:p w14:paraId="10A19B21"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Pregnant animals not intended to abort. Animals with </w:t>
            </w:r>
            <w:proofErr w:type="spellStart"/>
            <w:r>
              <w:rPr>
                <w:rFonts w:ascii="Times New Roman" w:hAnsi="Times New Roman" w:cs="Times New Roman"/>
                <w:sz w:val="20"/>
                <w:szCs w:val="20"/>
              </w:rPr>
              <w:t>broncho</w:t>
            </w:r>
            <w:proofErr w:type="spellEnd"/>
            <w:r>
              <w:rPr>
                <w:rFonts w:ascii="Times New Roman" w:hAnsi="Times New Roman" w:cs="Times New Roman"/>
                <w:sz w:val="20"/>
                <w:szCs w:val="20"/>
              </w:rPr>
              <w:t xml:space="preserve">-constrictive respiratory disease. Do not administer IV. Mares with acute or </w:t>
            </w:r>
            <w:proofErr w:type="spellStart"/>
            <w:r>
              <w:rPr>
                <w:rFonts w:ascii="Times New Roman" w:hAnsi="Times New Roman" w:cs="Times New Roman"/>
                <w:sz w:val="20"/>
                <w:szCs w:val="20"/>
              </w:rPr>
              <w:t>subacute</w:t>
            </w:r>
            <w:proofErr w:type="spellEnd"/>
            <w:r>
              <w:rPr>
                <w:rFonts w:ascii="Times New Roman" w:hAnsi="Times New Roman" w:cs="Times New Roman"/>
                <w:sz w:val="20"/>
                <w:szCs w:val="20"/>
              </w:rPr>
              <w:t xml:space="preserve"> disorders of the vascular system, GI tract or reproductive tract.</w:t>
            </w:r>
          </w:p>
        </w:tc>
        <w:tc>
          <w:tcPr>
            <w:tcW w:w="1902" w:type="dxa"/>
            <w:gridSpan w:val="2"/>
          </w:tcPr>
          <w:p w14:paraId="22C8FB5C"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Meat and Milk: nil</w:t>
            </w:r>
          </w:p>
        </w:tc>
      </w:tr>
      <w:tr w:rsidR="0054617E" w14:paraId="193E6DB4" w14:textId="77777777" w:rsidTr="0054617E">
        <w:trPr>
          <w:gridAfter w:val="1"/>
          <w:wAfter w:w="21" w:type="dxa"/>
        </w:trPr>
        <w:tc>
          <w:tcPr>
            <w:tcW w:w="2093" w:type="dxa"/>
          </w:tcPr>
          <w:p w14:paraId="5B2F673F" w14:textId="77777777" w:rsidR="0054617E" w:rsidRDefault="0054617E" w:rsidP="0054617E">
            <w:proofErr w:type="spellStart"/>
            <w:r>
              <w:t>Fertiline</w:t>
            </w:r>
            <w:proofErr w:type="spellEnd"/>
            <w:r w:rsidRPr="0013423A">
              <w:rPr>
                <w:rFonts w:ascii="Cambria" w:hAnsi="Cambria"/>
                <w:vertAlign w:val="superscript"/>
              </w:rPr>
              <w:t>®</w:t>
            </w:r>
          </w:p>
          <w:p w14:paraId="4498CC94" w14:textId="77777777" w:rsidR="0054617E" w:rsidRDefault="0054617E" w:rsidP="0054617E"/>
          <w:p w14:paraId="34ED2ACC" w14:textId="77777777" w:rsidR="0054617E" w:rsidRDefault="0054617E" w:rsidP="0054617E">
            <w:r>
              <w:t>(</w:t>
            </w:r>
            <w:proofErr w:type="spellStart"/>
            <w:r>
              <w:t>Gonadorelin</w:t>
            </w:r>
            <w:proofErr w:type="spellEnd"/>
            <w:r>
              <w:t xml:space="preserve"> acetate)</w:t>
            </w:r>
          </w:p>
        </w:tc>
        <w:tc>
          <w:tcPr>
            <w:tcW w:w="3402" w:type="dxa"/>
          </w:tcPr>
          <w:p w14:paraId="098FB692"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Treatment of ovarian follicular cysts in dairy cattle. Reduces time between calving to first ovulation and increase the number of ovulations within the first 3 months of calving. Used in cows with retained placentas to increase fertility.</w:t>
            </w:r>
          </w:p>
        </w:tc>
        <w:tc>
          <w:tcPr>
            <w:tcW w:w="3969" w:type="dxa"/>
          </w:tcPr>
          <w:p w14:paraId="695BA613" w14:textId="77777777" w:rsidR="0054617E" w:rsidRDefault="0054617E" w:rsidP="0054617E">
            <w:pPr>
              <w:rPr>
                <w:rFonts w:ascii="Times New Roman" w:hAnsi="Times New Roman" w:cs="Times New Roman"/>
                <w:sz w:val="20"/>
                <w:szCs w:val="20"/>
              </w:rPr>
            </w:pPr>
            <w:r w:rsidRPr="00490A38">
              <w:rPr>
                <w:rFonts w:ascii="Times New Roman" w:hAnsi="Times New Roman" w:cs="Times New Roman"/>
                <w:sz w:val="20"/>
                <w:szCs w:val="20"/>
                <w:u w:val="single"/>
              </w:rPr>
              <w:t>Cattle</w:t>
            </w:r>
            <w:r>
              <w:rPr>
                <w:rFonts w:ascii="Times New Roman" w:hAnsi="Times New Roman" w:cs="Times New Roman"/>
                <w:sz w:val="20"/>
                <w:szCs w:val="20"/>
              </w:rPr>
              <w:t>: 0.1mg IM or IV</w:t>
            </w:r>
          </w:p>
          <w:p w14:paraId="7BFF1917" w14:textId="77777777" w:rsidR="0054617E" w:rsidRDefault="0054617E" w:rsidP="0054617E">
            <w:pPr>
              <w:rPr>
                <w:rFonts w:ascii="Times New Roman" w:hAnsi="Times New Roman" w:cs="Times New Roman"/>
                <w:sz w:val="20"/>
                <w:szCs w:val="20"/>
              </w:rPr>
            </w:pPr>
          </w:p>
          <w:p w14:paraId="047280AB" w14:textId="77777777" w:rsidR="0054617E" w:rsidRPr="00476A3B" w:rsidRDefault="0054617E" w:rsidP="0054617E">
            <w:pPr>
              <w:rPr>
                <w:rFonts w:ascii="Times New Roman" w:hAnsi="Times New Roman" w:cs="Times New Roman"/>
                <w:sz w:val="20"/>
                <w:szCs w:val="20"/>
              </w:rPr>
            </w:pPr>
            <w:r w:rsidRPr="00490A38">
              <w:rPr>
                <w:rFonts w:ascii="Times New Roman" w:hAnsi="Times New Roman" w:cs="Times New Roman"/>
                <w:sz w:val="20"/>
                <w:szCs w:val="20"/>
                <w:u w:val="single"/>
              </w:rPr>
              <w:t>Sheep and Goats</w:t>
            </w:r>
            <w:r>
              <w:rPr>
                <w:rFonts w:ascii="Times New Roman" w:hAnsi="Times New Roman" w:cs="Times New Roman"/>
                <w:sz w:val="20"/>
                <w:szCs w:val="20"/>
              </w:rPr>
              <w:t>: 0.1mg daily for 4-5 days o induce ovulation</w:t>
            </w:r>
          </w:p>
        </w:tc>
        <w:tc>
          <w:tcPr>
            <w:tcW w:w="2835" w:type="dxa"/>
          </w:tcPr>
          <w:p w14:paraId="37BED698"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None specified</w:t>
            </w:r>
          </w:p>
        </w:tc>
        <w:tc>
          <w:tcPr>
            <w:tcW w:w="1902" w:type="dxa"/>
            <w:gridSpan w:val="2"/>
          </w:tcPr>
          <w:p w14:paraId="2F3B6115"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Meat and Milk:</w:t>
            </w:r>
          </w:p>
          <w:p w14:paraId="140830A2"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nil</w:t>
            </w:r>
          </w:p>
        </w:tc>
      </w:tr>
      <w:tr w:rsidR="0054617E" w14:paraId="31464204" w14:textId="77777777" w:rsidTr="0054617E">
        <w:trPr>
          <w:gridAfter w:val="1"/>
          <w:wAfter w:w="21" w:type="dxa"/>
        </w:trPr>
        <w:tc>
          <w:tcPr>
            <w:tcW w:w="2093" w:type="dxa"/>
          </w:tcPr>
          <w:p w14:paraId="0B03445F" w14:textId="77777777" w:rsidR="0054617E" w:rsidRDefault="0054617E" w:rsidP="0054617E">
            <w:proofErr w:type="spellStart"/>
            <w:r>
              <w:t>Receptal</w:t>
            </w:r>
            <w:proofErr w:type="spellEnd"/>
            <w:r w:rsidRPr="0013423A">
              <w:rPr>
                <w:rFonts w:ascii="Cambria" w:hAnsi="Cambria"/>
                <w:vertAlign w:val="superscript"/>
              </w:rPr>
              <w:t>®</w:t>
            </w:r>
          </w:p>
          <w:p w14:paraId="1762A9E9" w14:textId="77777777" w:rsidR="0054617E" w:rsidRDefault="0054617E" w:rsidP="0054617E"/>
          <w:p w14:paraId="3F1D085E" w14:textId="77777777" w:rsidR="0054617E" w:rsidRPr="008543B7" w:rsidRDefault="0054617E" w:rsidP="0054617E">
            <w:pPr>
              <w:rPr>
                <w:sz w:val="20"/>
                <w:szCs w:val="20"/>
              </w:rPr>
            </w:pPr>
            <w:r w:rsidRPr="008543B7">
              <w:rPr>
                <w:sz w:val="20"/>
                <w:szCs w:val="20"/>
              </w:rPr>
              <w:lastRenderedPageBreak/>
              <w:t>(</w:t>
            </w:r>
            <w:proofErr w:type="spellStart"/>
            <w:r w:rsidRPr="008543B7">
              <w:rPr>
                <w:sz w:val="20"/>
                <w:szCs w:val="20"/>
              </w:rPr>
              <w:t>Buserelin</w:t>
            </w:r>
            <w:proofErr w:type="spellEnd"/>
            <w:r w:rsidRPr="008543B7">
              <w:rPr>
                <w:sz w:val="20"/>
                <w:szCs w:val="20"/>
              </w:rPr>
              <w:t xml:space="preserve"> acetate)</w:t>
            </w:r>
          </w:p>
        </w:tc>
        <w:tc>
          <w:tcPr>
            <w:tcW w:w="3402" w:type="dxa"/>
          </w:tcPr>
          <w:p w14:paraId="57D6C4E1" w14:textId="77777777" w:rsidR="0054617E" w:rsidRPr="00262EF9" w:rsidRDefault="0054617E" w:rsidP="0054617E">
            <w:pPr>
              <w:rPr>
                <w:rFonts w:ascii="Times New Roman" w:eastAsia="Times New Roman" w:hAnsi="Times New Roman" w:cs="Times New Roman"/>
                <w:color w:val="222222"/>
                <w:sz w:val="20"/>
                <w:szCs w:val="20"/>
              </w:rPr>
            </w:pPr>
            <w:r w:rsidRPr="00262EF9">
              <w:rPr>
                <w:rFonts w:ascii="Times New Roman" w:eastAsia="Times New Roman" w:hAnsi="Times New Roman" w:cs="Times New Roman"/>
                <w:color w:val="222222"/>
                <w:sz w:val="20"/>
                <w:szCs w:val="20"/>
              </w:rPr>
              <w:lastRenderedPageBreak/>
              <w:t xml:space="preserve">For infertility of ovarian origin and improvement of pregnancy rate in cows. </w:t>
            </w:r>
            <w:r>
              <w:rPr>
                <w:rFonts w:ascii="Times New Roman" w:eastAsia="Times New Roman" w:hAnsi="Times New Roman" w:cs="Times New Roman"/>
                <w:color w:val="222222"/>
                <w:sz w:val="20"/>
                <w:szCs w:val="20"/>
              </w:rPr>
              <w:t xml:space="preserve">For the synchronization of </w:t>
            </w:r>
            <w:r w:rsidRPr="00262EF9">
              <w:rPr>
                <w:rFonts w:ascii="Times New Roman" w:eastAsia="Times New Roman" w:hAnsi="Times New Roman" w:cs="Times New Roman"/>
                <w:color w:val="222222"/>
                <w:sz w:val="20"/>
                <w:szCs w:val="20"/>
              </w:rPr>
              <w:t xml:space="preserve">estrus </w:t>
            </w:r>
            <w:r w:rsidRPr="00262EF9">
              <w:rPr>
                <w:rFonts w:ascii="Times New Roman" w:eastAsia="Times New Roman" w:hAnsi="Times New Roman" w:cs="Times New Roman"/>
                <w:color w:val="222222"/>
                <w:sz w:val="20"/>
                <w:szCs w:val="20"/>
              </w:rPr>
              <w:lastRenderedPageBreak/>
              <w:t>in dairy cows and for reducing the calving to conception interval in these cows when used with a PGF 2α. Synchronize ovulation more closely with mating in mares.</w:t>
            </w:r>
          </w:p>
          <w:p w14:paraId="654BD78F" w14:textId="77777777" w:rsidR="0054617E" w:rsidRPr="008543B7" w:rsidRDefault="0054617E" w:rsidP="0054617E">
            <w:pPr>
              <w:rPr>
                <w:rFonts w:ascii="Helvetica" w:eastAsia="Times New Roman" w:hAnsi="Helvetica" w:cs="Times New Roman"/>
                <w:color w:val="222222"/>
                <w:sz w:val="18"/>
                <w:szCs w:val="18"/>
              </w:rPr>
            </w:pPr>
            <w:r w:rsidRPr="00262EF9">
              <w:rPr>
                <w:rFonts w:ascii="Times New Roman" w:eastAsia="Times New Roman" w:hAnsi="Times New Roman" w:cs="Times New Roman"/>
                <w:color w:val="222222"/>
                <w:sz w:val="20"/>
                <w:szCs w:val="20"/>
              </w:rPr>
              <w:t xml:space="preserve">Induces ovulation </w:t>
            </w:r>
            <w:r>
              <w:rPr>
                <w:rFonts w:ascii="Times New Roman" w:eastAsia="Times New Roman" w:hAnsi="Times New Roman" w:cs="Times New Roman"/>
                <w:color w:val="222222"/>
                <w:sz w:val="20"/>
                <w:szCs w:val="20"/>
              </w:rPr>
              <w:t>in gilts after estrus synchroniz</w:t>
            </w:r>
            <w:r w:rsidRPr="00262EF9">
              <w:rPr>
                <w:rFonts w:ascii="Times New Roman" w:eastAsia="Times New Roman" w:hAnsi="Times New Roman" w:cs="Times New Roman"/>
                <w:color w:val="222222"/>
                <w:sz w:val="20"/>
                <w:szCs w:val="20"/>
              </w:rPr>
              <w:t>ation in order to facilitate a single fixed time artificial insemination program.</w:t>
            </w:r>
          </w:p>
        </w:tc>
        <w:tc>
          <w:tcPr>
            <w:tcW w:w="3969" w:type="dxa"/>
          </w:tcPr>
          <w:p w14:paraId="29997167" w14:textId="77777777" w:rsidR="0054617E" w:rsidRPr="00262EF9" w:rsidRDefault="0054617E" w:rsidP="0054617E">
            <w:pPr>
              <w:rPr>
                <w:rFonts w:ascii="Times New Roman" w:hAnsi="Times New Roman" w:cs="Times New Roman"/>
                <w:sz w:val="20"/>
                <w:szCs w:val="20"/>
              </w:rPr>
            </w:pPr>
            <w:r w:rsidRPr="00262EF9">
              <w:rPr>
                <w:rFonts w:ascii="Times New Roman" w:hAnsi="Times New Roman" w:cs="Times New Roman"/>
                <w:bCs/>
                <w:sz w:val="20"/>
                <w:szCs w:val="20"/>
                <w:u w:val="single"/>
              </w:rPr>
              <w:lastRenderedPageBreak/>
              <w:t>Cattle</w:t>
            </w:r>
            <w:r w:rsidRPr="00262EF9">
              <w:rPr>
                <w:rFonts w:ascii="Times New Roman" w:hAnsi="Times New Roman" w:cs="Times New Roman"/>
                <w:b/>
                <w:bCs/>
                <w:sz w:val="20"/>
                <w:szCs w:val="20"/>
              </w:rPr>
              <w:t>:</w:t>
            </w:r>
            <w:r w:rsidRPr="00262EF9">
              <w:rPr>
                <w:rFonts w:ascii="Times New Roman" w:hAnsi="Times New Roman" w:cs="Times New Roman"/>
                <w:sz w:val="20"/>
                <w:szCs w:val="20"/>
              </w:rPr>
              <w:t> </w:t>
            </w:r>
            <w:r>
              <w:rPr>
                <w:rFonts w:ascii="Times New Roman" w:hAnsi="Times New Roman" w:cs="Times New Roman"/>
                <w:sz w:val="20"/>
                <w:szCs w:val="20"/>
              </w:rPr>
              <w:t>Oe</w:t>
            </w:r>
            <w:r w:rsidRPr="00262EF9">
              <w:rPr>
                <w:rFonts w:ascii="Times New Roman" w:hAnsi="Times New Roman" w:cs="Times New Roman"/>
                <w:sz w:val="20"/>
                <w:szCs w:val="20"/>
              </w:rPr>
              <w:t xml:space="preserve">strus </w:t>
            </w:r>
            <w:proofErr w:type="spellStart"/>
            <w:r w:rsidRPr="00262EF9">
              <w:rPr>
                <w:rFonts w:ascii="Times New Roman" w:hAnsi="Times New Roman" w:cs="Times New Roman"/>
                <w:sz w:val="20"/>
                <w:szCs w:val="20"/>
              </w:rPr>
              <w:t>Syching</w:t>
            </w:r>
            <w:proofErr w:type="spellEnd"/>
            <w:r w:rsidRPr="00262EF9">
              <w:rPr>
                <w:rFonts w:ascii="Times New Roman" w:hAnsi="Times New Roman" w:cs="Times New Roman"/>
                <w:sz w:val="20"/>
                <w:szCs w:val="20"/>
              </w:rPr>
              <w:t xml:space="preserve"> in dairy cows: Day 0 </w:t>
            </w:r>
            <w:proofErr w:type="spellStart"/>
            <w:r w:rsidRPr="00262EF9">
              <w:rPr>
                <w:rFonts w:ascii="Times New Roman" w:hAnsi="Times New Roman" w:cs="Times New Roman"/>
                <w:sz w:val="20"/>
                <w:szCs w:val="20"/>
              </w:rPr>
              <w:t>Receptal</w:t>
            </w:r>
            <w:proofErr w:type="spellEnd"/>
            <w:r w:rsidRPr="00262EF9">
              <w:rPr>
                <w:rFonts w:ascii="Times New Roman" w:hAnsi="Times New Roman" w:cs="Times New Roman"/>
                <w:sz w:val="20"/>
                <w:szCs w:val="20"/>
              </w:rPr>
              <w:t xml:space="preserve"> (2.5 ml). Day 7 Prostaglandin (at </w:t>
            </w:r>
            <w:proofErr w:type="spellStart"/>
            <w:r w:rsidRPr="00262EF9">
              <w:rPr>
                <w:rFonts w:ascii="Times New Roman" w:hAnsi="Times New Roman" w:cs="Times New Roman"/>
                <w:sz w:val="20"/>
                <w:szCs w:val="20"/>
              </w:rPr>
              <w:t>luteolytic</w:t>
            </w:r>
            <w:proofErr w:type="spellEnd"/>
            <w:r w:rsidRPr="00262EF9">
              <w:rPr>
                <w:rFonts w:ascii="Times New Roman" w:hAnsi="Times New Roman" w:cs="Times New Roman"/>
                <w:sz w:val="20"/>
                <w:szCs w:val="20"/>
              </w:rPr>
              <w:t xml:space="preserve"> dose). Day 9 </w:t>
            </w:r>
            <w:proofErr w:type="spellStart"/>
            <w:r w:rsidRPr="00262EF9">
              <w:rPr>
                <w:rFonts w:ascii="Times New Roman" w:hAnsi="Times New Roman" w:cs="Times New Roman"/>
                <w:sz w:val="20"/>
                <w:szCs w:val="20"/>
              </w:rPr>
              <w:t>Receptal</w:t>
            </w:r>
            <w:proofErr w:type="spellEnd"/>
            <w:r w:rsidRPr="00262EF9">
              <w:rPr>
                <w:rFonts w:ascii="Times New Roman" w:hAnsi="Times New Roman" w:cs="Times New Roman"/>
                <w:sz w:val="20"/>
                <w:szCs w:val="20"/>
              </w:rPr>
              <w:t xml:space="preserve"> (2.5ml)</w:t>
            </w:r>
          </w:p>
          <w:p w14:paraId="7EA037D5" w14:textId="77777777" w:rsidR="0054617E" w:rsidRPr="00262EF9" w:rsidRDefault="0054617E" w:rsidP="0054617E">
            <w:pPr>
              <w:rPr>
                <w:rFonts w:ascii="Times New Roman" w:hAnsi="Times New Roman" w:cs="Times New Roman"/>
                <w:sz w:val="20"/>
                <w:szCs w:val="20"/>
              </w:rPr>
            </w:pPr>
            <w:r w:rsidRPr="00262EF9">
              <w:rPr>
                <w:rFonts w:ascii="Times New Roman" w:hAnsi="Times New Roman" w:cs="Times New Roman"/>
                <w:sz w:val="20"/>
                <w:szCs w:val="20"/>
              </w:rPr>
              <w:lastRenderedPageBreak/>
              <w:t>       </w:t>
            </w:r>
          </w:p>
          <w:p w14:paraId="638AE827" w14:textId="77777777" w:rsidR="0054617E" w:rsidRPr="00262EF9" w:rsidRDefault="0054617E" w:rsidP="0054617E">
            <w:pPr>
              <w:rPr>
                <w:rFonts w:ascii="Times New Roman" w:hAnsi="Times New Roman" w:cs="Times New Roman"/>
                <w:i/>
                <w:iCs/>
                <w:sz w:val="20"/>
                <w:szCs w:val="20"/>
              </w:rPr>
            </w:pPr>
            <w:r w:rsidRPr="00262EF9">
              <w:rPr>
                <w:rFonts w:ascii="Times New Roman" w:hAnsi="Times New Roman" w:cs="Times New Roman"/>
                <w:bCs/>
                <w:sz w:val="20"/>
                <w:szCs w:val="20"/>
                <w:u w:val="single"/>
              </w:rPr>
              <w:t>Horses</w:t>
            </w:r>
            <w:r w:rsidRPr="00262EF9">
              <w:rPr>
                <w:rFonts w:ascii="Times New Roman" w:hAnsi="Times New Roman" w:cs="Times New Roman"/>
                <w:b/>
                <w:bCs/>
                <w:sz w:val="20"/>
                <w:szCs w:val="20"/>
              </w:rPr>
              <w:t>:</w:t>
            </w:r>
            <w:r w:rsidRPr="00262EF9">
              <w:rPr>
                <w:rFonts w:ascii="Times New Roman" w:hAnsi="Times New Roman" w:cs="Times New Roman"/>
                <w:sz w:val="20"/>
                <w:szCs w:val="20"/>
              </w:rPr>
              <w:t> </w:t>
            </w:r>
            <w:r>
              <w:rPr>
                <w:rFonts w:ascii="Times New Roman" w:hAnsi="Times New Roman" w:cs="Times New Roman"/>
                <w:sz w:val="20"/>
                <w:szCs w:val="20"/>
              </w:rPr>
              <w:t>Synchroniz</w:t>
            </w:r>
            <w:r w:rsidRPr="00262EF9">
              <w:rPr>
                <w:rFonts w:ascii="Times New Roman" w:hAnsi="Times New Roman" w:cs="Times New Roman"/>
                <w:sz w:val="20"/>
                <w:szCs w:val="20"/>
              </w:rPr>
              <w:t>e ovulation more closely with mating: 10 ml first day on which the follicle has reached its maximum size</w:t>
            </w:r>
            <w:r>
              <w:rPr>
                <w:rFonts w:ascii="Times New Roman" w:hAnsi="Times New Roman" w:cs="Times New Roman"/>
                <w:sz w:val="20"/>
                <w:szCs w:val="20"/>
              </w:rPr>
              <w:t>.</w:t>
            </w:r>
          </w:p>
          <w:p w14:paraId="62F91115" w14:textId="77777777" w:rsidR="0054617E" w:rsidRPr="00262EF9" w:rsidRDefault="0054617E" w:rsidP="0054617E">
            <w:pPr>
              <w:rPr>
                <w:rFonts w:ascii="Times New Roman" w:hAnsi="Times New Roman" w:cs="Times New Roman"/>
                <w:sz w:val="20"/>
                <w:szCs w:val="20"/>
              </w:rPr>
            </w:pPr>
            <w:r w:rsidRPr="00262EF9">
              <w:rPr>
                <w:rFonts w:ascii="Times New Roman" w:hAnsi="Times New Roman" w:cs="Times New Roman"/>
                <w:sz w:val="20"/>
                <w:szCs w:val="20"/>
              </w:rPr>
              <w:t xml:space="preserve">Repeat if </w:t>
            </w:r>
            <w:r>
              <w:rPr>
                <w:rFonts w:ascii="Times New Roman" w:hAnsi="Times New Roman" w:cs="Times New Roman"/>
                <w:sz w:val="20"/>
                <w:szCs w:val="20"/>
              </w:rPr>
              <w:t>ovulation</w:t>
            </w:r>
            <w:r w:rsidRPr="00262EF9">
              <w:rPr>
                <w:rFonts w:ascii="Times New Roman" w:hAnsi="Times New Roman" w:cs="Times New Roman"/>
                <w:sz w:val="20"/>
                <w:szCs w:val="20"/>
              </w:rPr>
              <w:t xml:space="preserve"> has not occurred within 24 hours.</w:t>
            </w:r>
          </w:p>
          <w:p w14:paraId="08114892" w14:textId="77777777" w:rsidR="0054617E" w:rsidRPr="00262EF9" w:rsidRDefault="0054617E" w:rsidP="0054617E">
            <w:pPr>
              <w:rPr>
                <w:rFonts w:ascii="Times New Roman" w:hAnsi="Times New Roman" w:cs="Times New Roman"/>
                <w:sz w:val="20"/>
                <w:szCs w:val="20"/>
                <w:u w:val="single"/>
              </w:rPr>
            </w:pPr>
          </w:p>
          <w:p w14:paraId="1A19B8C5" w14:textId="77777777" w:rsidR="0054617E" w:rsidRPr="00476A3B" w:rsidRDefault="0054617E" w:rsidP="0054617E">
            <w:pPr>
              <w:rPr>
                <w:rFonts w:ascii="Times New Roman" w:hAnsi="Times New Roman"/>
                <w:sz w:val="20"/>
                <w:szCs w:val="20"/>
              </w:rPr>
            </w:pPr>
            <w:r w:rsidRPr="00262EF9">
              <w:rPr>
                <w:rFonts w:ascii="Times New Roman" w:hAnsi="Times New Roman" w:cs="Times New Roman"/>
                <w:sz w:val="20"/>
                <w:szCs w:val="20"/>
                <w:u w:val="single"/>
              </w:rPr>
              <w:t>Pigs</w:t>
            </w:r>
            <w:r w:rsidRPr="00262EF9">
              <w:rPr>
                <w:rFonts w:ascii="Times New Roman" w:hAnsi="Times New Roman" w:cs="Times New Roman"/>
                <w:sz w:val="20"/>
                <w:szCs w:val="20"/>
              </w:rPr>
              <w:t>: Estrus synching: 2.5ml/ pig</w:t>
            </w:r>
          </w:p>
        </w:tc>
        <w:tc>
          <w:tcPr>
            <w:tcW w:w="2835" w:type="dxa"/>
          </w:tcPr>
          <w:p w14:paraId="67D22C17"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lastRenderedPageBreak/>
              <w:t>None specified</w:t>
            </w:r>
          </w:p>
        </w:tc>
        <w:tc>
          <w:tcPr>
            <w:tcW w:w="1902" w:type="dxa"/>
            <w:gridSpan w:val="2"/>
          </w:tcPr>
          <w:p w14:paraId="04F255FC"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Meat and Milk:</w:t>
            </w:r>
          </w:p>
          <w:p w14:paraId="5FD9600A"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nil</w:t>
            </w:r>
          </w:p>
        </w:tc>
      </w:tr>
      <w:tr w:rsidR="0054617E" w14:paraId="10C67342" w14:textId="77777777" w:rsidTr="0054617E">
        <w:trPr>
          <w:gridAfter w:val="1"/>
          <w:wAfter w:w="21" w:type="dxa"/>
        </w:trPr>
        <w:tc>
          <w:tcPr>
            <w:tcW w:w="2093" w:type="dxa"/>
          </w:tcPr>
          <w:p w14:paraId="6F5F59E2" w14:textId="77777777" w:rsidR="0054617E" w:rsidRPr="00567EA1" w:rsidRDefault="0054617E" w:rsidP="0054617E">
            <w:proofErr w:type="spellStart"/>
            <w:r w:rsidRPr="00567EA1">
              <w:lastRenderedPageBreak/>
              <w:t>Oxyvet</w:t>
            </w:r>
            <w:proofErr w:type="spellEnd"/>
            <w:r w:rsidRPr="00567EA1">
              <w:rPr>
                <w:rFonts w:ascii="Cambria" w:hAnsi="Cambria"/>
                <w:vertAlign w:val="superscript"/>
              </w:rPr>
              <w:t>®</w:t>
            </w:r>
            <w:r w:rsidRPr="00567EA1">
              <w:t xml:space="preserve"> </w:t>
            </w:r>
            <w:proofErr w:type="spellStart"/>
            <w:r w:rsidRPr="00567EA1">
              <w:t>Inj</w:t>
            </w:r>
            <w:proofErr w:type="spellEnd"/>
          </w:p>
          <w:p w14:paraId="3808296A" w14:textId="77777777" w:rsidR="0054617E" w:rsidRPr="00262EF9" w:rsidRDefault="0054617E" w:rsidP="0054617E"/>
          <w:p w14:paraId="2C299A28" w14:textId="77777777" w:rsidR="0054617E" w:rsidRDefault="0054617E" w:rsidP="0054617E">
            <w:r w:rsidRPr="00262EF9">
              <w:t>(Oxytocin)</w:t>
            </w:r>
          </w:p>
        </w:tc>
        <w:tc>
          <w:tcPr>
            <w:tcW w:w="3402" w:type="dxa"/>
          </w:tcPr>
          <w:p w14:paraId="530BB16B" w14:textId="77777777" w:rsidR="0054617E" w:rsidRPr="007B0D2A" w:rsidRDefault="0054617E" w:rsidP="0054617E">
            <w:pPr>
              <w:rPr>
                <w:rFonts w:ascii="Times New Roman" w:hAnsi="Times New Roman" w:cs="Times New Roman"/>
                <w:sz w:val="20"/>
                <w:szCs w:val="20"/>
              </w:rPr>
            </w:pPr>
            <w:r>
              <w:rPr>
                <w:rFonts w:ascii="Times New Roman" w:hAnsi="Times New Roman" w:cs="Times New Roman"/>
                <w:sz w:val="20"/>
                <w:szCs w:val="20"/>
              </w:rPr>
              <w:t>S</w:t>
            </w:r>
            <w:r w:rsidRPr="007B0D2A">
              <w:rPr>
                <w:rFonts w:ascii="Times New Roman" w:hAnsi="Times New Roman" w:cs="Times New Roman"/>
                <w:sz w:val="20"/>
                <w:szCs w:val="20"/>
              </w:rPr>
              <w:t>timulate uterine contractions:</w:t>
            </w:r>
            <w:r w:rsidRPr="007B0D2A">
              <w:rPr>
                <w:rFonts w:ascii="Times New Roman" w:hAnsi="Times New Roman" w:cs="Times New Roman"/>
                <w:sz w:val="20"/>
                <w:szCs w:val="20"/>
              </w:rPr>
              <w:br/>
              <w:t>During parturition</w:t>
            </w:r>
            <w:r>
              <w:rPr>
                <w:rFonts w:ascii="Times New Roman" w:hAnsi="Times New Roman" w:cs="Times New Roman"/>
                <w:sz w:val="20"/>
                <w:szCs w:val="20"/>
              </w:rPr>
              <w:t xml:space="preserve">: </w:t>
            </w:r>
            <w:proofErr w:type="spellStart"/>
            <w:r>
              <w:rPr>
                <w:rFonts w:ascii="Times New Roman" w:hAnsi="Times New Roman" w:cs="Times New Roman"/>
                <w:sz w:val="20"/>
                <w:szCs w:val="20"/>
              </w:rPr>
              <w:t>partus</w:t>
            </w:r>
            <w:proofErr w:type="spellEnd"/>
            <w:r>
              <w:rPr>
                <w:rFonts w:ascii="Times New Roman" w:hAnsi="Times New Roman" w:cs="Times New Roman"/>
                <w:sz w:val="20"/>
                <w:szCs w:val="20"/>
              </w:rPr>
              <w:t xml:space="preserve"> induction in mares and</w:t>
            </w:r>
            <w:r w:rsidRPr="007B0D2A">
              <w:rPr>
                <w:rFonts w:ascii="Times New Roman" w:hAnsi="Times New Roman" w:cs="Times New Roman"/>
                <w:sz w:val="20"/>
                <w:szCs w:val="20"/>
              </w:rPr>
              <w:t xml:space="preserve"> uterine inertia in sows</w:t>
            </w:r>
            <w:r>
              <w:rPr>
                <w:rFonts w:ascii="Times New Roman" w:hAnsi="Times New Roman" w:cs="Times New Roman"/>
                <w:sz w:val="20"/>
                <w:szCs w:val="20"/>
              </w:rPr>
              <w:t>.</w:t>
            </w:r>
            <w:r w:rsidRPr="007B0D2A">
              <w:rPr>
                <w:rFonts w:ascii="Times New Roman" w:hAnsi="Times New Roman" w:cs="Times New Roman"/>
                <w:sz w:val="20"/>
                <w:szCs w:val="20"/>
              </w:rPr>
              <w:br/>
            </w:r>
            <w:r>
              <w:rPr>
                <w:rFonts w:ascii="Times New Roman" w:hAnsi="Times New Roman" w:cs="Times New Roman"/>
                <w:sz w:val="20"/>
                <w:szCs w:val="20"/>
              </w:rPr>
              <w:t>P</w:t>
            </w:r>
            <w:r w:rsidRPr="007B0D2A">
              <w:rPr>
                <w:rFonts w:ascii="Times New Roman" w:hAnsi="Times New Roman" w:cs="Times New Roman"/>
                <w:sz w:val="20"/>
                <w:szCs w:val="20"/>
              </w:rPr>
              <w:t xml:space="preserve">romote uterine involution (uterine </w:t>
            </w:r>
            <w:proofErr w:type="spellStart"/>
            <w:r w:rsidRPr="007B0D2A">
              <w:rPr>
                <w:rFonts w:ascii="Times New Roman" w:hAnsi="Times New Roman" w:cs="Times New Roman"/>
                <w:sz w:val="20"/>
                <w:szCs w:val="20"/>
              </w:rPr>
              <w:t>atonia</w:t>
            </w:r>
            <w:proofErr w:type="spellEnd"/>
            <w:r w:rsidRPr="007B0D2A">
              <w:rPr>
                <w:rFonts w:ascii="Times New Roman" w:hAnsi="Times New Roman" w:cs="Times New Roman"/>
                <w:sz w:val="20"/>
                <w:szCs w:val="20"/>
              </w:rPr>
              <w:t>, after reposition of uterine prolaps</w:t>
            </w:r>
            <w:r>
              <w:rPr>
                <w:rFonts w:ascii="Times New Roman" w:hAnsi="Times New Roman" w:cs="Times New Roman"/>
                <w:sz w:val="20"/>
                <w:szCs w:val="20"/>
              </w:rPr>
              <w:t>e</w:t>
            </w:r>
            <w:r w:rsidRPr="007B0D2A">
              <w:rPr>
                <w:rFonts w:ascii="Times New Roman" w:hAnsi="Times New Roman" w:cs="Times New Roman"/>
                <w:sz w:val="20"/>
                <w:szCs w:val="20"/>
              </w:rPr>
              <w:t>, aid in the removal of retained placenta, for the reduction of retained placenta in cows).</w:t>
            </w:r>
            <w:r>
              <w:rPr>
                <w:rFonts w:ascii="Times New Roman" w:hAnsi="Times New Roman" w:cs="Times New Roman"/>
                <w:sz w:val="20"/>
                <w:szCs w:val="20"/>
              </w:rPr>
              <w:t xml:space="preserve"> Aids</w:t>
            </w:r>
            <w:r w:rsidRPr="007B0D2A">
              <w:rPr>
                <w:rFonts w:ascii="Times New Roman" w:hAnsi="Times New Roman" w:cs="Times New Roman"/>
                <w:sz w:val="20"/>
                <w:szCs w:val="20"/>
              </w:rPr>
              <w:t xml:space="preserve"> in the treatment of </w:t>
            </w:r>
            <w:proofErr w:type="spellStart"/>
            <w:r w:rsidRPr="007B0D2A">
              <w:rPr>
                <w:rFonts w:ascii="Times New Roman" w:hAnsi="Times New Roman" w:cs="Times New Roman"/>
                <w:sz w:val="20"/>
                <w:szCs w:val="20"/>
              </w:rPr>
              <w:t>endometritis</w:t>
            </w:r>
            <w:proofErr w:type="spellEnd"/>
            <w:r w:rsidRPr="007B0D2A">
              <w:rPr>
                <w:rFonts w:ascii="Times New Roman" w:hAnsi="Times New Roman" w:cs="Times New Roman"/>
                <w:sz w:val="20"/>
                <w:szCs w:val="20"/>
              </w:rPr>
              <w:t xml:space="preserve"> (for removal of intrauterine fluid) in mares.</w:t>
            </w:r>
            <w:r w:rsidRPr="007B0D2A">
              <w:rPr>
                <w:rFonts w:ascii="Times New Roman" w:hAnsi="Times New Roman" w:cs="Times New Roman"/>
                <w:sz w:val="20"/>
                <w:szCs w:val="20"/>
              </w:rPr>
              <w:br/>
            </w:r>
            <w:r>
              <w:rPr>
                <w:rFonts w:ascii="Times New Roman" w:hAnsi="Times New Roman" w:cs="Times New Roman"/>
                <w:sz w:val="20"/>
                <w:szCs w:val="20"/>
              </w:rPr>
              <w:t>Promotes milk let</w:t>
            </w:r>
            <w:r w:rsidRPr="007B0D2A">
              <w:rPr>
                <w:rFonts w:ascii="Times New Roman" w:hAnsi="Times New Roman" w:cs="Times New Roman"/>
                <w:sz w:val="20"/>
                <w:szCs w:val="20"/>
              </w:rPr>
              <w:t xml:space="preserve">down: (post-partum </w:t>
            </w:r>
            <w:proofErr w:type="spellStart"/>
            <w:r w:rsidRPr="007B0D2A">
              <w:rPr>
                <w:rFonts w:ascii="Times New Roman" w:hAnsi="Times New Roman" w:cs="Times New Roman"/>
                <w:sz w:val="20"/>
                <w:szCs w:val="20"/>
              </w:rPr>
              <w:t>agalactia</w:t>
            </w:r>
            <w:proofErr w:type="spellEnd"/>
            <w:r w:rsidRPr="007B0D2A">
              <w:rPr>
                <w:rFonts w:ascii="Times New Roman" w:hAnsi="Times New Roman" w:cs="Times New Roman"/>
                <w:sz w:val="20"/>
                <w:szCs w:val="20"/>
              </w:rPr>
              <w:t xml:space="preserve"> in heifers, maiden mares and as an adjunctive treatment of MMA in sows) and for the removal of residual milk (supportive therapy in case of mastitis).</w:t>
            </w:r>
          </w:p>
          <w:p w14:paraId="02A23B41" w14:textId="77777777" w:rsidR="0054617E" w:rsidRPr="00476A3B" w:rsidRDefault="0054617E" w:rsidP="0054617E">
            <w:pPr>
              <w:rPr>
                <w:rFonts w:ascii="Times New Roman" w:hAnsi="Times New Roman" w:cs="Times New Roman"/>
                <w:sz w:val="20"/>
                <w:szCs w:val="20"/>
              </w:rPr>
            </w:pPr>
          </w:p>
        </w:tc>
        <w:tc>
          <w:tcPr>
            <w:tcW w:w="3969" w:type="dxa"/>
          </w:tcPr>
          <w:p w14:paraId="24C7D6E0" w14:textId="77777777" w:rsidR="0054617E" w:rsidRDefault="0054617E" w:rsidP="0054617E">
            <w:pPr>
              <w:rPr>
                <w:rFonts w:ascii="Times New Roman" w:hAnsi="Times New Roman" w:cs="Times New Roman"/>
                <w:sz w:val="20"/>
                <w:szCs w:val="20"/>
              </w:rPr>
            </w:pPr>
            <w:r w:rsidRPr="005136F2">
              <w:rPr>
                <w:rFonts w:ascii="Times New Roman" w:hAnsi="Times New Roman" w:cs="Times New Roman"/>
                <w:sz w:val="20"/>
                <w:szCs w:val="20"/>
                <w:u w:val="single"/>
              </w:rPr>
              <w:t>Cattle</w:t>
            </w:r>
            <w:r>
              <w:rPr>
                <w:rFonts w:ascii="Times New Roman" w:hAnsi="Times New Roman" w:cs="Times New Roman"/>
                <w:sz w:val="20"/>
                <w:szCs w:val="20"/>
              </w:rPr>
              <w:t>: ~ Retained placenta: 2-3 ml IM q2h.</w:t>
            </w:r>
          </w:p>
          <w:p w14:paraId="218B13F0"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Metritis</w:t>
            </w:r>
            <w:proofErr w:type="spellEnd"/>
            <w:r>
              <w:rPr>
                <w:rFonts w:ascii="Times New Roman" w:hAnsi="Times New Roman" w:cs="Times New Roman"/>
                <w:sz w:val="20"/>
                <w:szCs w:val="20"/>
              </w:rPr>
              <w:t>: 1ml IM, 3- 4 times per day.</w:t>
            </w:r>
          </w:p>
          <w:p w14:paraId="6F88B062"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Augment contractions: 1.5ml IM. ~ Obstetrics: 5ml</w:t>
            </w:r>
          </w:p>
          <w:p w14:paraId="69E38367"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Milk let down: .5- 1ml IV</w:t>
            </w:r>
          </w:p>
          <w:p w14:paraId="58350485" w14:textId="77777777" w:rsidR="0054617E" w:rsidRDefault="0054617E" w:rsidP="0054617E">
            <w:pPr>
              <w:rPr>
                <w:rFonts w:ascii="Times New Roman" w:hAnsi="Times New Roman" w:cs="Times New Roman"/>
                <w:sz w:val="20"/>
                <w:szCs w:val="20"/>
              </w:rPr>
            </w:pPr>
          </w:p>
          <w:p w14:paraId="04FB570F" w14:textId="77777777" w:rsidR="0054617E" w:rsidRDefault="0054617E" w:rsidP="0054617E">
            <w:pPr>
              <w:rPr>
                <w:rFonts w:ascii="Times New Roman" w:hAnsi="Times New Roman" w:cs="Times New Roman"/>
                <w:sz w:val="20"/>
                <w:szCs w:val="20"/>
              </w:rPr>
            </w:pPr>
            <w:r w:rsidRPr="005136F2">
              <w:rPr>
                <w:rFonts w:ascii="Times New Roman" w:hAnsi="Times New Roman" w:cs="Times New Roman"/>
                <w:sz w:val="20"/>
                <w:szCs w:val="20"/>
                <w:u w:val="single"/>
              </w:rPr>
              <w:t>Horse</w:t>
            </w:r>
            <w:r>
              <w:rPr>
                <w:rFonts w:ascii="Times New Roman" w:hAnsi="Times New Roman" w:cs="Times New Roman"/>
                <w:sz w:val="20"/>
                <w:szCs w:val="20"/>
              </w:rPr>
              <w:t>: ~ Initiate contractions: 0.125- .25ml IV every 20 minutes.</w:t>
            </w:r>
          </w:p>
          <w:p w14:paraId="39478DC7"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Prevent </w:t>
            </w:r>
            <w:proofErr w:type="spellStart"/>
            <w:r>
              <w:rPr>
                <w:rFonts w:ascii="Times New Roman" w:hAnsi="Times New Roman" w:cs="Times New Roman"/>
                <w:sz w:val="20"/>
                <w:szCs w:val="20"/>
              </w:rPr>
              <w:t>luteolysis</w:t>
            </w:r>
            <w:proofErr w:type="spellEnd"/>
            <w:r>
              <w:rPr>
                <w:rFonts w:ascii="Times New Roman" w:hAnsi="Times New Roman" w:cs="Times New Roman"/>
                <w:sz w:val="20"/>
                <w:szCs w:val="20"/>
              </w:rPr>
              <w:t xml:space="preserve">: 3ml IM at 7-14 days post-ovulation. </w:t>
            </w:r>
          </w:p>
          <w:p w14:paraId="0916CF08"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Remove retained placenta: 1ml IV, IM every hour, 4 hours prior to foaling.</w:t>
            </w:r>
          </w:p>
          <w:p w14:paraId="4B11212D"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Metritis</w:t>
            </w:r>
            <w:proofErr w:type="spellEnd"/>
            <w:r>
              <w:rPr>
                <w:rFonts w:ascii="Times New Roman" w:hAnsi="Times New Roman" w:cs="Times New Roman"/>
                <w:sz w:val="20"/>
                <w:szCs w:val="20"/>
              </w:rPr>
              <w:t>: 1ml IM 3-4 times a day for 2-3 days.</w:t>
            </w:r>
          </w:p>
          <w:p w14:paraId="6B3288D2" w14:textId="77777777" w:rsidR="0054617E" w:rsidRDefault="0054617E" w:rsidP="0054617E">
            <w:pPr>
              <w:rPr>
                <w:rFonts w:ascii="Times New Roman" w:hAnsi="Times New Roman" w:cs="Times New Roman"/>
                <w:sz w:val="20"/>
                <w:szCs w:val="20"/>
              </w:rPr>
            </w:pPr>
          </w:p>
          <w:p w14:paraId="0CB7D974"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u w:val="single"/>
              </w:rPr>
              <w:t>Pig</w:t>
            </w:r>
            <w:r>
              <w:rPr>
                <w:rFonts w:ascii="Times New Roman" w:hAnsi="Times New Roman" w:cs="Times New Roman"/>
                <w:sz w:val="20"/>
                <w:szCs w:val="20"/>
              </w:rPr>
              <w:t xml:space="preserve">: ~ </w:t>
            </w:r>
            <w:proofErr w:type="spellStart"/>
            <w:r>
              <w:rPr>
                <w:rFonts w:ascii="Times New Roman" w:hAnsi="Times New Roman" w:cs="Times New Roman"/>
                <w:sz w:val="20"/>
                <w:szCs w:val="20"/>
              </w:rPr>
              <w:t>Agalactia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1.5-2mls IM</w:t>
            </w:r>
          </w:p>
          <w:p w14:paraId="041DDFAE"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Retained placenta: 1 - 1.5ml, q2-3h</w:t>
            </w:r>
          </w:p>
          <w:p w14:paraId="091AD3F5"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Augment contractions: 0.5ml IM every 30mins</w:t>
            </w:r>
          </w:p>
          <w:p w14:paraId="654204E4"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Milk let down: 0.25-1ml IV</w:t>
            </w:r>
          </w:p>
          <w:p w14:paraId="30C28315" w14:textId="77777777" w:rsidR="0054617E" w:rsidRDefault="0054617E" w:rsidP="0054617E">
            <w:pPr>
              <w:rPr>
                <w:rFonts w:ascii="Times New Roman" w:hAnsi="Times New Roman" w:cs="Times New Roman"/>
                <w:sz w:val="20"/>
                <w:szCs w:val="20"/>
              </w:rPr>
            </w:pPr>
          </w:p>
          <w:p w14:paraId="312B97D1"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Sheep &amp; Goats: Retained placenta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10-20 Units</w:t>
            </w:r>
          </w:p>
          <w:p w14:paraId="706C08EF" w14:textId="77777777" w:rsidR="0054617E" w:rsidRPr="00476A3B" w:rsidRDefault="0054617E" w:rsidP="0054617E">
            <w:pPr>
              <w:rPr>
                <w:rFonts w:ascii="Times New Roman" w:hAnsi="Times New Roman" w:cs="Times New Roman"/>
                <w:sz w:val="20"/>
                <w:szCs w:val="20"/>
              </w:rPr>
            </w:pPr>
            <w:proofErr w:type="spellStart"/>
            <w:r>
              <w:rPr>
                <w:rFonts w:ascii="Times New Roman" w:hAnsi="Times New Roman" w:cs="Times New Roman"/>
                <w:sz w:val="20"/>
                <w:szCs w:val="20"/>
              </w:rPr>
              <w:t>Metritis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5-10 Un IM 3-4x/day for 3days</w:t>
            </w:r>
          </w:p>
        </w:tc>
        <w:tc>
          <w:tcPr>
            <w:tcW w:w="2835" w:type="dxa"/>
          </w:tcPr>
          <w:p w14:paraId="7B9FBB1F"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Animals with dystocia, that are hypersensitive to it, non- relaxed cervix</w:t>
            </w:r>
          </w:p>
        </w:tc>
        <w:tc>
          <w:tcPr>
            <w:tcW w:w="1902" w:type="dxa"/>
            <w:gridSpan w:val="2"/>
          </w:tcPr>
          <w:p w14:paraId="39DA8FAB"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Meat and milk: nil</w:t>
            </w:r>
          </w:p>
        </w:tc>
      </w:tr>
      <w:tr w:rsidR="0054617E" w14:paraId="18E36F53" w14:textId="77777777" w:rsidTr="0054617E">
        <w:trPr>
          <w:gridAfter w:val="1"/>
          <w:wAfter w:w="21" w:type="dxa"/>
        </w:trPr>
        <w:tc>
          <w:tcPr>
            <w:tcW w:w="2093" w:type="dxa"/>
          </w:tcPr>
          <w:p w14:paraId="2840602D" w14:textId="77777777" w:rsidR="0054617E" w:rsidRDefault="0054617E" w:rsidP="0054617E">
            <w:proofErr w:type="spellStart"/>
            <w:r>
              <w:t>Oxytokel</w:t>
            </w:r>
            <w:proofErr w:type="spellEnd"/>
            <w:r w:rsidRPr="00262EF9">
              <w:rPr>
                <w:rFonts w:ascii="Cambria" w:hAnsi="Cambria"/>
                <w:vertAlign w:val="superscript"/>
              </w:rPr>
              <w:t>®</w:t>
            </w:r>
          </w:p>
          <w:p w14:paraId="48B676D6" w14:textId="77777777" w:rsidR="0054617E" w:rsidRDefault="0054617E" w:rsidP="0054617E"/>
          <w:p w14:paraId="1AF9DD71" w14:textId="77777777" w:rsidR="0054617E" w:rsidRDefault="0054617E" w:rsidP="0054617E">
            <w:r>
              <w:t>(Oxytocin)</w:t>
            </w:r>
          </w:p>
        </w:tc>
        <w:tc>
          <w:tcPr>
            <w:tcW w:w="3402" w:type="dxa"/>
          </w:tcPr>
          <w:p w14:paraId="7EB0E887" w14:textId="77777777" w:rsidR="0054617E" w:rsidRPr="007B0D2A" w:rsidRDefault="0054617E" w:rsidP="0054617E">
            <w:pPr>
              <w:rPr>
                <w:rFonts w:ascii="Times New Roman" w:hAnsi="Times New Roman" w:cs="Times New Roman"/>
                <w:sz w:val="20"/>
                <w:szCs w:val="20"/>
              </w:rPr>
            </w:pPr>
            <w:r>
              <w:rPr>
                <w:rFonts w:ascii="Times New Roman" w:hAnsi="Times New Roman" w:cs="Times New Roman"/>
                <w:sz w:val="20"/>
                <w:szCs w:val="20"/>
              </w:rPr>
              <w:t>Same as above</w:t>
            </w:r>
          </w:p>
          <w:p w14:paraId="63D570E3" w14:textId="77777777" w:rsidR="0054617E" w:rsidRPr="00476A3B" w:rsidRDefault="0054617E" w:rsidP="0054617E">
            <w:pPr>
              <w:rPr>
                <w:rFonts w:ascii="Times New Roman" w:hAnsi="Times New Roman" w:cs="Times New Roman"/>
                <w:sz w:val="20"/>
                <w:szCs w:val="20"/>
              </w:rPr>
            </w:pPr>
          </w:p>
        </w:tc>
        <w:tc>
          <w:tcPr>
            <w:tcW w:w="3969" w:type="dxa"/>
          </w:tcPr>
          <w:p w14:paraId="0E589966" w14:textId="77777777" w:rsidR="0054617E" w:rsidRDefault="0054617E" w:rsidP="0054617E">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By IM or SC</w:t>
            </w:r>
            <w:r w:rsidRPr="007B0D2A">
              <w:rPr>
                <w:rFonts w:ascii="Times New Roman" w:hAnsi="Times New Roman" w:cs="Times New Roman"/>
                <w:sz w:val="20"/>
                <w:szCs w:val="20"/>
                <w:shd w:val="clear" w:color="auto" w:fill="FFFFFF"/>
              </w:rPr>
              <w:t xml:space="preserve">: </w:t>
            </w:r>
            <w:r w:rsidRPr="005B2E79">
              <w:rPr>
                <w:rFonts w:ascii="Times New Roman" w:hAnsi="Times New Roman" w:cs="Times New Roman"/>
                <w:b/>
                <w:sz w:val="20"/>
                <w:szCs w:val="20"/>
                <w:shd w:val="clear" w:color="auto" w:fill="FFFFFF"/>
              </w:rPr>
              <w:t>Obstetrics</w:t>
            </w:r>
            <w:r w:rsidRPr="007B0D2A">
              <w:rPr>
                <w:rFonts w:ascii="Times New Roman" w:hAnsi="Times New Roman" w:cs="Times New Roman"/>
                <w:sz w:val="20"/>
                <w:szCs w:val="20"/>
                <w:shd w:val="clear" w:color="auto" w:fill="FFFFFF"/>
              </w:rPr>
              <w:t xml:space="preserve">: </w:t>
            </w:r>
            <w:r w:rsidRPr="007B0D2A">
              <w:rPr>
                <w:rFonts w:ascii="Times New Roman" w:hAnsi="Times New Roman" w:cs="Times New Roman"/>
                <w:sz w:val="20"/>
                <w:szCs w:val="20"/>
                <w:u w:val="single"/>
                <w:shd w:val="clear" w:color="auto" w:fill="FFFFFF"/>
              </w:rPr>
              <w:t>Pigs</w:t>
            </w:r>
            <w:r w:rsidRPr="007B0D2A">
              <w:rPr>
                <w:rFonts w:ascii="Times New Roman" w:hAnsi="Times New Roman" w:cs="Times New Roman"/>
                <w:sz w:val="20"/>
                <w:szCs w:val="20"/>
                <w:shd w:val="clear" w:color="auto" w:fill="FFFFFF"/>
              </w:rPr>
              <w:t>: 1-3ml</w:t>
            </w:r>
            <w:r>
              <w:rPr>
                <w:rFonts w:ascii="Times New Roman" w:hAnsi="Times New Roman" w:cs="Times New Roman"/>
                <w:sz w:val="20"/>
                <w:szCs w:val="20"/>
                <w:shd w:val="clear" w:color="auto" w:fill="FFFFFF"/>
              </w:rPr>
              <w:t>.</w:t>
            </w:r>
          </w:p>
          <w:p w14:paraId="780184DD" w14:textId="77777777" w:rsidR="0054617E" w:rsidRDefault="0054617E" w:rsidP="0054617E">
            <w:pPr>
              <w:rPr>
                <w:rFonts w:ascii="Times New Roman" w:hAnsi="Times New Roman" w:cs="Times New Roman"/>
                <w:sz w:val="20"/>
                <w:szCs w:val="20"/>
                <w:shd w:val="clear" w:color="auto" w:fill="FFFFFF"/>
              </w:rPr>
            </w:pPr>
            <w:r w:rsidRPr="007B0D2A">
              <w:rPr>
                <w:rFonts w:ascii="Times New Roman" w:hAnsi="Times New Roman" w:cs="Times New Roman"/>
                <w:sz w:val="20"/>
                <w:szCs w:val="20"/>
                <w:u w:val="single"/>
                <w:shd w:val="clear" w:color="auto" w:fill="FFFFFF"/>
              </w:rPr>
              <w:t>Cows and Mares</w:t>
            </w:r>
            <w:r>
              <w:rPr>
                <w:rFonts w:ascii="Times New Roman" w:hAnsi="Times New Roman" w:cs="Times New Roman"/>
                <w:sz w:val="20"/>
                <w:szCs w:val="20"/>
                <w:u w:val="single"/>
                <w:shd w:val="clear" w:color="auto" w:fill="FFFFFF"/>
              </w:rPr>
              <w:t>:</w:t>
            </w:r>
            <w:r>
              <w:rPr>
                <w:rFonts w:ascii="Times New Roman" w:hAnsi="Times New Roman" w:cs="Times New Roman"/>
                <w:sz w:val="20"/>
                <w:szCs w:val="20"/>
                <w:shd w:val="clear" w:color="auto" w:fill="FFFFFF"/>
              </w:rPr>
              <w:t xml:space="preserve"> 4- 6ml.</w:t>
            </w:r>
          </w:p>
          <w:p w14:paraId="6D5315EF" w14:textId="77777777" w:rsidR="0054617E" w:rsidRDefault="0054617E" w:rsidP="0054617E">
            <w:pPr>
              <w:rPr>
                <w:rFonts w:ascii="Times New Roman" w:hAnsi="Times New Roman" w:cs="Times New Roman"/>
                <w:sz w:val="20"/>
                <w:szCs w:val="20"/>
                <w:shd w:val="clear" w:color="auto" w:fill="FFFFFF"/>
              </w:rPr>
            </w:pPr>
          </w:p>
          <w:p w14:paraId="277D5136" w14:textId="77777777" w:rsidR="0054617E" w:rsidRDefault="0054617E" w:rsidP="0054617E">
            <w:pPr>
              <w:rPr>
                <w:rFonts w:ascii="Times New Roman" w:hAnsi="Times New Roman" w:cs="Times New Roman"/>
                <w:sz w:val="20"/>
                <w:szCs w:val="20"/>
                <w:shd w:val="clear" w:color="auto" w:fill="FFFFFF"/>
              </w:rPr>
            </w:pPr>
            <w:proofErr w:type="spellStart"/>
            <w:r w:rsidRPr="005B2E79">
              <w:rPr>
                <w:rFonts w:ascii="Times New Roman" w:hAnsi="Times New Roman" w:cs="Times New Roman"/>
                <w:b/>
                <w:sz w:val="20"/>
                <w:szCs w:val="20"/>
                <w:shd w:val="clear" w:color="auto" w:fill="FFFFFF"/>
              </w:rPr>
              <w:t>Agalactia</w:t>
            </w:r>
            <w:proofErr w:type="spellEnd"/>
            <w:r w:rsidRPr="007B0D2A">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p>
          <w:p w14:paraId="0DA140F0" w14:textId="77777777" w:rsidR="0054617E" w:rsidRDefault="0054617E" w:rsidP="0054617E">
            <w:pPr>
              <w:rPr>
                <w:rFonts w:ascii="Times New Roman" w:hAnsi="Times New Roman" w:cs="Times New Roman"/>
                <w:sz w:val="20"/>
                <w:szCs w:val="20"/>
                <w:shd w:val="clear" w:color="auto" w:fill="FFFFFF"/>
              </w:rPr>
            </w:pPr>
            <w:r w:rsidRPr="007B0D2A">
              <w:rPr>
                <w:rFonts w:ascii="Times New Roman" w:hAnsi="Times New Roman" w:cs="Times New Roman"/>
                <w:sz w:val="20"/>
                <w:szCs w:val="20"/>
                <w:u w:val="single"/>
                <w:shd w:val="clear" w:color="auto" w:fill="FFFFFF"/>
              </w:rPr>
              <w:t>Pigs</w:t>
            </w:r>
            <w:r>
              <w:rPr>
                <w:rFonts w:ascii="Times New Roman" w:hAnsi="Times New Roman" w:cs="Times New Roman"/>
                <w:sz w:val="20"/>
                <w:szCs w:val="20"/>
                <w:shd w:val="clear" w:color="auto" w:fill="FFFFFF"/>
              </w:rPr>
              <w:t>: 0.25-1ml</w:t>
            </w:r>
          </w:p>
          <w:p w14:paraId="7E44F320" w14:textId="77777777" w:rsidR="0054617E" w:rsidRDefault="0054617E" w:rsidP="0054617E">
            <w:pPr>
              <w:rPr>
                <w:rFonts w:ascii="Times New Roman" w:hAnsi="Times New Roman" w:cs="Times New Roman"/>
                <w:sz w:val="20"/>
                <w:szCs w:val="20"/>
                <w:shd w:val="clear" w:color="auto" w:fill="FFFFFF"/>
              </w:rPr>
            </w:pPr>
          </w:p>
          <w:p w14:paraId="36301ED1" w14:textId="77777777" w:rsidR="0054617E" w:rsidRDefault="0054617E" w:rsidP="0054617E">
            <w:pPr>
              <w:rPr>
                <w:rFonts w:ascii="Times New Roman" w:hAnsi="Times New Roman" w:cs="Times New Roman"/>
                <w:sz w:val="20"/>
                <w:szCs w:val="20"/>
                <w:shd w:val="clear" w:color="auto" w:fill="FFFFFF"/>
              </w:rPr>
            </w:pPr>
            <w:r w:rsidRPr="005B2E79">
              <w:rPr>
                <w:rFonts w:ascii="Times New Roman" w:hAnsi="Times New Roman" w:cs="Times New Roman"/>
                <w:sz w:val="20"/>
                <w:szCs w:val="20"/>
                <w:u w:val="single"/>
                <w:shd w:val="clear" w:color="auto" w:fill="FFFFFF"/>
              </w:rPr>
              <w:t>Cows and Mares</w:t>
            </w:r>
            <w:r>
              <w:rPr>
                <w:rFonts w:ascii="Times New Roman" w:hAnsi="Times New Roman" w:cs="Times New Roman"/>
                <w:sz w:val="20"/>
                <w:szCs w:val="20"/>
                <w:shd w:val="clear" w:color="auto" w:fill="FFFFFF"/>
              </w:rPr>
              <w:t>: 1-2ml. If given IV its</w:t>
            </w:r>
            <w:r w:rsidRPr="007B0D2A">
              <w:rPr>
                <w:rFonts w:ascii="Times New Roman" w:hAnsi="Times New Roman" w:cs="Times New Roman"/>
                <w:sz w:val="20"/>
                <w:szCs w:val="20"/>
                <w:shd w:val="clear" w:color="auto" w:fill="FFFFFF"/>
              </w:rPr>
              <w:t xml:space="preserve"> 1/3 to </w:t>
            </w:r>
            <w:r w:rsidRPr="007B0D2A">
              <w:rPr>
                <w:rFonts w:ascii="Times New Roman" w:hAnsi="Times New Roman" w:cs="Times New Roman"/>
                <w:sz w:val="20"/>
                <w:szCs w:val="20"/>
                <w:shd w:val="clear" w:color="auto" w:fill="FFFFFF"/>
              </w:rPr>
              <w:lastRenderedPageBreak/>
              <w:t>½ of abovementioned dose.</w:t>
            </w:r>
          </w:p>
          <w:p w14:paraId="6F1B0C11" w14:textId="77777777" w:rsidR="0054617E" w:rsidRDefault="0054617E" w:rsidP="0054617E">
            <w:pPr>
              <w:rPr>
                <w:rFonts w:ascii="Times New Roman" w:hAnsi="Times New Roman" w:cs="Times New Roman"/>
                <w:sz w:val="20"/>
                <w:szCs w:val="20"/>
                <w:shd w:val="clear" w:color="auto" w:fill="FFFFFF"/>
              </w:rPr>
            </w:pPr>
          </w:p>
          <w:p w14:paraId="7BAAE7B3" w14:textId="77777777" w:rsidR="0054617E" w:rsidRPr="005B2E79" w:rsidRDefault="0054617E" w:rsidP="0054617E">
            <w:pPr>
              <w:rPr>
                <w:rFonts w:ascii="Times New Roman" w:hAnsi="Times New Roman" w:cs="Times New Roman"/>
                <w:sz w:val="20"/>
                <w:szCs w:val="20"/>
                <w:shd w:val="clear" w:color="auto" w:fill="FFFFFF"/>
              </w:rPr>
            </w:pPr>
            <w:r w:rsidRPr="00C205A7">
              <w:rPr>
                <w:rFonts w:ascii="Times New Roman" w:hAnsi="Times New Roman" w:cs="Times New Roman"/>
                <w:sz w:val="20"/>
                <w:szCs w:val="20"/>
                <w:u w:val="single"/>
                <w:shd w:val="clear" w:color="auto" w:fill="FFFFFF"/>
              </w:rPr>
              <w:t>Ewes, goats</w:t>
            </w:r>
            <w:r>
              <w:rPr>
                <w:rFonts w:ascii="Times New Roman" w:hAnsi="Times New Roman" w:cs="Times New Roman"/>
                <w:sz w:val="20"/>
                <w:szCs w:val="20"/>
                <w:shd w:val="clear" w:color="auto" w:fill="FFFFFF"/>
              </w:rPr>
              <w:t xml:space="preserve">: 1ml/50kg IM </w:t>
            </w:r>
          </w:p>
        </w:tc>
        <w:tc>
          <w:tcPr>
            <w:tcW w:w="2835" w:type="dxa"/>
          </w:tcPr>
          <w:p w14:paraId="6687C439"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lastRenderedPageBreak/>
              <w:t>Animals with dystocia, that are hypersensitive to it, non- relaxed cervix</w:t>
            </w:r>
          </w:p>
        </w:tc>
        <w:tc>
          <w:tcPr>
            <w:tcW w:w="1902" w:type="dxa"/>
            <w:gridSpan w:val="2"/>
          </w:tcPr>
          <w:p w14:paraId="017FA4D7"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Meat and Milk: nil</w:t>
            </w:r>
          </w:p>
        </w:tc>
      </w:tr>
      <w:tr w:rsidR="0054617E" w14:paraId="535FC676" w14:textId="77777777" w:rsidTr="0054617E">
        <w:trPr>
          <w:gridAfter w:val="1"/>
          <w:wAfter w:w="21" w:type="dxa"/>
          <w:trHeight w:val="1900"/>
        </w:trPr>
        <w:tc>
          <w:tcPr>
            <w:tcW w:w="2093" w:type="dxa"/>
            <w:tcBorders>
              <w:bottom w:val="single" w:sz="4" w:space="0" w:color="auto"/>
            </w:tcBorders>
          </w:tcPr>
          <w:p w14:paraId="683284DD" w14:textId="77777777" w:rsidR="0054617E" w:rsidRDefault="0054617E" w:rsidP="0054617E">
            <w:r>
              <w:lastRenderedPageBreak/>
              <w:t>Progesterone 5%</w:t>
            </w:r>
          </w:p>
          <w:p w14:paraId="75200316" w14:textId="77777777" w:rsidR="0054617E" w:rsidRDefault="0054617E" w:rsidP="0054617E"/>
          <w:p w14:paraId="6823619E" w14:textId="77777777" w:rsidR="0054617E" w:rsidRDefault="0054617E" w:rsidP="0054617E">
            <w:r>
              <w:t>(Progesterone)</w:t>
            </w:r>
          </w:p>
        </w:tc>
        <w:tc>
          <w:tcPr>
            <w:tcW w:w="3402" w:type="dxa"/>
            <w:tcBorders>
              <w:bottom w:val="single" w:sz="4" w:space="0" w:color="auto"/>
            </w:tcBorders>
          </w:tcPr>
          <w:p w14:paraId="3064E9B4" w14:textId="77777777" w:rsidR="0054617E" w:rsidRPr="00476A3B" w:rsidRDefault="0054617E" w:rsidP="0054617E">
            <w:pPr>
              <w:rPr>
                <w:rFonts w:ascii="Times New Roman" w:hAnsi="Times New Roman" w:cs="Times New Roman"/>
                <w:sz w:val="20"/>
                <w:szCs w:val="20"/>
              </w:rPr>
            </w:pPr>
            <w:r w:rsidRPr="005B2E79">
              <w:rPr>
                <w:rFonts w:ascii="Times New Roman" w:hAnsi="Times New Roman" w:cs="Times New Roman"/>
                <w:sz w:val="20"/>
                <w:szCs w:val="20"/>
                <w:shd w:val="clear" w:color="auto" w:fill="FFFFFF"/>
              </w:rPr>
              <w:t>Hormone for use in habitual abortion, threatened abortion, nymphomania, sterility, mammary underdevelopment and oestrous control</w:t>
            </w:r>
            <w:r>
              <w:rPr>
                <w:rFonts w:ascii="Times New Roman" w:hAnsi="Times New Roman" w:cs="Times New Roman"/>
                <w:sz w:val="20"/>
                <w:szCs w:val="20"/>
                <w:shd w:val="clear" w:color="auto" w:fill="FFFFFF"/>
              </w:rPr>
              <w:t xml:space="preserve"> in farm animals and mares</w:t>
            </w:r>
          </w:p>
        </w:tc>
        <w:tc>
          <w:tcPr>
            <w:tcW w:w="3969" w:type="dxa"/>
            <w:tcBorders>
              <w:bottom w:val="single" w:sz="4" w:space="0" w:color="auto"/>
            </w:tcBorders>
          </w:tcPr>
          <w:p w14:paraId="2A66692C" w14:textId="77777777" w:rsidR="0054617E" w:rsidRDefault="0054617E" w:rsidP="0054617E">
            <w:pPr>
              <w:rPr>
                <w:rStyle w:val="apple-converted-space"/>
                <w:rFonts w:ascii="Times New Roman" w:hAnsi="Times New Roman" w:cs="Times New Roman"/>
                <w:color w:val="444444"/>
                <w:sz w:val="20"/>
                <w:szCs w:val="20"/>
              </w:rPr>
            </w:pPr>
            <w:r w:rsidRPr="005B2E79">
              <w:rPr>
                <w:rFonts w:ascii="Times New Roman" w:hAnsi="Times New Roman" w:cs="Times New Roman"/>
                <w:bCs/>
                <w:sz w:val="20"/>
                <w:szCs w:val="20"/>
                <w:u w:val="single"/>
              </w:rPr>
              <w:t>Cows and Mares</w:t>
            </w:r>
            <w:r w:rsidRPr="005B2E79">
              <w:rPr>
                <w:rFonts w:ascii="Times New Roman" w:hAnsi="Times New Roman" w:cs="Times New Roman"/>
                <w:b/>
                <w:bCs/>
                <w:sz w:val="20"/>
                <w:szCs w:val="20"/>
              </w:rPr>
              <w:t>:</w:t>
            </w:r>
            <w:r w:rsidRPr="005B2E79">
              <w:rPr>
                <w:rStyle w:val="apple-converted-space"/>
                <w:rFonts w:ascii="Times New Roman" w:hAnsi="Times New Roman" w:cs="Times New Roman"/>
                <w:color w:val="444444"/>
                <w:sz w:val="20"/>
                <w:szCs w:val="20"/>
              </w:rPr>
              <w:t> </w:t>
            </w:r>
          </w:p>
          <w:p w14:paraId="35DD7B1A" w14:textId="77777777" w:rsidR="0054617E" w:rsidRDefault="0054617E" w:rsidP="0054617E">
            <w:pPr>
              <w:rPr>
                <w:rFonts w:ascii="Times New Roman" w:hAnsi="Times New Roman" w:cs="Times New Roman"/>
                <w:sz w:val="20"/>
                <w:szCs w:val="20"/>
              </w:rPr>
            </w:pPr>
            <w:r w:rsidRPr="005B2E79">
              <w:rPr>
                <w:rFonts w:ascii="Times New Roman" w:hAnsi="Times New Roman" w:cs="Times New Roman"/>
                <w:sz w:val="20"/>
                <w:szCs w:val="20"/>
              </w:rPr>
              <w:t>50 -</w:t>
            </w:r>
            <w:r>
              <w:rPr>
                <w:rFonts w:ascii="Times New Roman" w:hAnsi="Times New Roman" w:cs="Times New Roman"/>
                <w:sz w:val="20"/>
                <w:szCs w:val="20"/>
              </w:rPr>
              <w:t xml:space="preserve"> </w:t>
            </w:r>
            <w:r w:rsidRPr="005B2E79">
              <w:rPr>
                <w:rFonts w:ascii="Times New Roman" w:hAnsi="Times New Roman" w:cs="Times New Roman"/>
                <w:sz w:val="20"/>
                <w:szCs w:val="20"/>
              </w:rPr>
              <w:t>100</w:t>
            </w:r>
            <w:r>
              <w:rPr>
                <w:rFonts w:ascii="Times New Roman" w:hAnsi="Times New Roman" w:cs="Times New Roman"/>
                <w:sz w:val="20"/>
                <w:szCs w:val="20"/>
              </w:rPr>
              <w:t>mg IM per animal daily</w:t>
            </w:r>
          </w:p>
          <w:p w14:paraId="0CC85E2E" w14:textId="77777777" w:rsidR="0054617E" w:rsidRPr="005B2E79" w:rsidRDefault="0054617E" w:rsidP="0054617E">
            <w:pPr>
              <w:rPr>
                <w:rFonts w:ascii="Times New Roman" w:hAnsi="Times New Roman" w:cs="Times New Roman"/>
                <w:sz w:val="20"/>
                <w:szCs w:val="20"/>
              </w:rPr>
            </w:pPr>
          </w:p>
          <w:p w14:paraId="7DD1B3FE" w14:textId="77777777" w:rsidR="0054617E" w:rsidRDefault="0054617E" w:rsidP="0054617E">
            <w:pPr>
              <w:rPr>
                <w:rFonts w:ascii="Times New Roman" w:hAnsi="Times New Roman" w:cs="Times New Roman"/>
                <w:sz w:val="20"/>
                <w:szCs w:val="20"/>
              </w:rPr>
            </w:pPr>
            <w:r w:rsidRPr="005B2E79">
              <w:rPr>
                <w:rFonts w:ascii="Times New Roman" w:hAnsi="Times New Roman" w:cs="Times New Roman"/>
                <w:bCs/>
                <w:sz w:val="20"/>
                <w:szCs w:val="20"/>
                <w:u w:val="single"/>
              </w:rPr>
              <w:t>Pigs</w:t>
            </w:r>
            <w:r w:rsidRPr="005B2E79">
              <w:rPr>
                <w:rFonts w:ascii="Times New Roman" w:hAnsi="Times New Roman" w:cs="Times New Roman"/>
                <w:b/>
                <w:bCs/>
                <w:sz w:val="20"/>
                <w:szCs w:val="20"/>
              </w:rPr>
              <w:t>:</w:t>
            </w:r>
            <w:r w:rsidRPr="005B2E79">
              <w:rPr>
                <w:rStyle w:val="apple-converted-space"/>
                <w:rFonts w:ascii="Times New Roman" w:hAnsi="Times New Roman" w:cs="Times New Roman"/>
                <w:color w:val="444444"/>
                <w:sz w:val="20"/>
                <w:szCs w:val="20"/>
              </w:rPr>
              <w:t> </w:t>
            </w:r>
            <w:r>
              <w:rPr>
                <w:rFonts w:ascii="Times New Roman" w:hAnsi="Times New Roman" w:cs="Times New Roman"/>
                <w:sz w:val="20"/>
                <w:szCs w:val="20"/>
              </w:rPr>
              <w:t>15 to 25</w:t>
            </w:r>
            <w:r w:rsidRPr="005B2E79">
              <w:rPr>
                <w:rFonts w:ascii="Times New Roman" w:hAnsi="Times New Roman" w:cs="Times New Roman"/>
                <w:sz w:val="20"/>
                <w:szCs w:val="20"/>
              </w:rPr>
              <w:t xml:space="preserve">mg </w:t>
            </w:r>
            <w:r>
              <w:rPr>
                <w:rFonts w:ascii="Times New Roman" w:hAnsi="Times New Roman" w:cs="Times New Roman"/>
                <w:sz w:val="20"/>
                <w:szCs w:val="20"/>
              </w:rPr>
              <w:t xml:space="preserve">IM </w:t>
            </w:r>
            <w:r w:rsidRPr="005B2E79">
              <w:rPr>
                <w:rFonts w:ascii="Times New Roman" w:hAnsi="Times New Roman" w:cs="Times New Roman"/>
                <w:sz w:val="20"/>
                <w:szCs w:val="20"/>
              </w:rPr>
              <w:t>per animal daily, as needed.</w:t>
            </w:r>
          </w:p>
          <w:p w14:paraId="70F31AB2" w14:textId="77777777" w:rsidR="0054617E" w:rsidRDefault="0054617E" w:rsidP="0054617E">
            <w:pPr>
              <w:rPr>
                <w:rFonts w:ascii="Times New Roman" w:hAnsi="Times New Roman" w:cs="Times New Roman"/>
                <w:sz w:val="20"/>
                <w:szCs w:val="20"/>
              </w:rPr>
            </w:pPr>
          </w:p>
          <w:p w14:paraId="39540F95" w14:textId="77777777" w:rsidR="0054617E" w:rsidRPr="004518CC" w:rsidRDefault="0054617E" w:rsidP="0054617E">
            <w:pPr>
              <w:rPr>
                <w:rFonts w:ascii="Times New Roman" w:hAnsi="Times New Roman" w:cs="Times New Roman"/>
                <w:sz w:val="20"/>
                <w:szCs w:val="20"/>
              </w:rPr>
            </w:pPr>
            <w:r w:rsidRPr="00C205A7">
              <w:rPr>
                <w:rFonts w:ascii="Times New Roman" w:hAnsi="Times New Roman" w:cs="Times New Roman"/>
                <w:bCs/>
                <w:sz w:val="20"/>
                <w:szCs w:val="20"/>
                <w:u w:val="single"/>
                <w:shd w:val="clear" w:color="auto" w:fill="FFFFFF"/>
              </w:rPr>
              <w:t>Sheep and goats</w:t>
            </w:r>
            <w:r w:rsidRPr="00C205A7">
              <w:rPr>
                <w:rFonts w:ascii="Times New Roman" w:hAnsi="Times New Roman" w:cs="Times New Roman"/>
                <w:b/>
                <w:bCs/>
                <w:sz w:val="20"/>
                <w:szCs w:val="20"/>
                <w:shd w:val="clear" w:color="auto" w:fill="FFFFFF"/>
              </w:rPr>
              <w:t>:</w:t>
            </w:r>
            <w:r w:rsidRPr="00C205A7">
              <w:rPr>
                <w:rFonts w:ascii="Times New Roman" w:hAnsi="Times New Roman" w:cs="Times New Roman"/>
                <w:sz w:val="20"/>
                <w:szCs w:val="20"/>
                <w:shd w:val="clear" w:color="auto" w:fill="FFFFFF"/>
              </w:rPr>
              <w:t> 10 to 15 mg per animal daily, as needed</w:t>
            </w:r>
          </w:p>
        </w:tc>
        <w:tc>
          <w:tcPr>
            <w:tcW w:w="2835" w:type="dxa"/>
            <w:tcBorders>
              <w:bottom w:val="single" w:sz="4" w:space="0" w:color="auto"/>
            </w:tcBorders>
          </w:tcPr>
          <w:p w14:paraId="68E696C7"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Liver or kidney dysfunction </w:t>
            </w:r>
          </w:p>
        </w:tc>
        <w:tc>
          <w:tcPr>
            <w:tcW w:w="1902" w:type="dxa"/>
            <w:gridSpan w:val="2"/>
            <w:tcBorders>
              <w:bottom w:val="single" w:sz="4" w:space="0" w:color="auto"/>
            </w:tcBorders>
          </w:tcPr>
          <w:p w14:paraId="71332D5A" w14:textId="77777777" w:rsidR="0054617E" w:rsidRPr="00476A3B" w:rsidRDefault="0054617E" w:rsidP="0054617E">
            <w:pPr>
              <w:rPr>
                <w:rFonts w:ascii="Times New Roman" w:hAnsi="Times New Roman" w:cs="Times New Roman"/>
                <w:sz w:val="20"/>
                <w:szCs w:val="20"/>
              </w:rPr>
            </w:pPr>
            <w:r>
              <w:rPr>
                <w:rFonts w:ascii="Times New Roman" w:hAnsi="Times New Roman" w:cs="Times New Roman"/>
                <w:sz w:val="20"/>
                <w:szCs w:val="20"/>
              </w:rPr>
              <w:t>Meat and Milk: nil</w:t>
            </w:r>
          </w:p>
        </w:tc>
      </w:tr>
      <w:tr w:rsidR="0054617E" w14:paraId="542B6ECB" w14:textId="77777777" w:rsidTr="0054617E">
        <w:trPr>
          <w:gridAfter w:val="1"/>
          <w:wAfter w:w="21" w:type="dxa"/>
        </w:trPr>
        <w:tc>
          <w:tcPr>
            <w:tcW w:w="2093" w:type="dxa"/>
            <w:tcBorders>
              <w:right w:val="nil"/>
            </w:tcBorders>
          </w:tcPr>
          <w:p w14:paraId="1C4D84F2" w14:textId="77777777" w:rsidR="0054617E" w:rsidRPr="00E87C29" w:rsidRDefault="0054617E" w:rsidP="0054617E">
            <w:pPr>
              <w:rPr>
                <w:b/>
              </w:rPr>
            </w:pPr>
            <w:r w:rsidRPr="004518CC">
              <w:rPr>
                <w:b/>
                <w:color w:val="FF0000"/>
              </w:rPr>
              <w:t>Vitamins and Supplements</w:t>
            </w:r>
          </w:p>
        </w:tc>
        <w:tc>
          <w:tcPr>
            <w:tcW w:w="3402" w:type="dxa"/>
            <w:tcBorders>
              <w:left w:val="nil"/>
              <w:right w:val="nil"/>
            </w:tcBorders>
          </w:tcPr>
          <w:p w14:paraId="64F1F6DA" w14:textId="77777777" w:rsidR="0054617E" w:rsidRPr="00476A3B" w:rsidRDefault="0054617E" w:rsidP="0054617E">
            <w:pPr>
              <w:rPr>
                <w:rFonts w:ascii="Times New Roman" w:hAnsi="Times New Roman" w:cs="Times New Roman"/>
              </w:rPr>
            </w:pPr>
          </w:p>
        </w:tc>
        <w:tc>
          <w:tcPr>
            <w:tcW w:w="3969" w:type="dxa"/>
            <w:tcBorders>
              <w:left w:val="nil"/>
              <w:right w:val="nil"/>
            </w:tcBorders>
          </w:tcPr>
          <w:p w14:paraId="3197F937" w14:textId="77777777" w:rsidR="0054617E" w:rsidRPr="00476A3B" w:rsidRDefault="0054617E" w:rsidP="0054617E">
            <w:pPr>
              <w:rPr>
                <w:rFonts w:ascii="Times New Roman" w:hAnsi="Times New Roman" w:cs="Times New Roman"/>
              </w:rPr>
            </w:pPr>
          </w:p>
        </w:tc>
        <w:tc>
          <w:tcPr>
            <w:tcW w:w="2835" w:type="dxa"/>
            <w:tcBorders>
              <w:left w:val="nil"/>
              <w:right w:val="nil"/>
            </w:tcBorders>
          </w:tcPr>
          <w:p w14:paraId="2E407BAA" w14:textId="77777777" w:rsidR="0054617E" w:rsidRPr="00476A3B" w:rsidRDefault="0054617E" w:rsidP="0054617E">
            <w:pPr>
              <w:rPr>
                <w:rFonts w:ascii="Times New Roman" w:hAnsi="Times New Roman" w:cs="Times New Roman"/>
              </w:rPr>
            </w:pPr>
          </w:p>
        </w:tc>
        <w:tc>
          <w:tcPr>
            <w:tcW w:w="1902" w:type="dxa"/>
            <w:gridSpan w:val="2"/>
            <w:tcBorders>
              <w:left w:val="nil"/>
            </w:tcBorders>
          </w:tcPr>
          <w:p w14:paraId="7AD4E393" w14:textId="77777777" w:rsidR="0054617E" w:rsidRPr="00476A3B" w:rsidRDefault="0054617E" w:rsidP="0054617E">
            <w:pPr>
              <w:rPr>
                <w:rFonts w:ascii="Times New Roman" w:hAnsi="Times New Roman" w:cs="Times New Roman"/>
              </w:rPr>
            </w:pPr>
          </w:p>
        </w:tc>
      </w:tr>
      <w:tr w:rsidR="0054617E" w14:paraId="50D379FA" w14:textId="77777777" w:rsidTr="0054617E">
        <w:trPr>
          <w:gridAfter w:val="1"/>
          <w:wAfter w:w="21" w:type="dxa"/>
        </w:trPr>
        <w:tc>
          <w:tcPr>
            <w:tcW w:w="2093" w:type="dxa"/>
          </w:tcPr>
          <w:p w14:paraId="21464D45" w14:textId="77777777" w:rsidR="0054617E" w:rsidRPr="00567EA1" w:rsidRDefault="0054617E" w:rsidP="0054617E">
            <w:r w:rsidRPr="00567EA1">
              <w:t>Injectable Iron</w:t>
            </w:r>
          </w:p>
          <w:p w14:paraId="210F1CA5" w14:textId="77777777" w:rsidR="0054617E" w:rsidRPr="005A7D0A" w:rsidRDefault="0054617E" w:rsidP="0054617E"/>
          <w:p w14:paraId="5BCAB1D8" w14:textId="77777777" w:rsidR="0054617E" w:rsidRPr="005A7D0A" w:rsidRDefault="0054617E" w:rsidP="0054617E">
            <w:r w:rsidRPr="005A7D0A">
              <w:t>(Iron Dextran)</w:t>
            </w:r>
          </w:p>
        </w:tc>
        <w:tc>
          <w:tcPr>
            <w:tcW w:w="3402" w:type="dxa"/>
          </w:tcPr>
          <w:p w14:paraId="0A158563" w14:textId="77777777" w:rsidR="0054617E" w:rsidRPr="005A7D0A"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Prevention </w:t>
            </w:r>
            <w:r w:rsidRPr="005A7D0A">
              <w:rPr>
                <w:rFonts w:ascii="Times New Roman" w:hAnsi="Times New Roman" w:cs="Times New Roman"/>
                <w:sz w:val="20"/>
                <w:szCs w:val="20"/>
              </w:rPr>
              <w:t>and treatment of iron defi</w:t>
            </w:r>
            <w:r>
              <w:rPr>
                <w:rFonts w:ascii="Times New Roman" w:hAnsi="Times New Roman" w:cs="Times New Roman"/>
                <w:sz w:val="20"/>
                <w:szCs w:val="20"/>
              </w:rPr>
              <w:t>ciency anemia in neonatal food producing animals, namely pigs</w:t>
            </w:r>
          </w:p>
        </w:tc>
        <w:tc>
          <w:tcPr>
            <w:tcW w:w="3969" w:type="dxa"/>
          </w:tcPr>
          <w:p w14:paraId="76AAD93D" w14:textId="77777777" w:rsidR="0054617E" w:rsidRPr="006F7AD4" w:rsidRDefault="0054617E" w:rsidP="0054617E">
            <w:pPr>
              <w:rPr>
                <w:rFonts w:ascii="Times New Roman" w:hAnsi="Times New Roman" w:cs="Times New Roman"/>
                <w:sz w:val="20"/>
                <w:szCs w:val="20"/>
              </w:rPr>
            </w:pPr>
            <w:r w:rsidRPr="006F7AD4">
              <w:rPr>
                <w:rFonts w:ascii="Times New Roman" w:hAnsi="Times New Roman" w:cs="Times New Roman"/>
                <w:sz w:val="20"/>
                <w:szCs w:val="20"/>
                <w:u w:val="single"/>
              </w:rPr>
              <w:t>Pigs</w:t>
            </w:r>
            <w:r w:rsidRPr="006F7AD4">
              <w:rPr>
                <w:rFonts w:ascii="Times New Roman" w:hAnsi="Times New Roman" w:cs="Times New Roman"/>
                <w:sz w:val="20"/>
                <w:szCs w:val="20"/>
              </w:rPr>
              <w:t xml:space="preserve">: </w:t>
            </w:r>
            <w:r>
              <w:rPr>
                <w:rFonts w:ascii="Times New Roman" w:hAnsi="Times New Roman" w:cs="Times New Roman"/>
                <w:sz w:val="20"/>
                <w:szCs w:val="20"/>
              </w:rPr>
              <w:t xml:space="preserve">At </w:t>
            </w:r>
            <w:r w:rsidRPr="006F7AD4">
              <w:rPr>
                <w:rFonts w:ascii="Times New Roman" w:hAnsi="Times New Roman" w:cs="Times New Roman"/>
                <w:sz w:val="20"/>
                <w:szCs w:val="20"/>
              </w:rPr>
              <w:t>2- 4 day old</w:t>
            </w:r>
            <w:r>
              <w:rPr>
                <w:rFonts w:ascii="Times New Roman" w:hAnsi="Times New Roman" w:cs="Times New Roman"/>
                <w:sz w:val="20"/>
                <w:szCs w:val="20"/>
              </w:rPr>
              <w:t xml:space="preserve"> give</w:t>
            </w:r>
            <w:r w:rsidRPr="006F7AD4">
              <w:rPr>
                <w:rFonts w:ascii="Times New Roman" w:hAnsi="Times New Roman" w:cs="Times New Roman"/>
                <w:sz w:val="20"/>
                <w:szCs w:val="20"/>
              </w:rPr>
              <w:t xml:space="preserve"> 100mg</w:t>
            </w:r>
            <w:r>
              <w:rPr>
                <w:rFonts w:ascii="Times New Roman" w:hAnsi="Times New Roman" w:cs="Times New Roman"/>
                <w:sz w:val="20"/>
                <w:szCs w:val="20"/>
              </w:rPr>
              <w:t xml:space="preserve"> or 1ml</w:t>
            </w:r>
            <w:r w:rsidRPr="006F7AD4">
              <w:rPr>
                <w:rFonts w:ascii="Times New Roman" w:hAnsi="Times New Roman" w:cs="Times New Roman"/>
                <w:sz w:val="20"/>
                <w:szCs w:val="20"/>
              </w:rPr>
              <w:t xml:space="preserve"> IM</w:t>
            </w:r>
          </w:p>
        </w:tc>
        <w:tc>
          <w:tcPr>
            <w:tcW w:w="2835" w:type="dxa"/>
          </w:tcPr>
          <w:p w14:paraId="135CF4CB"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Hypersensitive animals. </w:t>
            </w:r>
            <w:r w:rsidRPr="005A7D0A">
              <w:rPr>
                <w:rFonts w:ascii="Times New Roman" w:hAnsi="Times New Roman" w:cs="Times New Roman"/>
                <w:sz w:val="20"/>
                <w:szCs w:val="20"/>
              </w:rPr>
              <w:t xml:space="preserve">Any anemia other than iron deficiency. Acute renal infections. Do not use </w:t>
            </w:r>
            <w:r>
              <w:rPr>
                <w:rFonts w:ascii="Times New Roman" w:hAnsi="Times New Roman" w:cs="Times New Roman"/>
                <w:sz w:val="20"/>
                <w:szCs w:val="20"/>
              </w:rPr>
              <w:t xml:space="preserve">in conjunction </w:t>
            </w:r>
            <w:r w:rsidRPr="005A7D0A">
              <w:rPr>
                <w:rFonts w:ascii="Times New Roman" w:hAnsi="Times New Roman" w:cs="Times New Roman"/>
                <w:sz w:val="20"/>
                <w:szCs w:val="20"/>
              </w:rPr>
              <w:t>with oral iron supplements</w:t>
            </w:r>
            <w:r>
              <w:rPr>
                <w:rFonts w:ascii="Times New Roman" w:hAnsi="Times New Roman" w:cs="Times New Roman"/>
                <w:sz w:val="20"/>
                <w:szCs w:val="20"/>
              </w:rPr>
              <w:t>.</w:t>
            </w:r>
          </w:p>
          <w:p w14:paraId="7027DE7E" w14:textId="77777777" w:rsidR="0054617E" w:rsidRPr="005A7D0A" w:rsidRDefault="0054617E" w:rsidP="0054617E">
            <w:pPr>
              <w:rPr>
                <w:rFonts w:ascii="Times New Roman" w:hAnsi="Times New Roman" w:cs="Times New Roman"/>
                <w:sz w:val="20"/>
                <w:szCs w:val="20"/>
              </w:rPr>
            </w:pPr>
          </w:p>
        </w:tc>
        <w:tc>
          <w:tcPr>
            <w:tcW w:w="1902" w:type="dxa"/>
            <w:gridSpan w:val="2"/>
          </w:tcPr>
          <w:p w14:paraId="448F844E"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5741F186" w14:textId="77777777" w:rsidTr="0054617E">
        <w:trPr>
          <w:gridAfter w:val="1"/>
          <w:wAfter w:w="21" w:type="dxa"/>
        </w:trPr>
        <w:tc>
          <w:tcPr>
            <w:tcW w:w="2093" w:type="dxa"/>
          </w:tcPr>
          <w:p w14:paraId="5BFB5D43" w14:textId="77777777" w:rsidR="0054617E" w:rsidRPr="00567EA1" w:rsidRDefault="0054617E" w:rsidP="0054617E">
            <w:proofErr w:type="spellStart"/>
            <w:r>
              <w:t>Adedrikel</w:t>
            </w:r>
            <w:proofErr w:type="spellEnd"/>
            <w:r w:rsidRPr="0013423A">
              <w:rPr>
                <w:rFonts w:ascii="Cambria" w:hAnsi="Cambria"/>
                <w:vertAlign w:val="superscript"/>
              </w:rPr>
              <w:t>®</w:t>
            </w:r>
            <w:r>
              <w:t xml:space="preserve"> 300</w:t>
            </w:r>
          </w:p>
          <w:p w14:paraId="5535AD54" w14:textId="77777777" w:rsidR="0054617E" w:rsidRDefault="0054617E" w:rsidP="0054617E"/>
          <w:p w14:paraId="07474F21" w14:textId="77777777" w:rsidR="0054617E" w:rsidRDefault="0054617E" w:rsidP="0054617E">
            <w:r>
              <w:t>(</w:t>
            </w:r>
            <w:proofErr w:type="spellStart"/>
            <w:r>
              <w:t>Vit</w:t>
            </w:r>
            <w:proofErr w:type="spellEnd"/>
            <w:r>
              <w:t>. A, D</w:t>
            </w:r>
            <w:r w:rsidRPr="00040629">
              <w:rPr>
                <w:vertAlign w:val="subscript"/>
              </w:rPr>
              <w:t>3</w:t>
            </w:r>
            <w:r>
              <w:t>, E)</w:t>
            </w:r>
          </w:p>
        </w:tc>
        <w:tc>
          <w:tcPr>
            <w:tcW w:w="3402" w:type="dxa"/>
          </w:tcPr>
          <w:p w14:paraId="55B34FC5" w14:textId="77777777" w:rsidR="0054617E" w:rsidRPr="006F7AD4" w:rsidRDefault="0054617E" w:rsidP="0054617E">
            <w:pPr>
              <w:rPr>
                <w:rFonts w:ascii="Times New Roman" w:hAnsi="Times New Roman" w:cs="Times New Roman"/>
                <w:sz w:val="20"/>
                <w:szCs w:val="20"/>
              </w:rPr>
            </w:pPr>
            <w:r w:rsidRPr="006F7AD4">
              <w:rPr>
                <w:rFonts w:ascii="Times New Roman" w:hAnsi="Times New Roman" w:cs="Times New Roman"/>
                <w:sz w:val="20"/>
                <w:szCs w:val="20"/>
              </w:rPr>
              <w:t>For prevention and treatment of vitamin A, D and E deficiencies</w:t>
            </w:r>
            <w:r>
              <w:rPr>
                <w:rFonts w:ascii="Times New Roman" w:hAnsi="Times New Roman" w:cs="Times New Roman"/>
                <w:sz w:val="20"/>
                <w:szCs w:val="20"/>
              </w:rPr>
              <w:t xml:space="preserve"> in cattle and pigs at early ages, during stressful periods &amp; pregnancies</w:t>
            </w:r>
          </w:p>
        </w:tc>
        <w:tc>
          <w:tcPr>
            <w:tcW w:w="3969" w:type="dxa"/>
          </w:tcPr>
          <w:p w14:paraId="5B082DE7" w14:textId="77777777" w:rsidR="0054617E" w:rsidRPr="008017F6" w:rsidRDefault="0054617E" w:rsidP="0054617E">
            <w:pPr>
              <w:rPr>
                <w:rFonts w:ascii="Times New Roman" w:hAnsi="Times New Roman" w:cs="Times New Roman"/>
                <w:sz w:val="20"/>
                <w:szCs w:val="20"/>
              </w:rPr>
            </w:pPr>
            <w:r w:rsidRPr="008017F6">
              <w:rPr>
                <w:rFonts w:ascii="Times New Roman" w:hAnsi="Times New Roman" w:cs="Times New Roman"/>
                <w:sz w:val="20"/>
                <w:szCs w:val="20"/>
                <w:u w:val="single"/>
              </w:rPr>
              <w:t>Cattle</w:t>
            </w:r>
            <w:r w:rsidRPr="008017F6">
              <w:rPr>
                <w:rFonts w:ascii="Times New Roman" w:hAnsi="Times New Roman" w:cs="Times New Roman"/>
                <w:sz w:val="20"/>
                <w:szCs w:val="20"/>
              </w:rPr>
              <w:t>: 3 - 5 ml</w:t>
            </w:r>
          </w:p>
          <w:p w14:paraId="63D5E1FD" w14:textId="77777777" w:rsidR="0054617E" w:rsidRPr="008017F6" w:rsidRDefault="0054617E" w:rsidP="0054617E">
            <w:pPr>
              <w:rPr>
                <w:rFonts w:ascii="Times New Roman" w:hAnsi="Times New Roman" w:cs="Times New Roman"/>
                <w:sz w:val="20"/>
                <w:szCs w:val="20"/>
              </w:rPr>
            </w:pPr>
            <w:r>
              <w:rPr>
                <w:rFonts w:ascii="Times New Roman" w:hAnsi="Times New Roman" w:cs="Times New Roman"/>
                <w:sz w:val="20"/>
                <w:szCs w:val="20"/>
              </w:rPr>
              <w:t>C</w:t>
            </w:r>
            <w:r w:rsidRPr="008017F6">
              <w:rPr>
                <w:rFonts w:ascii="Times New Roman" w:hAnsi="Times New Roman" w:cs="Times New Roman"/>
                <w:sz w:val="20"/>
                <w:szCs w:val="20"/>
              </w:rPr>
              <w:t>alves: newborn animals: 1 ml; young animals: 2 - 3 ml</w:t>
            </w:r>
          </w:p>
          <w:p w14:paraId="1F4B9668" w14:textId="77777777" w:rsidR="0054617E" w:rsidRPr="008017F6" w:rsidRDefault="0054617E" w:rsidP="0054617E">
            <w:pPr>
              <w:rPr>
                <w:rFonts w:ascii="Times New Roman" w:hAnsi="Times New Roman" w:cs="Times New Roman"/>
                <w:sz w:val="20"/>
                <w:szCs w:val="20"/>
              </w:rPr>
            </w:pPr>
          </w:p>
          <w:p w14:paraId="31D5D20C" w14:textId="77777777" w:rsidR="0054617E" w:rsidRDefault="0054617E" w:rsidP="0054617E">
            <w:pPr>
              <w:rPr>
                <w:rFonts w:ascii="Times New Roman" w:hAnsi="Times New Roman" w:cs="Times New Roman"/>
                <w:sz w:val="20"/>
                <w:szCs w:val="20"/>
              </w:rPr>
            </w:pPr>
            <w:r w:rsidRPr="008017F6">
              <w:rPr>
                <w:rFonts w:ascii="Times New Roman" w:hAnsi="Times New Roman" w:cs="Times New Roman"/>
                <w:sz w:val="20"/>
                <w:szCs w:val="20"/>
                <w:u w:val="single"/>
              </w:rPr>
              <w:t>Pigs</w:t>
            </w:r>
            <w:r w:rsidRPr="008017F6">
              <w:rPr>
                <w:rFonts w:ascii="Times New Roman" w:hAnsi="Times New Roman" w:cs="Times New Roman"/>
                <w:sz w:val="20"/>
                <w:szCs w:val="20"/>
              </w:rPr>
              <w:t>: 2 - 3 ml</w:t>
            </w:r>
            <w:r>
              <w:rPr>
                <w:rFonts w:ascii="Times New Roman" w:hAnsi="Times New Roman" w:cs="Times New Roman"/>
                <w:sz w:val="20"/>
                <w:szCs w:val="20"/>
              </w:rPr>
              <w:t xml:space="preserve">. </w:t>
            </w:r>
          </w:p>
          <w:p w14:paraId="72E7EE06" w14:textId="77777777" w:rsidR="0054617E" w:rsidRDefault="0054617E" w:rsidP="0054617E">
            <w:pPr>
              <w:rPr>
                <w:rFonts w:ascii="Times New Roman" w:hAnsi="Times New Roman" w:cs="Times New Roman"/>
                <w:sz w:val="20"/>
                <w:szCs w:val="20"/>
              </w:rPr>
            </w:pPr>
          </w:p>
          <w:p w14:paraId="46A349F3" w14:textId="77777777" w:rsidR="0054617E" w:rsidRPr="0008288A" w:rsidRDefault="0054617E" w:rsidP="0054617E">
            <w:pPr>
              <w:rPr>
                <w:rFonts w:ascii="Times New Roman" w:hAnsi="Times New Roman" w:cs="Times New Roman"/>
                <w:sz w:val="20"/>
                <w:szCs w:val="20"/>
              </w:rPr>
            </w:pPr>
            <w:r w:rsidRPr="008017F6">
              <w:rPr>
                <w:rFonts w:ascii="Times New Roman" w:hAnsi="Times New Roman" w:cs="Times New Roman"/>
                <w:sz w:val="20"/>
                <w:szCs w:val="20"/>
                <w:u w:val="single"/>
              </w:rPr>
              <w:t>Piglets, Lambs</w:t>
            </w:r>
            <w:r w:rsidRPr="008017F6">
              <w:rPr>
                <w:rFonts w:ascii="Times New Roman" w:hAnsi="Times New Roman" w:cs="Times New Roman"/>
                <w:sz w:val="20"/>
                <w:szCs w:val="20"/>
              </w:rPr>
              <w:t>: 0.25 - 1 ml</w:t>
            </w:r>
          </w:p>
        </w:tc>
        <w:tc>
          <w:tcPr>
            <w:tcW w:w="2835" w:type="dxa"/>
          </w:tcPr>
          <w:p w14:paraId="0158CD2B"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None specified</w:t>
            </w:r>
          </w:p>
        </w:tc>
        <w:tc>
          <w:tcPr>
            <w:tcW w:w="1902" w:type="dxa"/>
            <w:gridSpan w:val="2"/>
          </w:tcPr>
          <w:p w14:paraId="46C38E96"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3157B3CA" w14:textId="77777777" w:rsidTr="0054617E">
        <w:trPr>
          <w:gridAfter w:val="1"/>
          <w:wAfter w:w="21" w:type="dxa"/>
        </w:trPr>
        <w:tc>
          <w:tcPr>
            <w:tcW w:w="2093" w:type="dxa"/>
          </w:tcPr>
          <w:p w14:paraId="17DB8F9A" w14:textId="77777777" w:rsidR="0054617E" w:rsidRDefault="0054617E" w:rsidP="0054617E">
            <w:proofErr w:type="spellStart"/>
            <w:r>
              <w:t>Addrikel</w:t>
            </w:r>
            <w:proofErr w:type="spellEnd"/>
            <w:r w:rsidRPr="0013423A">
              <w:rPr>
                <w:rFonts w:ascii="Cambria" w:hAnsi="Cambria"/>
                <w:vertAlign w:val="superscript"/>
              </w:rPr>
              <w:t>®</w:t>
            </w:r>
            <w:r>
              <w:t xml:space="preserve"> 100</w:t>
            </w:r>
          </w:p>
          <w:p w14:paraId="5D20CC54" w14:textId="77777777" w:rsidR="0054617E" w:rsidRDefault="0054617E" w:rsidP="0054617E"/>
          <w:p w14:paraId="4E4B93FF" w14:textId="77777777" w:rsidR="0054617E" w:rsidRDefault="0054617E" w:rsidP="0054617E">
            <w:r>
              <w:t>(</w:t>
            </w:r>
            <w:proofErr w:type="spellStart"/>
            <w:r>
              <w:t>Vit</w:t>
            </w:r>
            <w:proofErr w:type="spellEnd"/>
            <w:r>
              <w:t>. A, D</w:t>
            </w:r>
            <w:r w:rsidRPr="00040629">
              <w:rPr>
                <w:vertAlign w:val="subscript"/>
              </w:rPr>
              <w:t>3</w:t>
            </w:r>
            <w:r>
              <w:t>, E)</w:t>
            </w:r>
          </w:p>
        </w:tc>
        <w:tc>
          <w:tcPr>
            <w:tcW w:w="3402" w:type="dxa"/>
          </w:tcPr>
          <w:p w14:paraId="4479838A" w14:textId="77777777" w:rsidR="0054617E" w:rsidRPr="008017F6" w:rsidRDefault="0054617E" w:rsidP="0054617E">
            <w:pPr>
              <w:rPr>
                <w:rFonts w:ascii="Times New Roman" w:hAnsi="Times New Roman" w:cs="Times New Roman"/>
                <w:sz w:val="20"/>
                <w:szCs w:val="20"/>
              </w:rPr>
            </w:pPr>
            <w:r w:rsidRPr="008017F6">
              <w:rPr>
                <w:rFonts w:ascii="Times New Roman" w:hAnsi="Times New Roman" w:cs="Times New Roman"/>
                <w:sz w:val="20"/>
                <w:szCs w:val="20"/>
              </w:rPr>
              <w:t xml:space="preserve">For prevention and treatment of vitamin A and D deficiencies. </w:t>
            </w:r>
          </w:p>
          <w:p w14:paraId="04B8202D" w14:textId="77777777" w:rsidR="0054617E" w:rsidRPr="006F7AD4" w:rsidRDefault="0054617E" w:rsidP="0054617E">
            <w:pPr>
              <w:rPr>
                <w:rFonts w:ascii="Times New Roman" w:hAnsi="Times New Roman" w:cs="Times New Roman"/>
                <w:sz w:val="20"/>
                <w:szCs w:val="20"/>
              </w:rPr>
            </w:pPr>
          </w:p>
        </w:tc>
        <w:tc>
          <w:tcPr>
            <w:tcW w:w="3969" w:type="dxa"/>
          </w:tcPr>
          <w:p w14:paraId="26B70610" w14:textId="77777777" w:rsidR="0054617E" w:rsidRPr="008017F6" w:rsidRDefault="0054617E" w:rsidP="0054617E">
            <w:pPr>
              <w:rPr>
                <w:rFonts w:ascii="Times New Roman" w:hAnsi="Times New Roman" w:cs="Times New Roman"/>
                <w:sz w:val="20"/>
                <w:szCs w:val="20"/>
              </w:rPr>
            </w:pPr>
            <w:r w:rsidRPr="008017F6">
              <w:rPr>
                <w:rFonts w:ascii="Times New Roman" w:hAnsi="Times New Roman" w:cs="Times New Roman"/>
                <w:sz w:val="20"/>
                <w:szCs w:val="20"/>
                <w:u w:val="single"/>
              </w:rPr>
              <w:t>Calves, foals, lambs</w:t>
            </w:r>
            <w:r>
              <w:rPr>
                <w:rFonts w:ascii="Times New Roman" w:hAnsi="Times New Roman" w:cs="Times New Roman"/>
                <w:sz w:val="20"/>
                <w:szCs w:val="20"/>
                <w:u w:val="single"/>
              </w:rPr>
              <w:t>, growing pigs:</w:t>
            </w:r>
            <w:r w:rsidRPr="008017F6">
              <w:rPr>
                <w:rFonts w:ascii="Times New Roman" w:hAnsi="Times New Roman" w:cs="Times New Roman"/>
                <w:sz w:val="20"/>
                <w:szCs w:val="20"/>
              </w:rPr>
              <w:t xml:space="preserve"> 1 ml/10 - 20 kg</w:t>
            </w:r>
            <w:r>
              <w:rPr>
                <w:rFonts w:ascii="Times New Roman" w:hAnsi="Times New Roman" w:cs="Times New Roman"/>
                <w:sz w:val="20"/>
                <w:szCs w:val="20"/>
              </w:rPr>
              <w:t xml:space="preserve"> IM or IV</w:t>
            </w:r>
          </w:p>
          <w:p w14:paraId="567051A1" w14:textId="77777777" w:rsidR="0054617E" w:rsidRPr="008017F6" w:rsidRDefault="0054617E" w:rsidP="0054617E">
            <w:pPr>
              <w:rPr>
                <w:rFonts w:ascii="Times New Roman" w:hAnsi="Times New Roman" w:cs="Times New Roman"/>
                <w:sz w:val="20"/>
                <w:szCs w:val="20"/>
                <w:u w:val="single"/>
              </w:rPr>
            </w:pPr>
          </w:p>
          <w:p w14:paraId="2DF861B6" w14:textId="77777777" w:rsidR="0054617E" w:rsidRPr="008017F6" w:rsidRDefault="0054617E" w:rsidP="0054617E">
            <w:pPr>
              <w:rPr>
                <w:rFonts w:ascii="Times New Roman" w:hAnsi="Times New Roman" w:cs="Times New Roman"/>
                <w:sz w:val="20"/>
                <w:szCs w:val="20"/>
              </w:rPr>
            </w:pPr>
            <w:r w:rsidRPr="008017F6">
              <w:rPr>
                <w:rFonts w:ascii="Times New Roman" w:hAnsi="Times New Roman" w:cs="Times New Roman"/>
                <w:sz w:val="20"/>
                <w:szCs w:val="20"/>
                <w:u w:val="single"/>
              </w:rPr>
              <w:t>Adult cattle, horses and pigs</w:t>
            </w:r>
            <w:r>
              <w:rPr>
                <w:rFonts w:ascii="Times New Roman" w:hAnsi="Times New Roman" w:cs="Times New Roman"/>
                <w:sz w:val="20"/>
                <w:szCs w:val="20"/>
              </w:rPr>
              <w:t>: 2.5 ml/100 kg IM or IV</w:t>
            </w:r>
          </w:p>
          <w:p w14:paraId="2CC93CE3" w14:textId="77777777" w:rsidR="0054617E" w:rsidRPr="008017F6" w:rsidRDefault="0054617E" w:rsidP="0054617E">
            <w:pPr>
              <w:rPr>
                <w:rFonts w:ascii="Times New Roman" w:hAnsi="Times New Roman" w:cs="Times New Roman"/>
                <w:sz w:val="20"/>
                <w:szCs w:val="20"/>
                <w:u w:val="single"/>
              </w:rPr>
            </w:pPr>
          </w:p>
          <w:p w14:paraId="3F31AC07" w14:textId="77777777" w:rsidR="0054617E" w:rsidRPr="008017F6" w:rsidRDefault="0054617E" w:rsidP="0054617E">
            <w:pPr>
              <w:rPr>
                <w:rFonts w:ascii="Times New Roman" w:hAnsi="Times New Roman" w:cs="Times New Roman"/>
                <w:sz w:val="20"/>
                <w:szCs w:val="20"/>
                <w:u w:val="single"/>
              </w:rPr>
            </w:pPr>
            <w:r>
              <w:rPr>
                <w:rFonts w:ascii="Times New Roman" w:hAnsi="Times New Roman" w:cs="Times New Roman"/>
                <w:sz w:val="20"/>
                <w:szCs w:val="20"/>
                <w:u w:val="single"/>
              </w:rPr>
              <w:t>Adult Sheep and G</w:t>
            </w:r>
            <w:r w:rsidRPr="008017F6">
              <w:rPr>
                <w:rFonts w:ascii="Times New Roman" w:hAnsi="Times New Roman" w:cs="Times New Roman"/>
                <w:sz w:val="20"/>
                <w:szCs w:val="20"/>
                <w:u w:val="single"/>
              </w:rPr>
              <w:t>oats:</w:t>
            </w:r>
            <w:r>
              <w:rPr>
                <w:rFonts w:ascii="Times New Roman" w:hAnsi="Times New Roman" w:cs="Times New Roman"/>
                <w:sz w:val="20"/>
                <w:szCs w:val="20"/>
              </w:rPr>
              <w:t xml:space="preserve"> 1 ml/25 kg IM or IV</w:t>
            </w:r>
          </w:p>
        </w:tc>
        <w:tc>
          <w:tcPr>
            <w:tcW w:w="2835" w:type="dxa"/>
          </w:tcPr>
          <w:p w14:paraId="6FA16108" w14:textId="77777777" w:rsidR="0054617E" w:rsidRDefault="0054617E" w:rsidP="0054617E">
            <w:pPr>
              <w:jc w:val="center"/>
              <w:rPr>
                <w:rFonts w:ascii="Times New Roman" w:hAnsi="Times New Roman" w:cs="Times New Roman"/>
              </w:rPr>
            </w:pPr>
            <w:r>
              <w:rPr>
                <w:rFonts w:ascii="Times New Roman" w:hAnsi="Times New Roman" w:cs="Times New Roman"/>
              </w:rPr>
              <w:t>None specified</w:t>
            </w:r>
          </w:p>
        </w:tc>
        <w:tc>
          <w:tcPr>
            <w:tcW w:w="1902" w:type="dxa"/>
            <w:gridSpan w:val="2"/>
          </w:tcPr>
          <w:p w14:paraId="1D145D9B" w14:textId="77777777" w:rsidR="0054617E" w:rsidRDefault="0054617E" w:rsidP="0054617E">
            <w:pPr>
              <w:jc w:val="center"/>
              <w:rPr>
                <w:rFonts w:ascii="Times New Roman" w:hAnsi="Times New Roman" w:cs="Times New Roman"/>
              </w:rPr>
            </w:pPr>
            <w:r>
              <w:rPr>
                <w:rFonts w:ascii="Times New Roman" w:hAnsi="Times New Roman" w:cs="Times New Roman"/>
              </w:rPr>
              <w:t>Nil</w:t>
            </w:r>
          </w:p>
        </w:tc>
      </w:tr>
      <w:tr w:rsidR="0054617E" w14:paraId="4F0C34D7" w14:textId="77777777" w:rsidTr="0054617E">
        <w:trPr>
          <w:gridAfter w:val="1"/>
          <w:wAfter w:w="21" w:type="dxa"/>
        </w:trPr>
        <w:tc>
          <w:tcPr>
            <w:tcW w:w="2093" w:type="dxa"/>
          </w:tcPr>
          <w:p w14:paraId="0C9913DE" w14:textId="77777777" w:rsidR="0054617E" w:rsidRDefault="0054617E" w:rsidP="0054617E">
            <w:proofErr w:type="spellStart"/>
            <w:r>
              <w:t>Hepavikel</w:t>
            </w:r>
            <w:proofErr w:type="spellEnd"/>
            <w:r w:rsidRPr="00262EF9">
              <w:rPr>
                <w:rFonts w:ascii="Cambria" w:hAnsi="Cambria"/>
                <w:vertAlign w:val="superscript"/>
              </w:rPr>
              <w:t>®</w:t>
            </w:r>
          </w:p>
          <w:p w14:paraId="679BEA10" w14:textId="77777777" w:rsidR="0054617E" w:rsidRDefault="0054617E" w:rsidP="0054617E"/>
          <w:p w14:paraId="636F4D6A" w14:textId="77777777" w:rsidR="0054617E" w:rsidRPr="007B5AA6" w:rsidRDefault="0054617E" w:rsidP="0054617E">
            <w:pPr>
              <w:rPr>
                <w:sz w:val="20"/>
                <w:szCs w:val="20"/>
              </w:rPr>
            </w:pPr>
            <w:r w:rsidRPr="007B5AA6">
              <w:rPr>
                <w:sz w:val="20"/>
                <w:szCs w:val="20"/>
              </w:rPr>
              <w:t>(Vitamins B1, B2, B6, B12)</w:t>
            </w:r>
          </w:p>
        </w:tc>
        <w:tc>
          <w:tcPr>
            <w:tcW w:w="3402" w:type="dxa"/>
          </w:tcPr>
          <w:p w14:paraId="3FF9C109" w14:textId="77777777" w:rsidR="0054617E" w:rsidRPr="0008288A" w:rsidRDefault="0054617E" w:rsidP="0054617E">
            <w:pPr>
              <w:rPr>
                <w:rFonts w:ascii="Times New Roman" w:hAnsi="Times New Roman" w:cs="Times New Roman"/>
                <w:sz w:val="20"/>
                <w:szCs w:val="20"/>
              </w:rPr>
            </w:pPr>
            <w:r w:rsidRPr="0008288A">
              <w:rPr>
                <w:rFonts w:ascii="Times New Roman" w:hAnsi="Times New Roman" w:cs="Times New Roman"/>
                <w:sz w:val="20"/>
                <w:szCs w:val="20"/>
              </w:rPr>
              <w:t xml:space="preserve">Treatment of deficiencies of vitamins of the B group. The product is also of value during periods of high performance, especially in young </w:t>
            </w:r>
          </w:p>
          <w:p w14:paraId="6B6F54D4" w14:textId="77777777" w:rsidR="0054617E" w:rsidRPr="0008288A" w:rsidRDefault="0054617E" w:rsidP="0054617E">
            <w:pPr>
              <w:rPr>
                <w:rFonts w:ascii="Times New Roman" w:hAnsi="Times New Roman" w:cs="Times New Roman"/>
                <w:sz w:val="20"/>
                <w:szCs w:val="20"/>
              </w:rPr>
            </w:pPr>
            <w:proofErr w:type="gramStart"/>
            <w:r w:rsidRPr="0008288A">
              <w:rPr>
                <w:rFonts w:ascii="Times New Roman" w:hAnsi="Times New Roman" w:cs="Times New Roman"/>
                <w:sz w:val="20"/>
                <w:szCs w:val="20"/>
              </w:rPr>
              <w:t>animals</w:t>
            </w:r>
            <w:proofErr w:type="gramEnd"/>
            <w:r w:rsidRPr="0008288A">
              <w:rPr>
                <w:rFonts w:ascii="Times New Roman" w:hAnsi="Times New Roman" w:cs="Times New Roman"/>
                <w:sz w:val="20"/>
                <w:szCs w:val="20"/>
              </w:rPr>
              <w:t xml:space="preserve">. It is useful in case of anorexia, </w:t>
            </w:r>
            <w:r w:rsidRPr="0008288A">
              <w:rPr>
                <w:rFonts w:ascii="Times New Roman" w:hAnsi="Times New Roman" w:cs="Times New Roman"/>
                <w:sz w:val="20"/>
                <w:szCs w:val="20"/>
              </w:rPr>
              <w:lastRenderedPageBreak/>
              <w:t xml:space="preserve">growth retardation and during the recovery period from diseases such as enteric infections, parasitic infestations, </w:t>
            </w:r>
            <w:proofErr w:type="spellStart"/>
            <w:r w:rsidRPr="0008288A">
              <w:rPr>
                <w:rFonts w:ascii="Times New Roman" w:hAnsi="Times New Roman" w:cs="Times New Roman"/>
                <w:sz w:val="20"/>
                <w:szCs w:val="20"/>
              </w:rPr>
              <w:t>anaemias</w:t>
            </w:r>
            <w:proofErr w:type="spellEnd"/>
            <w:r w:rsidRPr="0008288A">
              <w:rPr>
                <w:rFonts w:ascii="Times New Roman" w:hAnsi="Times New Roman" w:cs="Times New Roman"/>
                <w:sz w:val="20"/>
                <w:szCs w:val="20"/>
              </w:rPr>
              <w:t xml:space="preserve"> of whatever origin, liver diseases and also in nervous diseases.</w:t>
            </w:r>
          </w:p>
        </w:tc>
        <w:tc>
          <w:tcPr>
            <w:tcW w:w="3969" w:type="dxa"/>
          </w:tcPr>
          <w:p w14:paraId="29162BB3" w14:textId="77777777" w:rsidR="0054617E" w:rsidRDefault="0054617E" w:rsidP="0054617E">
            <w:pPr>
              <w:rPr>
                <w:rFonts w:ascii="Times New Roman" w:hAnsi="Times New Roman" w:cs="Times New Roman"/>
                <w:sz w:val="20"/>
                <w:szCs w:val="20"/>
              </w:rPr>
            </w:pPr>
            <w:r w:rsidRPr="0008288A">
              <w:rPr>
                <w:rFonts w:ascii="Times New Roman" w:hAnsi="Times New Roman" w:cs="Times New Roman"/>
                <w:sz w:val="20"/>
                <w:szCs w:val="20"/>
                <w:u w:val="single"/>
              </w:rPr>
              <w:lastRenderedPageBreak/>
              <w:t>Foal, Calf, Piglet</w:t>
            </w:r>
            <w:r w:rsidRPr="0008288A">
              <w:rPr>
                <w:rFonts w:ascii="Times New Roman" w:hAnsi="Times New Roman" w:cs="Times New Roman"/>
                <w:sz w:val="20"/>
                <w:szCs w:val="20"/>
              </w:rPr>
              <w:t xml:space="preserve">: </w:t>
            </w:r>
          </w:p>
          <w:p w14:paraId="52972E0B" w14:textId="77777777" w:rsidR="0054617E" w:rsidRPr="0008288A" w:rsidRDefault="0054617E" w:rsidP="0054617E">
            <w:pPr>
              <w:rPr>
                <w:rFonts w:ascii="Times New Roman" w:hAnsi="Times New Roman" w:cs="Times New Roman"/>
                <w:sz w:val="20"/>
                <w:szCs w:val="20"/>
              </w:rPr>
            </w:pPr>
            <w:r>
              <w:rPr>
                <w:rFonts w:ascii="Times New Roman" w:hAnsi="Times New Roman" w:cs="Times New Roman"/>
                <w:sz w:val="20"/>
                <w:szCs w:val="20"/>
              </w:rPr>
              <w:t>1 ml/5-10 kg IM, SC</w:t>
            </w:r>
          </w:p>
          <w:p w14:paraId="0CCE48CC" w14:textId="77777777" w:rsidR="0054617E" w:rsidRPr="0008288A" w:rsidRDefault="0054617E" w:rsidP="0054617E">
            <w:pPr>
              <w:rPr>
                <w:rFonts w:ascii="Times New Roman" w:hAnsi="Times New Roman" w:cs="Times New Roman"/>
                <w:sz w:val="20"/>
                <w:szCs w:val="20"/>
              </w:rPr>
            </w:pPr>
          </w:p>
          <w:p w14:paraId="60CB63B1" w14:textId="77777777" w:rsidR="0054617E" w:rsidRPr="0008288A" w:rsidRDefault="0054617E" w:rsidP="0054617E">
            <w:pPr>
              <w:rPr>
                <w:rFonts w:ascii="Times New Roman" w:hAnsi="Times New Roman" w:cs="Times New Roman"/>
                <w:sz w:val="20"/>
                <w:szCs w:val="20"/>
              </w:rPr>
            </w:pPr>
            <w:r w:rsidRPr="0008288A">
              <w:rPr>
                <w:rFonts w:ascii="Times New Roman" w:hAnsi="Times New Roman" w:cs="Times New Roman"/>
                <w:sz w:val="20"/>
                <w:szCs w:val="20"/>
                <w:u w:val="single"/>
              </w:rPr>
              <w:t>Adult Pigs</w:t>
            </w:r>
            <w:r>
              <w:rPr>
                <w:rFonts w:ascii="Times New Roman" w:hAnsi="Times New Roman" w:cs="Times New Roman"/>
                <w:sz w:val="20"/>
                <w:szCs w:val="20"/>
              </w:rPr>
              <w:t>: 1 ml/20 kg IM, SC</w:t>
            </w:r>
          </w:p>
        </w:tc>
        <w:tc>
          <w:tcPr>
            <w:tcW w:w="2835" w:type="dxa"/>
          </w:tcPr>
          <w:p w14:paraId="75BC763B"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None specified</w:t>
            </w:r>
          </w:p>
        </w:tc>
        <w:tc>
          <w:tcPr>
            <w:tcW w:w="1902" w:type="dxa"/>
            <w:gridSpan w:val="2"/>
          </w:tcPr>
          <w:p w14:paraId="5A10BC14"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156A29DA" w14:textId="77777777" w:rsidTr="0054617E">
        <w:trPr>
          <w:gridAfter w:val="1"/>
          <w:wAfter w:w="21" w:type="dxa"/>
        </w:trPr>
        <w:tc>
          <w:tcPr>
            <w:tcW w:w="2093" w:type="dxa"/>
          </w:tcPr>
          <w:p w14:paraId="2253F353" w14:textId="77777777" w:rsidR="0054617E" w:rsidRDefault="0054617E" w:rsidP="0054617E">
            <w:proofErr w:type="spellStart"/>
            <w:r>
              <w:lastRenderedPageBreak/>
              <w:t>Vit-Plex</w:t>
            </w:r>
            <w:proofErr w:type="spellEnd"/>
            <w:r w:rsidRPr="00262EF9">
              <w:rPr>
                <w:rFonts w:ascii="Cambria" w:hAnsi="Cambria"/>
                <w:vertAlign w:val="superscript"/>
              </w:rPr>
              <w:t>®</w:t>
            </w:r>
          </w:p>
          <w:p w14:paraId="09AA7B1E" w14:textId="77777777" w:rsidR="0054617E" w:rsidRPr="000413BE" w:rsidRDefault="0054617E" w:rsidP="0054617E">
            <w:pPr>
              <w:rPr>
                <w:sz w:val="20"/>
                <w:szCs w:val="20"/>
              </w:rPr>
            </w:pPr>
          </w:p>
          <w:p w14:paraId="6C41D7B5" w14:textId="77777777" w:rsidR="0054617E" w:rsidRPr="000413BE" w:rsidRDefault="0054617E" w:rsidP="0054617E">
            <w:pPr>
              <w:rPr>
                <w:rFonts w:ascii="Times" w:eastAsia="Times New Roman" w:hAnsi="Times" w:cs="Times New Roman"/>
                <w:sz w:val="20"/>
                <w:szCs w:val="20"/>
              </w:rPr>
            </w:pPr>
            <w:r w:rsidRPr="00E5745F">
              <w:rPr>
                <w:rFonts w:ascii="Times New Roman" w:eastAsia="Times New Roman" w:hAnsi="Times New Roman" w:cs="Times New Roman"/>
                <w:color w:val="000000"/>
                <w:sz w:val="20"/>
                <w:szCs w:val="20"/>
                <w:shd w:val="clear" w:color="auto" w:fill="FFFFFF"/>
              </w:rPr>
              <w:t>(Cobalt Gluconate, Copper Gluconate,</w:t>
            </w:r>
            <w:r w:rsidRPr="00E5745F">
              <w:rPr>
                <w:rFonts w:ascii="Times New Roman" w:eastAsia="Times New Roman" w:hAnsi="Times New Roman" w:cs="Times New Roman"/>
                <w:color w:val="000000"/>
                <w:sz w:val="20"/>
                <w:szCs w:val="20"/>
              </w:rPr>
              <w:br/>
            </w:r>
            <w:r w:rsidRPr="00E5745F">
              <w:rPr>
                <w:rFonts w:ascii="Times New Roman" w:eastAsia="Times New Roman" w:hAnsi="Times New Roman" w:cs="Times New Roman"/>
                <w:color w:val="000000"/>
                <w:sz w:val="20"/>
                <w:szCs w:val="20"/>
                <w:shd w:val="clear" w:color="auto" w:fill="FFFFFF"/>
              </w:rPr>
              <w:t>Ferrous Ammonium Citrate,</w:t>
            </w:r>
            <w:r>
              <w:rPr>
                <w:rFonts w:ascii="Times New Roman" w:eastAsia="Times New Roman" w:hAnsi="Times New Roman" w:cs="Times New Roman"/>
                <w:color w:val="000000"/>
                <w:sz w:val="20"/>
                <w:szCs w:val="20"/>
              </w:rPr>
              <w:t xml:space="preserve"> </w:t>
            </w:r>
            <w:r w:rsidRPr="00E5745F">
              <w:rPr>
                <w:rFonts w:ascii="Times New Roman" w:eastAsia="Times New Roman" w:hAnsi="Times New Roman" w:cs="Times New Roman"/>
                <w:color w:val="000000"/>
                <w:sz w:val="20"/>
                <w:szCs w:val="20"/>
                <w:shd w:val="clear" w:color="auto" w:fill="FFFFFF"/>
              </w:rPr>
              <w:t>Liver Extract,</w:t>
            </w:r>
            <w:r>
              <w:rPr>
                <w:rFonts w:ascii="Times New Roman" w:eastAsia="Times New Roman" w:hAnsi="Times New Roman" w:cs="Times New Roman"/>
                <w:color w:val="000000"/>
                <w:sz w:val="20"/>
                <w:szCs w:val="20"/>
                <w:shd w:val="clear" w:color="auto" w:fill="FFFFFF"/>
              </w:rPr>
              <w:t xml:space="preserve"> </w:t>
            </w:r>
            <w:proofErr w:type="spellStart"/>
            <w:r w:rsidRPr="00E5745F">
              <w:rPr>
                <w:rFonts w:ascii="Times New Roman" w:hAnsi="Times New Roman" w:cs="Times New Roman"/>
                <w:sz w:val="20"/>
                <w:szCs w:val="20"/>
              </w:rPr>
              <w:t>Nicotinamide</w:t>
            </w:r>
            <w:proofErr w:type="spellEnd"/>
            <w:r>
              <w:rPr>
                <w:rFonts w:ascii="Times New Roman" w:hAnsi="Times New Roman" w:cs="Times New Roman"/>
                <w:sz w:val="20"/>
                <w:szCs w:val="20"/>
              </w:rPr>
              <w:t>,</w:t>
            </w:r>
            <w:r>
              <w:rPr>
                <w:rFonts w:ascii="Times" w:eastAsia="Times New Roman" w:hAnsi="Times" w:cs="Times New Roman"/>
                <w:sz w:val="20"/>
                <w:szCs w:val="20"/>
              </w:rPr>
              <w:t xml:space="preserve"> </w:t>
            </w:r>
            <w:r w:rsidRPr="00E5745F">
              <w:rPr>
                <w:rFonts w:ascii="Times New Roman" w:eastAsia="Times New Roman" w:hAnsi="Times New Roman" w:cs="Times New Roman"/>
                <w:color w:val="000000"/>
                <w:sz w:val="20"/>
                <w:szCs w:val="20"/>
                <w:shd w:val="clear" w:color="auto" w:fill="FFFFFF"/>
              </w:rPr>
              <w:t>Soluble</w:t>
            </w:r>
            <w:r>
              <w:rPr>
                <w:rFonts w:ascii="Times New Roman" w:eastAsia="Times New Roman" w:hAnsi="Times New Roman" w:cs="Times New Roman"/>
                <w:color w:val="000000"/>
                <w:sz w:val="20"/>
                <w:szCs w:val="20"/>
              </w:rPr>
              <w:t xml:space="preserve"> </w:t>
            </w:r>
            <w:r w:rsidRPr="00E5745F">
              <w:rPr>
                <w:rFonts w:ascii="Times New Roman" w:eastAsia="Times New Roman" w:hAnsi="Times New Roman" w:cs="Times New Roman"/>
                <w:color w:val="000000"/>
                <w:sz w:val="20"/>
                <w:szCs w:val="20"/>
                <w:shd w:val="clear" w:color="auto" w:fill="FFFFFF"/>
              </w:rPr>
              <w:t>Vitamins: B1, B12,</w:t>
            </w:r>
            <w:r w:rsidRPr="00E5745F">
              <w:rPr>
                <w:rFonts w:ascii="Times New Roman" w:eastAsia="Times New Roman" w:hAnsi="Times New Roman" w:cs="Times New Roman"/>
                <w:color w:val="000000"/>
                <w:sz w:val="20"/>
                <w:szCs w:val="20"/>
              </w:rPr>
              <w:t xml:space="preserve"> </w:t>
            </w:r>
            <w:r w:rsidRPr="00E5745F">
              <w:rPr>
                <w:rFonts w:ascii="Times New Roman" w:eastAsia="Times New Roman" w:hAnsi="Times New Roman" w:cs="Times New Roman"/>
                <w:color w:val="000000"/>
                <w:sz w:val="20"/>
                <w:szCs w:val="20"/>
                <w:shd w:val="clear" w:color="auto" w:fill="FFFFFF"/>
              </w:rPr>
              <w:t>B2</w:t>
            </w:r>
            <w:r w:rsidRPr="00E5745F">
              <w:rPr>
                <w:rFonts w:ascii="Times New Roman" w:eastAsia="Times New Roman" w:hAnsi="Times New Roman" w:cs="Times New Roman"/>
                <w:color w:val="000000"/>
                <w:sz w:val="20"/>
                <w:szCs w:val="20"/>
              </w:rPr>
              <w:t xml:space="preserve">, </w:t>
            </w:r>
            <w:r w:rsidRPr="00E5745F">
              <w:rPr>
                <w:rFonts w:ascii="Times New Roman" w:eastAsia="Times New Roman" w:hAnsi="Times New Roman" w:cs="Times New Roman"/>
                <w:color w:val="000000"/>
                <w:sz w:val="20"/>
                <w:szCs w:val="20"/>
                <w:shd w:val="clear" w:color="auto" w:fill="FFFFFF"/>
              </w:rPr>
              <w:t>B3,</w:t>
            </w:r>
            <w:r>
              <w:rPr>
                <w:rFonts w:ascii="Times New Roman" w:eastAsia="Times New Roman" w:hAnsi="Times New Roman" w:cs="Times New Roman"/>
                <w:color w:val="000000"/>
                <w:sz w:val="20"/>
                <w:szCs w:val="20"/>
              </w:rPr>
              <w:t xml:space="preserve"> </w:t>
            </w:r>
            <w:r w:rsidRPr="00E5745F">
              <w:rPr>
                <w:rFonts w:ascii="Times New Roman" w:eastAsia="Times New Roman" w:hAnsi="Times New Roman" w:cs="Times New Roman"/>
                <w:color w:val="000000"/>
                <w:sz w:val="20"/>
                <w:szCs w:val="20"/>
                <w:shd w:val="clear" w:color="auto" w:fill="FFFFFF"/>
              </w:rPr>
              <w:t>B5</w:t>
            </w:r>
            <w:r w:rsidRPr="00E5745F">
              <w:rPr>
                <w:rFonts w:ascii="Times New Roman" w:eastAsia="Times New Roman" w:hAnsi="Times New Roman" w:cs="Times New Roman"/>
                <w:color w:val="000000"/>
                <w:sz w:val="20"/>
                <w:szCs w:val="20"/>
              </w:rPr>
              <w:t xml:space="preserve">, </w:t>
            </w:r>
            <w:r w:rsidRPr="00E5745F">
              <w:rPr>
                <w:rFonts w:ascii="Times New Roman" w:eastAsia="Times New Roman" w:hAnsi="Times New Roman" w:cs="Times New Roman"/>
                <w:color w:val="000000"/>
                <w:sz w:val="20"/>
                <w:szCs w:val="20"/>
                <w:shd w:val="clear" w:color="auto" w:fill="FFFFFF"/>
              </w:rPr>
              <w:t xml:space="preserve">B6) </w:t>
            </w:r>
          </w:p>
        </w:tc>
        <w:tc>
          <w:tcPr>
            <w:tcW w:w="3402" w:type="dxa"/>
          </w:tcPr>
          <w:p w14:paraId="34FD223B" w14:textId="77777777" w:rsidR="0054617E" w:rsidRPr="00E5745F" w:rsidRDefault="0054617E" w:rsidP="0054617E">
            <w:pPr>
              <w:rPr>
                <w:rFonts w:ascii="Times New Roman" w:hAnsi="Times New Roman" w:cs="Times New Roman"/>
                <w:sz w:val="20"/>
                <w:szCs w:val="20"/>
              </w:rPr>
            </w:pPr>
            <w:r>
              <w:rPr>
                <w:rFonts w:ascii="Times New Roman" w:hAnsi="Times New Roman" w:cs="Times New Roman"/>
                <w:sz w:val="20"/>
                <w:szCs w:val="20"/>
                <w:shd w:val="clear" w:color="auto" w:fill="FFFFFF"/>
              </w:rPr>
              <w:t>Supplemental vitamins and minerals for newborns</w:t>
            </w:r>
          </w:p>
        </w:tc>
        <w:tc>
          <w:tcPr>
            <w:tcW w:w="3969" w:type="dxa"/>
          </w:tcPr>
          <w:p w14:paraId="6E17056D" w14:textId="77777777" w:rsidR="0054617E" w:rsidRPr="00F80DE9" w:rsidRDefault="0054617E" w:rsidP="0054617E">
            <w:pPr>
              <w:rPr>
                <w:rFonts w:ascii="Times New Roman" w:hAnsi="Times New Roman" w:cs="Times New Roman"/>
                <w:sz w:val="20"/>
                <w:szCs w:val="20"/>
                <w:shd w:val="clear" w:color="auto" w:fill="FFFFFF"/>
              </w:rPr>
            </w:pPr>
            <w:r w:rsidRPr="00F80DE9">
              <w:rPr>
                <w:rFonts w:ascii="Times New Roman" w:hAnsi="Times New Roman" w:cs="Times New Roman"/>
                <w:sz w:val="20"/>
                <w:szCs w:val="20"/>
                <w:u w:val="single"/>
                <w:shd w:val="clear" w:color="auto" w:fill="FFFFFF"/>
              </w:rPr>
              <w:t>Calf</w:t>
            </w:r>
            <w:r w:rsidRPr="00F80DE9">
              <w:rPr>
                <w:rFonts w:ascii="Times New Roman" w:hAnsi="Times New Roman" w:cs="Times New Roman"/>
                <w:sz w:val="20"/>
                <w:szCs w:val="20"/>
                <w:shd w:val="clear" w:color="auto" w:fill="FFFFFF"/>
              </w:rPr>
              <w:t>: 5 ml per new born, as soon as possible. Repeat as necessary.</w:t>
            </w:r>
          </w:p>
          <w:p w14:paraId="04381831" w14:textId="77777777" w:rsidR="0054617E" w:rsidRPr="00F80DE9" w:rsidRDefault="0054617E" w:rsidP="0054617E">
            <w:pPr>
              <w:rPr>
                <w:rFonts w:ascii="Times New Roman" w:hAnsi="Times New Roman" w:cs="Times New Roman"/>
                <w:sz w:val="20"/>
                <w:szCs w:val="20"/>
              </w:rPr>
            </w:pPr>
            <w:r w:rsidRPr="00F80DE9">
              <w:rPr>
                <w:rFonts w:ascii="Times New Roman" w:hAnsi="Times New Roman" w:cs="Times New Roman"/>
                <w:sz w:val="20"/>
                <w:szCs w:val="20"/>
              </w:rPr>
              <w:br/>
            </w:r>
            <w:r w:rsidRPr="00F80DE9">
              <w:rPr>
                <w:rFonts w:ascii="Times New Roman" w:hAnsi="Times New Roman" w:cs="Times New Roman"/>
                <w:sz w:val="20"/>
                <w:szCs w:val="20"/>
                <w:u w:val="single"/>
                <w:shd w:val="clear" w:color="auto" w:fill="FFFFFF"/>
              </w:rPr>
              <w:t>Piglets</w:t>
            </w:r>
            <w:r>
              <w:rPr>
                <w:rFonts w:ascii="Times New Roman" w:hAnsi="Times New Roman" w:cs="Times New Roman"/>
                <w:sz w:val="20"/>
                <w:szCs w:val="20"/>
                <w:shd w:val="clear" w:color="auto" w:fill="FFFFFF"/>
              </w:rPr>
              <w:t>: 0.5 ml per new</w:t>
            </w:r>
            <w:r w:rsidRPr="00F80DE9">
              <w:rPr>
                <w:rFonts w:ascii="Times New Roman" w:hAnsi="Times New Roman" w:cs="Times New Roman"/>
                <w:sz w:val="20"/>
                <w:szCs w:val="20"/>
                <w:shd w:val="clear" w:color="auto" w:fill="FFFFFF"/>
              </w:rPr>
              <w:t>born piglet per day.</w:t>
            </w:r>
          </w:p>
          <w:p w14:paraId="7704D15C" w14:textId="77777777" w:rsidR="0054617E" w:rsidRPr="00F80DE9" w:rsidRDefault="0054617E" w:rsidP="0054617E">
            <w:pPr>
              <w:rPr>
                <w:rFonts w:ascii="Times New Roman" w:hAnsi="Times New Roman" w:cs="Times New Roman"/>
                <w:sz w:val="20"/>
                <w:szCs w:val="20"/>
              </w:rPr>
            </w:pPr>
          </w:p>
        </w:tc>
        <w:tc>
          <w:tcPr>
            <w:tcW w:w="2835" w:type="dxa"/>
          </w:tcPr>
          <w:p w14:paraId="0EE0B428" w14:textId="77777777" w:rsidR="0054617E" w:rsidRPr="00F80DE9" w:rsidRDefault="0054617E" w:rsidP="0054617E">
            <w:pPr>
              <w:jc w:val="center"/>
              <w:rPr>
                <w:rFonts w:ascii="Times New Roman" w:hAnsi="Times New Roman" w:cs="Times New Roman"/>
              </w:rPr>
            </w:pPr>
            <w:r w:rsidRPr="00F80DE9">
              <w:rPr>
                <w:rFonts w:ascii="Times New Roman" w:hAnsi="Times New Roman" w:cs="Times New Roman"/>
              </w:rPr>
              <w:t>None</w:t>
            </w:r>
          </w:p>
        </w:tc>
        <w:tc>
          <w:tcPr>
            <w:tcW w:w="1902" w:type="dxa"/>
            <w:gridSpan w:val="2"/>
          </w:tcPr>
          <w:p w14:paraId="5D6C0E37"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4456F184" w14:textId="77777777" w:rsidTr="0054617E">
        <w:trPr>
          <w:gridAfter w:val="1"/>
          <w:wAfter w:w="21" w:type="dxa"/>
          <w:trHeight w:val="1871"/>
        </w:trPr>
        <w:tc>
          <w:tcPr>
            <w:tcW w:w="2093" w:type="dxa"/>
          </w:tcPr>
          <w:p w14:paraId="24D449D1" w14:textId="77777777" w:rsidR="0054617E" w:rsidRDefault="0054617E" w:rsidP="0054617E">
            <w:proofErr w:type="spellStart"/>
            <w:r>
              <w:t>Hipravit</w:t>
            </w:r>
            <w:proofErr w:type="spellEnd"/>
            <w:r>
              <w:t>- SE</w:t>
            </w:r>
          </w:p>
          <w:p w14:paraId="7F20A48C" w14:textId="77777777" w:rsidR="0054617E" w:rsidRDefault="0054617E" w:rsidP="0054617E"/>
          <w:p w14:paraId="225595F5" w14:textId="77777777" w:rsidR="0054617E" w:rsidRPr="00F80DE9" w:rsidRDefault="0054617E" w:rsidP="0054617E">
            <w:pPr>
              <w:rPr>
                <w:rFonts w:ascii="Times New Roman" w:hAnsi="Times New Roman" w:cs="Times New Roman"/>
                <w:sz w:val="20"/>
                <w:szCs w:val="20"/>
              </w:rPr>
            </w:pPr>
            <w:r w:rsidRPr="00F80DE9">
              <w:rPr>
                <w:rFonts w:ascii="Times New Roman" w:hAnsi="Times New Roman" w:cs="Times New Roman"/>
                <w:sz w:val="20"/>
                <w:szCs w:val="20"/>
              </w:rPr>
              <w:t>(Vitamin E and Selenium)</w:t>
            </w:r>
          </w:p>
        </w:tc>
        <w:tc>
          <w:tcPr>
            <w:tcW w:w="3402" w:type="dxa"/>
          </w:tcPr>
          <w:p w14:paraId="48669EA9" w14:textId="77777777" w:rsidR="0054617E" w:rsidRPr="00F80DE9" w:rsidRDefault="0054617E" w:rsidP="0054617E">
            <w:pPr>
              <w:rPr>
                <w:rFonts w:ascii="Times New Roman" w:hAnsi="Times New Roman" w:cs="Times New Roman"/>
                <w:sz w:val="20"/>
                <w:szCs w:val="20"/>
              </w:rPr>
            </w:pPr>
            <w:r w:rsidRPr="00F80DE9">
              <w:rPr>
                <w:rFonts w:ascii="Times New Roman" w:hAnsi="Times New Roman" w:cs="Times New Roman"/>
                <w:sz w:val="20"/>
                <w:szCs w:val="20"/>
              </w:rPr>
              <w:t xml:space="preserve">Used for </w:t>
            </w:r>
            <w:r>
              <w:rPr>
                <w:rFonts w:ascii="Times New Roman" w:hAnsi="Times New Roman" w:cs="Times New Roman"/>
                <w:sz w:val="20"/>
                <w:szCs w:val="20"/>
              </w:rPr>
              <w:t>Vitamin deficiencies in pigs and sheep. Used also in sheep to prevent placenta retention. In c</w:t>
            </w:r>
            <w:r w:rsidRPr="00F80DE9">
              <w:rPr>
                <w:rFonts w:ascii="Times New Roman" w:hAnsi="Times New Roman" w:cs="Times New Roman"/>
                <w:bCs/>
                <w:color w:val="000000" w:themeColor="text1"/>
                <w:sz w:val="20"/>
                <w:szCs w:val="20"/>
              </w:rPr>
              <w:t>attle:</w:t>
            </w:r>
            <w:r w:rsidRPr="00F80DE9">
              <w:rPr>
                <w:rStyle w:val="apple-converted-space"/>
                <w:rFonts w:ascii="Times New Roman" w:hAnsi="Times New Roman" w:cs="Times New Roman"/>
                <w:color w:val="000000" w:themeColor="text1"/>
                <w:sz w:val="20"/>
                <w:szCs w:val="20"/>
              </w:rPr>
              <w:t> </w:t>
            </w:r>
            <w:r w:rsidRPr="00F80DE9">
              <w:rPr>
                <w:rFonts w:ascii="Times New Roman" w:hAnsi="Times New Roman" w:cs="Times New Roman"/>
                <w:sz w:val="20"/>
                <w:szCs w:val="20"/>
              </w:rPr>
              <w:t>Placenta retention (prevention), myopathies and vitamin deficiencies.</w:t>
            </w:r>
          </w:p>
        </w:tc>
        <w:tc>
          <w:tcPr>
            <w:tcW w:w="3969" w:type="dxa"/>
          </w:tcPr>
          <w:p w14:paraId="23E19E40" w14:textId="77777777" w:rsidR="0054617E" w:rsidRDefault="0054617E" w:rsidP="0054617E">
            <w:pPr>
              <w:rPr>
                <w:rFonts w:ascii="Times New Roman" w:hAnsi="Times New Roman" w:cs="Times New Roman"/>
                <w:color w:val="000000" w:themeColor="text1"/>
                <w:sz w:val="20"/>
                <w:szCs w:val="20"/>
              </w:rPr>
            </w:pPr>
            <w:r w:rsidRPr="00AF7DC4">
              <w:rPr>
                <w:rFonts w:ascii="Times New Roman" w:hAnsi="Times New Roman" w:cs="Times New Roman"/>
                <w:bCs/>
                <w:color w:val="000000" w:themeColor="text1"/>
                <w:sz w:val="20"/>
                <w:szCs w:val="20"/>
                <w:u w:val="single"/>
              </w:rPr>
              <w:t>Cattle</w:t>
            </w:r>
            <w:r w:rsidRPr="00AF7DC4">
              <w:rPr>
                <w:rFonts w:ascii="Times New Roman" w:hAnsi="Times New Roman" w:cs="Times New Roman"/>
                <w:bCs/>
                <w:color w:val="000000" w:themeColor="text1"/>
                <w:sz w:val="20"/>
                <w:szCs w:val="20"/>
              </w:rPr>
              <w:t>:</w:t>
            </w:r>
            <w:r>
              <w:rPr>
                <w:rFonts w:ascii="Times New Roman" w:hAnsi="Times New Roman" w:cs="Times New Roman"/>
                <w:color w:val="000000" w:themeColor="text1"/>
                <w:sz w:val="20"/>
                <w:szCs w:val="20"/>
              </w:rPr>
              <w:t> 25</w:t>
            </w:r>
            <w:r w:rsidRPr="00AF7DC4">
              <w:rPr>
                <w:rFonts w:ascii="Times New Roman" w:hAnsi="Times New Roman" w:cs="Times New Roman"/>
                <w:color w:val="000000" w:themeColor="text1"/>
                <w:sz w:val="20"/>
                <w:szCs w:val="20"/>
              </w:rPr>
              <w:t xml:space="preserve">ml/adult animal; </w:t>
            </w:r>
            <w:r w:rsidRPr="00AF7DC4">
              <w:rPr>
                <w:rFonts w:ascii="Times New Roman" w:hAnsi="Times New Roman" w:cs="Times New Roman"/>
                <w:color w:val="000000" w:themeColor="text1"/>
                <w:sz w:val="20"/>
                <w:szCs w:val="20"/>
                <w:u w:val="single"/>
              </w:rPr>
              <w:t>Calf:</w:t>
            </w:r>
            <w:r>
              <w:rPr>
                <w:rFonts w:ascii="Times New Roman" w:hAnsi="Times New Roman" w:cs="Times New Roman"/>
                <w:color w:val="000000" w:themeColor="text1"/>
                <w:sz w:val="20"/>
                <w:szCs w:val="20"/>
              </w:rPr>
              <w:t xml:space="preserve"> </w:t>
            </w:r>
            <w:r w:rsidRPr="00AF7DC4">
              <w:rPr>
                <w:rFonts w:ascii="Times New Roman" w:hAnsi="Times New Roman" w:cs="Times New Roman"/>
                <w:color w:val="000000" w:themeColor="text1"/>
                <w:sz w:val="20"/>
                <w:szCs w:val="20"/>
              </w:rPr>
              <w:t>15 ml</w:t>
            </w:r>
            <w:r>
              <w:rPr>
                <w:rFonts w:ascii="Times New Roman" w:hAnsi="Times New Roman" w:cs="Times New Roman"/>
                <w:color w:val="000000" w:themeColor="text1"/>
                <w:sz w:val="20"/>
                <w:szCs w:val="20"/>
              </w:rPr>
              <w:t xml:space="preserve">. </w:t>
            </w:r>
            <w:r w:rsidRPr="00AF7DC4">
              <w:rPr>
                <w:rFonts w:ascii="Times New Roman" w:hAnsi="Times New Roman" w:cs="Times New Roman"/>
                <w:color w:val="000000" w:themeColor="text1"/>
                <w:sz w:val="20"/>
                <w:szCs w:val="20"/>
              </w:rPr>
              <w:t>G</w:t>
            </w:r>
            <w:r>
              <w:rPr>
                <w:rFonts w:ascii="Times New Roman" w:hAnsi="Times New Roman" w:cs="Times New Roman"/>
                <w:color w:val="000000" w:themeColor="text1"/>
                <w:sz w:val="20"/>
                <w:szCs w:val="20"/>
              </w:rPr>
              <w:t>enerally, administer 1 ml/10 kg. Normally</w:t>
            </w:r>
            <w:r w:rsidRPr="00AF7DC4">
              <w:rPr>
                <w:rFonts w:ascii="Times New Roman" w:hAnsi="Times New Roman" w:cs="Times New Roman"/>
                <w:color w:val="000000" w:themeColor="text1"/>
                <w:sz w:val="20"/>
                <w:szCs w:val="20"/>
              </w:rPr>
              <w:t xml:space="preserve"> one application is sufficient</w:t>
            </w:r>
          </w:p>
          <w:p w14:paraId="2180C376" w14:textId="77777777" w:rsidR="0054617E" w:rsidRDefault="0054617E" w:rsidP="0054617E">
            <w:pPr>
              <w:rPr>
                <w:rFonts w:ascii="Times New Roman" w:hAnsi="Times New Roman" w:cs="Times New Roman"/>
                <w:color w:val="000000" w:themeColor="text1"/>
                <w:sz w:val="20"/>
                <w:szCs w:val="20"/>
              </w:rPr>
            </w:pPr>
          </w:p>
          <w:p w14:paraId="63D740E9" w14:textId="77777777" w:rsidR="0054617E" w:rsidRDefault="0054617E" w:rsidP="0054617E">
            <w:pPr>
              <w:rPr>
                <w:rFonts w:ascii="Times New Roman" w:hAnsi="Times New Roman" w:cs="Times New Roman"/>
                <w:color w:val="000000" w:themeColor="text1"/>
                <w:sz w:val="20"/>
                <w:szCs w:val="20"/>
              </w:rPr>
            </w:pPr>
            <w:r w:rsidRPr="008017F6">
              <w:rPr>
                <w:rFonts w:ascii="Times New Roman" w:hAnsi="Times New Roman" w:cs="Times New Roman"/>
                <w:color w:val="000000" w:themeColor="text1"/>
                <w:sz w:val="20"/>
                <w:szCs w:val="20"/>
                <w:u w:val="single"/>
              </w:rPr>
              <w:t>P</w:t>
            </w:r>
            <w:r w:rsidRPr="008017F6">
              <w:rPr>
                <w:rFonts w:ascii="Times New Roman" w:hAnsi="Times New Roman" w:cs="Times New Roman"/>
                <w:bCs/>
                <w:color w:val="000000" w:themeColor="text1"/>
                <w:sz w:val="20"/>
                <w:szCs w:val="20"/>
                <w:u w:val="single"/>
              </w:rPr>
              <w:t>i</w:t>
            </w:r>
            <w:r w:rsidRPr="00AF7DC4">
              <w:rPr>
                <w:rFonts w:ascii="Times New Roman" w:hAnsi="Times New Roman" w:cs="Times New Roman"/>
                <w:bCs/>
                <w:color w:val="000000" w:themeColor="text1"/>
                <w:sz w:val="20"/>
                <w:szCs w:val="20"/>
                <w:u w:val="single"/>
              </w:rPr>
              <w:t>gs</w:t>
            </w:r>
            <w:r w:rsidRPr="00AF7DC4">
              <w:rPr>
                <w:rFonts w:ascii="Times New Roman" w:hAnsi="Times New Roman" w:cs="Times New Roman"/>
                <w:bCs/>
                <w:color w:val="000000" w:themeColor="text1"/>
                <w:sz w:val="20"/>
                <w:szCs w:val="20"/>
              </w:rPr>
              <w:t>:</w:t>
            </w:r>
            <w:r w:rsidRPr="00AF7DC4">
              <w:rPr>
                <w:rFonts w:ascii="Times New Roman" w:hAnsi="Times New Roman" w:cs="Times New Roman"/>
                <w:color w:val="000000" w:themeColor="text1"/>
                <w:sz w:val="20"/>
                <w:szCs w:val="20"/>
              </w:rPr>
              <w:t> 5 -</w:t>
            </w:r>
            <w:r>
              <w:rPr>
                <w:rFonts w:ascii="Times New Roman" w:hAnsi="Times New Roman" w:cs="Times New Roman"/>
                <w:color w:val="000000" w:themeColor="text1"/>
                <w:sz w:val="20"/>
                <w:szCs w:val="20"/>
              </w:rPr>
              <w:t>15ml/adult; Piglet: 1 to 2 ml</w:t>
            </w:r>
          </w:p>
          <w:p w14:paraId="53E20994" w14:textId="77777777" w:rsidR="0054617E" w:rsidRDefault="0054617E" w:rsidP="0054617E">
            <w:pPr>
              <w:rPr>
                <w:rFonts w:ascii="Times New Roman" w:hAnsi="Times New Roman" w:cs="Times New Roman"/>
                <w:color w:val="000000" w:themeColor="text1"/>
                <w:sz w:val="20"/>
                <w:szCs w:val="20"/>
              </w:rPr>
            </w:pPr>
          </w:p>
          <w:p w14:paraId="219651ED" w14:textId="77777777" w:rsidR="0054617E" w:rsidRPr="008017F6" w:rsidRDefault="0054617E" w:rsidP="0054617E">
            <w:pPr>
              <w:rPr>
                <w:rFonts w:ascii="Times New Roman" w:eastAsia="Times New Roman" w:hAnsi="Times New Roman" w:cs="Times New Roman"/>
                <w:color w:val="000000" w:themeColor="text1"/>
                <w:sz w:val="20"/>
                <w:szCs w:val="20"/>
              </w:rPr>
            </w:pPr>
            <w:r w:rsidRPr="008017F6">
              <w:rPr>
                <w:rFonts w:ascii="Times New Roman" w:eastAsia="Times New Roman" w:hAnsi="Times New Roman" w:cs="Times New Roman"/>
                <w:bCs/>
                <w:color w:val="000000" w:themeColor="text1"/>
                <w:sz w:val="20"/>
                <w:szCs w:val="20"/>
                <w:u w:val="single"/>
                <w:shd w:val="clear" w:color="auto" w:fill="FFFFFF"/>
              </w:rPr>
              <w:t>Sheep</w:t>
            </w:r>
            <w:r w:rsidRPr="008017F6">
              <w:rPr>
                <w:rFonts w:ascii="Times New Roman" w:eastAsia="Times New Roman" w:hAnsi="Times New Roman" w:cs="Times New Roman"/>
                <w:bCs/>
                <w:color w:val="000000" w:themeColor="text1"/>
                <w:sz w:val="20"/>
                <w:szCs w:val="20"/>
                <w:shd w:val="clear" w:color="auto" w:fill="FFFFFF"/>
              </w:rPr>
              <w:t>: </w:t>
            </w:r>
            <w:r>
              <w:rPr>
                <w:rFonts w:ascii="Times New Roman" w:eastAsia="Times New Roman" w:hAnsi="Times New Roman" w:cs="Times New Roman"/>
                <w:color w:val="000000" w:themeColor="text1"/>
                <w:sz w:val="20"/>
                <w:szCs w:val="20"/>
                <w:shd w:val="clear" w:color="auto" w:fill="FFFFFF"/>
              </w:rPr>
              <w:t>5 - 8 ml/adult;</w:t>
            </w:r>
            <w:r w:rsidRPr="008017F6">
              <w:rPr>
                <w:rFonts w:ascii="Times New Roman" w:eastAsia="Times New Roman" w:hAnsi="Times New Roman" w:cs="Times New Roman"/>
                <w:color w:val="000000" w:themeColor="text1"/>
                <w:sz w:val="20"/>
                <w:szCs w:val="20"/>
                <w:shd w:val="clear" w:color="auto" w:fill="FFFFFF"/>
              </w:rPr>
              <w:t xml:space="preserve"> 1 to 2 ml/lamb</w:t>
            </w:r>
          </w:p>
          <w:p w14:paraId="1ED1BECD" w14:textId="77777777" w:rsidR="0054617E" w:rsidRPr="00AF7DC4" w:rsidRDefault="0054617E" w:rsidP="0054617E">
            <w:pPr>
              <w:rPr>
                <w:rFonts w:ascii="Times New Roman" w:hAnsi="Times New Roman" w:cs="Times New Roman"/>
                <w:color w:val="000000" w:themeColor="text1"/>
                <w:sz w:val="20"/>
                <w:szCs w:val="20"/>
              </w:rPr>
            </w:pPr>
          </w:p>
        </w:tc>
        <w:tc>
          <w:tcPr>
            <w:tcW w:w="2835" w:type="dxa"/>
          </w:tcPr>
          <w:p w14:paraId="6F917FCF"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None</w:t>
            </w:r>
          </w:p>
        </w:tc>
        <w:tc>
          <w:tcPr>
            <w:tcW w:w="1902" w:type="dxa"/>
            <w:gridSpan w:val="2"/>
          </w:tcPr>
          <w:p w14:paraId="3BE11106"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2769ABE2" w14:textId="77777777" w:rsidTr="0054617E">
        <w:trPr>
          <w:gridAfter w:val="1"/>
          <w:wAfter w:w="21" w:type="dxa"/>
        </w:trPr>
        <w:tc>
          <w:tcPr>
            <w:tcW w:w="2093" w:type="dxa"/>
          </w:tcPr>
          <w:p w14:paraId="567C22BA" w14:textId="77777777" w:rsidR="0054617E" w:rsidRDefault="0054617E" w:rsidP="0054617E">
            <w:proofErr w:type="spellStart"/>
            <w:r>
              <w:t>Vitaminacid</w:t>
            </w:r>
            <w:proofErr w:type="spellEnd"/>
            <w:r w:rsidRPr="00262EF9">
              <w:rPr>
                <w:rFonts w:ascii="Cambria" w:hAnsi="Cambria"/>
                <w:vertAlign w:val="superscript"/>
              </w:rPr>
              <w:t>®</w:t>
            </w:r>
          </w:p>
          <w:p w14:paraId="734D283D" w14:textId="77777777" w:rsidR="0054617E" w:rsidRDefault="0054617E" w:rsidP="0054617E"/>
          <w:p w14:paraId="720D90DC" w14:textId="77777777" w:rsidR="0054617E" w:rsidRPr="00996DBE" w:rsidRDefault="0054617E" w:rsidP="0054617E">
            <w:pPr>
              <w:rPr>
                <w:rFonts w:ascii="Times New Roman" w:eastAsia="Times New Roman" w:hAnsi="Times New Roman" w:cs="Times New Roman"/>
                <w:sz w:val="20"/>
                <w:szCs w:val="20"/>
              </w:rPr>
            </w:pPr>
            <w:r w:rsidRPr="00AF7DC4">
              <w:rPr>
                <w:rFonts w:ascii="Times New Roman" w:hAnsi="Times New Roman" w:cs="Times New Roman"/>
                <w:sz w:val="20"/>
                <w:szCs w:val="20"/>
              </w:rPr>
              <w:t>(</w:t>
            </w:r>
            <w:r w:rsidRPr="00AF7DC4">
              <w:rPr>
                <w:rFonts w:ascii="Times New Roman" w:eastAsia="Times New Roman" w:hAnsi="Times New Roman" w:cs="Times New Roman"/>
                <w:color w:val="000000"/>
                <w:sz w:val="20"/>
                <w:szCs w:val="20"/>
                <w:shd w:val="clear" w:color="auto" w:fill="FFFFFF"/>
              </w:rPr>
              <w:t>Calcium Chloride</w:t>
            </w:r>
            <w:r>
              <w:rPr>
                <w:rFonts w:ascii="Times New Roman" w:eastAsia="Times New Roman" w:hAnsi="Times New Roman" w:cs="Times New Roman"/>
                <w:color w:val="000000"/>
                <w:sz w:val="20"/>
                <w:szCs w:val="20"/>
                <w:shd w:val="clear" w:color="auto" w:fill="FFFFFF"/>
              </w:rPr>
              <w:t>,</w:t>
            </w:r>
            <w:r w:rsidRPr="00AF7DC4">
              <w:rPr>
                <w:rFonts w:ascii="Times New Roman" w:eastAsia="Times New Roman" w:hAnsi="Times New Roman" w:cs="Times New Roman"/>
                <w:color w:val="000000"/>
                <w:sz w:val="20"/>
                <w:szCs w:val="20"/>
              </w:rPr>
              <w:br/>
            </w:r>
            <w:r w:rsidRPr="00AF7DC4">
              <w:rPr>
                <w:rFonts w:ascii="Times New Roman" w:eastAsia="Times New Roman" w:hAnsi="Times New Roman" w:cs="Times New Roman"/>
                <w:color w:val="000000"/>
                <w:sz w:val="20"/>
                <w:szCs w:val="20"/>
                <w:shd w:val="clear" w:color="auto" w:fill="FFFFFF"/>
              </w:rPr>
              <w:t xml:space="preserve">Casein </w:t>
            </w:r>
            <w:proofErr w:type="spellStart"/>
            <w:r w:rsidRPr="00AF7DC4">
              <w:rPr>
                <w:rFonts w:ascii="Times New Roman" w:eastAsia="Times New Roman" w:hAnsi="Times New Roman" w:cs="Times New Roman"/>
                <w:color w:val="000000"/>
                <w:sz w:val="20"/>
                <w:szCs w:val="20"/>
                <w:shd w:val="clear" w:color="auto" w:fill="FFFFFF"/>
              </w:rPr>
              <w:t>Hydrolysate</w:t>
            </w:r>
            <w:proofErr w:type="spellEnd"/>
            <w:r>
              <w:rPr>
                <w:rFonts w:ascii="Times New Roman" w:eastAsia="Times New Roman" w:hAnsi="Times New Roman" w:cs="Times New Roman"/>
                <w:color w:val="000000"/>
                <w:sz w:val="20"/>
                <w:szCs w:val="20"/>
                <w:shd w:val="clear" w:color="auto" w:fill="FFFFFF"/>
              </w:rPr>
              <w:t>,</w:t>
            </w:r>
            <w:r w:rsidRPr="00AF7DC4">
              <w:rPr>
                <w:rFonts w:ascii="Times New Roman" w:eastAsia="Times New Roman" w:hAnsi="Times New Roman" w:cs="Times New Roman"/>
                <w:color w:val="000000"/>
                <w:sz w:val="20"/>
                <w:szCs w:val="20"/>
              </w:rPr>
              <w:br/>
            </w:r>
            <w:r w:rsidRPr="00AF7DC4">
              <w:rPr>
                <w:rFonts w:ascii="Times New Roman" w:eastAsia="Times New Roman" w:hAnsi="Times New Roman" w:cs="Times New Roman"/>
                <w:color w:val="000000"/>
                <w:sz w:val="20"/>
                <w:szCs w:val="20"/>
                <w:shd w:val="clear" w:color="auto" w:fill="FFFFFF"/>
              </w:rPr>
              <w:t>Dextrose</w:t>
            </w:r>
            <w:r>
              <w:rPr>
                <w:rFonts w:ascii="Times New Roman" w:eastAsia="Times New Roman" w:hAnsi="Times New Roman" w:cs="Times New Roman"/>
                <w:color w:val="000000"/>
                <w:sz w:val="20"/>
                <w:szCs w:val="20"/>
              </w:rPr>
              <w:t xml:space="preserve">, </w:t>
            </w:r>
            <w:r w:rsidRPr="00AF7DC4">
              <w:rPr>
                <w:rFonts w:ascii="Times New Roman" w:eastAsia="Times New Roman" w:hAnsi="Times New Roman" w:cs="Times New Roman"/>
                <w:color w:val="000000"/>
                <w:sz w:val="20"/>
                <w:szCs w:val="20"/>
                <w:shd w:val="clear" w:color="auto" w:fill="FFFFFF"/>
              </w:rPr>
              <w:t>Magnesium Sulfate</w:t>
            </w:r>
            <w:r>
              <w:rPr>
                <w:rFonts w:ascii="Times New Roman" w:eastAsia="Times New Roman" w:hAnsi="Times New Roman" w:cs="Times New Roman"/>
                <w:color w:val="000000"/>
                <w:sz w:val="20"/>
                <w:szCs w:val="20"/>
                <w:shd w:val="clear" w:color="auto" w:fill="FFFFFF"/>
              </w:rPr>
              <w:t>, B3, B5, B6</w:t>
            </w:r>
            <w:r w:rsidRPr="00AF7DC4">
              <w:rPr>
                <w:rFonts w:ascii="Times New Roman" w:eastAsia="Times New Roman" w:hAnsi="Times New Roman" w:cs="Times New Roman"/>
                <w:color w:val="000000"/>
                <w:sz w:val="20"/>
                <w:szCs w:val="20"/>
              </w:rPr>
              <w:br/>
            </w:r>
            <w:r w:rsidRPr="00AF7DC4">
              <w:rPr>
                <w:rFonts w:ascii="Times New Roman" w:eastAsia="Times New Roman" w:hAnsi="Times New Roman" w:cs="Times New Roman"/>
                <w:color w:val="000000"/>
                <w:sz w:val="20"/>
                <w:szCs w:val="20"/>
                <w:shd w:val="clear" w:color="auto" w:fill="FFFFFF"/>
              </w:rPr>
              <w:t>Potassium Chloride</w:t>
            </w:r>
            <w:r>
              <w:rPr>
                <w:rFonts w:ascii="Times New Roman" w:eastAsia="Times New Roman" w:hAnsi="Times New Roman" w:cs="Times New Roman"/>
                <w:color w:val="000000"/>
                <w:sz w:val="20"/>
                <w:szCs w:val="20"/>
                <w:shd w:val="clear" w:color="auto" w:fill="FFFFFF"/>
              </w:rPr>
              <w:t>,</w:t>
            </w:r>
            <w:r w:rsidRPr="00AF7DC4">
              <w:rPr>
                <w:rFonts w:ascii="Times New Roman" w:eastAsia="Times New Roman" w:hAnsi="Times New Roman" w:cs="Times New Roman"/>
                <w:color w:val="000000"/>
                <w:sz w:val="20"/>
                <w:szCs w:val="20"/>
              </w:rPr>
              <w:br/>
            </w:r>
            <w:r w:rsidRPr="00AF7DC4">
              <w:rPr>
                <w:rFonts w:ascii="Times New Roman" w:eastAsia="Times New Roman" w:hAnsi="Times New Roman" w:cs="Times New Roman"/>
                <w:color w:val="000000"/>
                <w:sz w:val="20"/>
                <w:szCs w:val="20"/>
                <w:shd w:val="clear" w:color="auto" w:fill="FFFFFF"/>
              </w:rPr>
              <w:t>Sodium Acetate</w:t>
            </w:r>
            <w:r>
              <w:rPr>
                <w:rFonts w:ascii="Times New Roman" w:eastAsia="Times New Roman" w:hAnsi="Times New Roman" w:cs="Times New Roman"/>
                <w:color w:val="000000"/>
                <w:sz w:val="20"/>
                <w:szCs w:val="20"/>
                <w:shd w:val="clear" w:color="auto" w:fill="FFFFFF"/>
              </w:rPr>
              <w:t>,</w:t>
            </w:r>
            <w:r w:rsidRPr="00AF7DC4">
              <w:rPr>
                <w:rFonts w:ascii="Times New Roman" w:eastAsia="Times New Roman" w:hAnsi="Times New Roman" w:cs="Times New Roman"/>
                <w:color w:val="000000"/>
                <w:sz w:val="20"/>
                <w:szCs w:val="20"/>
              </w:rPr>
              <w:br/>
            </w:r>
            <w:r w:rsidRPr="00AF7DC4">
              <w:rPr>
                <w:rFonts w:ascii="Times New Roman" w:eastAsia="Times New Roman" w:hAnsi="Times New Roman" w:cs="Times New Roman"/>
                <w:color w:val="000000"/>
                <w:sz w:val="20"/>
                <w:szCs w:val="20"/>
                <w:shd w:val="clear" w:color="auto" w:fill="FFFFFF"/>
              </w:rPr>
              <w:t>Sodium Glutamate</w:t>
            </w:r>
            <w:r>
              <w:rPr>
                <w:rFonts w:ascii="Times New Roman" w:eastAsia="Times New Roman" w:hAnsi="Times New Roman" w:cs="Times New Roman"/>
                <w:color w:val="000000"/>
                <w:sz w:val="20"/>
                <w:szCs w:val="20"/>
                <w:shd w:val="clear" w:color="auto" w:fill="FFFFFF"/>
              </w:rPr>
              <w:t>,</w:t>
            </w:r>
            <w:r w:rsidRPr="00AF7DC4">
              <w:rPr>
                <w:rFonts w:ascii="Times New Roman" w:eastAsia="Times New Roman" w:hAnsi="Times New Roman" w:cs="Times New Roman"/>
                <w:color w:val="000000"/>
                <w:sz w:val="20"/>
                <w:szCs w:val="20"/>
              </w:rPr>
              <w:br/>
            </w:r>
            <w:r w:rsidRPr="00AF7DC4">
              <w:rPr>
                <w:rFonts w:ascii="Times New Roman" w:eastAsia="Times New Roman" w:hAnsi="Times New Roman" w:cs="Times New Roman"/>
                <w:color w:val="000000"/>
                <w:sz w:val="20"/>
                <w:szCs w:val="20"/>
                <w:shd w:val="clear" w:color="auto" w:fill="FFFFFF"/>
              </w:rPr>
              <w:t>Vitamin B1</w:t>
            </w:r>
            <w:r>
              <w:rPr>
                <w:rFonts w:ascii="Times New Roman" w:eastAsia="Times New Roman" w:hAnsi="Times New Roman" w:cs="Times New Roman"/>
                <w:color w:val="000000"/>
                <w:sz w:val="20"/>
                <w:szCs w:val="20"/>
                <w:shd w:val="clear" w:color="auto" w:fill="FFFFFF"/>
              </w:rPr>
              <w:t xml:space="preserve">, </w:t>
            </w:r>
            <w:r w:rsidRPr="00AF7DC4">
              <w:rPr>
                <w:rFonts w:ascii="Times New Roman" w:eastAsia="Times New Roman" w:hAnsi="Times New Roman" w:cs="Times New Roman"/>
                <w:color w:val="000000"/>
                <w:sz w:val="20"/>
                <w:szCs w:val="20"/>
                <w:shd w:val="clear" w:color="auto" w:fill="FFFFFF"/>
              </w:rPr>
              <w:t>B12</w:t>
            </w:r>
            <w:r>
              <w:rPr>
                <w:rFonts w:ascii="Times New Roman" w:eastAsia="Times New Roman" w:hAnsi="Times New Roman" w:cs="Times New Roman"/>
                <w:color w:val="000000"/>
                <w:sz w:val="20"/>
                <w:szCs w:val="20"/>
              </w:rPr>
              <w:t xml:space="preserve">, </w:t>
            </w:r>
            <w:r w:rsidRPr="00AF7DC4">
              <w:rPr>
                <w:rFonts w:ascii="Times New Roman" w:eastAsia="Times New Roman" w:hAnsi="Times New Roman" w:cs="Times New Roman"/>
                <w:color w:val="000000"/>
                <w:sz w:val="20"/>
                <w:szCs w:val="20"/>
                <w:shd w:val="clear" w:color="auto" w:fill="FFFFFF"/>
              </w:rPr>
              <w:t>B2</w:t>
            </w:r>
            <w:r>
              <w:rPr>
                <w:rFonts w:ascii="Times New Roman" w:eastAsia="Times New Roman" w:hAnsi="Times New Roman" w:cs="Times New Roman"/>
                <w:color w:val="000000"/>
                <w:sz w:val="20"/>
                <w:szCs w:val="20"/>
                <w:shd w:val="clear" w:color="auto" w:fill="FFFFFF"/>
              </w:rPr>
              <w:t>)</w:t>
            </w:r>
          </w:p>
        </w:tc>
        <w:tc>
          <w:tcPr>
            <w:tcW w:w="3402" w:type="dxa"/>
          </w:tcPr>
          <w:p w14:paraId="0D7B4CEC" w14:textId="77777777" w:rsidR="0054617E" w:rsidRPr="005179EB" w:rsidRDefault="0054617E" w:rsidP="0054617E">
            <w:pPr>
              <w:rPr>
                <w:rFonts w:ascii="Times New Roman" w:hAnsi="Times New Roman" w:cs="Times New Roman"/>
              </w:rPr>
            </w:pPr>
            <w:r w:rsidRPr="005179EB">
              <w:rPr>
                <w:rFonts w:ascii="Times New Roman" w:hAnsi="Times New Roman" w:cs="Times New Roman"/>
              </w:rPr>
              <w:t>Used for Calcium, Magnesium, Potassium, Sodium and Vitamin B deficiencies and supplementation</w:t>
            </w:r>
          </w:p>
        </w:tc>
        <w:tc>
          <w:tcPr>
            <w:tcW w:w="3969" w:type="dxa"/>
          </w:tcPr>
          <w:p w14:paraId="4E42BD18"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Not specified</w:t>
            </w:r>
          </w:p>
        </w:tc>
        <w:tc>
          <w:tcPr>
            <w:tcW w:w="2835" w:type="dxa"/>
          </w:tcPr>
          <w:p w14:paraId="715D26DF" w14:textId="77777777" w:rsidR="0054617E" w:rsidRPr="00996DBE" w:rsidRDefault="0054617E" w:rsidP="0054617E">
            <w:pPr>
              <w:rPr>
                <w:rFonts w:ascii="Times New Roman" w:hAnsi="Times New Roman" w:cs="Times New Roman"/>
                <w:sz w:val="20"/>
                <w:szCs w:val="20"/>
              </w:rPr>
            </w:pPr>
            <w:proofErr w:type="spellStart"/>
            <w:r w:rsidRPr="00996DBE">
              <w:rPr>
                <w:rFonts w:ascii="Times New Roman" w:hAnsi="Times New Roman" w:cs="Times New Roman"/>
                <w:sz w:val="20"/>
                <w:szCs w:val="20"/>
              </w:rPr>
              <w:t>Thrombo</w:t>
            </w:r>
            <w:proofErr w:type="spellEnd"/>
            <w:r>
              <w:rPr>
                <w:rFonts w:ascii="Times New Roman" w:hAnsi="Times New Roman" w:cs="Times New Roman"/>
                <w:sz w:val="20"/>
                <w:szCs w:val="20"/>
              </w:rPr>
              <w:t>-</w:t>
            </w:r>
            <w:r w:rsidRPr="00996DBE">
              <w:rPr>
                <w:rFonts w:ascii="Times New Roman" w:hAnsi="Times New Roman" w:cs="Times New Roman"/>
                <w:sz w:val="20"/>
                <w:szCs w:val="20"/>
              </w:rPr>
              <w:t xml:space="preserve">embolism, </w:t>
            </w:r>
            <w:proofErr w:type="spellStart"/>
            <w:r w:rsidRPr="00996DBE">
              <w:rPr>
                <w:rFonts w:ascii="Times New Roman" w:hAnsi="Times New Roman" w:cs="Times New Roman"/>
                <w:sz w:val="20"/>
                <w:szCs w:val="20"/>
              </w:rPr>
              <w:t>erythremia</w:t>
            </w:r>
            <w:proofErr w:type="spellEnd"/>
            <w:r w:rsidRPr="00996DBE">
              <w:rPr>
                <w:rFonts w:ascii="Times New Roman" w:hAnsi="Times New Roman" w:cs="Times New Roman"/>
                <w:sz w:val="20"/>
                <w:szCs w:val="20"/>
              </w:rPr>
              <w:t xml:space="preserve">, </w:t>
            </w:r>
            <w:proofErr w:type="spellStart"/>
            <w:r w:rsidRPr="00996DBE">
              <w:rPr>
                <w:rFonts w:ascii="Times New Roman" w:hAnsi="Times New Roman" w:cs="Times New Roman"/>
                <w:sz w:val="20"/>
                <w:szCs w:val="20"/>
              </w:rPr>
              <w:t>erythrocytosis</w:t>
            </w:r>
            <w:proofErr w:type="spellEnd"/>
            <w:r w:rsidRPr="00996DBE">
              <w:rPr>
                <w:rFonts w:ascii="Times New Roman" w:hAnsi="Times New Roman" w:cs="Times New Roman"/>
                <w:sz w:val="20"/>
                <w:szCs w:val="20"/>
              </w:rPr>
              <w:t xml:space="preserve">, increased sensitivity to </w:t>
            </w:r>
            <w:proofErr w:type="spellStart"/>
            <w:r w:rsidRPr="00996DBE">
              <w:rPr>
                <w:rFonts w:ascii="Times New Roman" w:hAnsi="Times New Roman" w:cs="Times New Roman"/>
                <w:sz w:val="20"/>
                <w:szCs w:val="20"/>
              </w:rPr>
              <w:t>cyanocobalamin</w:t>
            </w:r>
            <w:proofErr w:type="spellEnd"/>
            <w:r w:rsidRPr="00996DBE">
              <w:rPr>
                <w:rFonts w:ascii="Times New Roman" w:hAnsi="Times New Roman" w:cs="Times New Roman"/>
                <w:sz w:val="20"/>
                <w:szCs w:val="20"/>
              </w:rPr>
              <w:t xml:space="preserve">. </w:t>
            </w:r>
          </w:p>
          <w:p w14:paraId="1DA91B18" w14:textId="77777777" w:rsidR="0054617E" w:rsidRPr="00476A3B" w:rsidRDefault="0054617E" w:rsidP="0054617E">
            <w:pPr>
              <w:rPr>
                <w:rFonts w:ascii="Times New Roman" w:hAnsi="Times New Roman" w:cs="Times New Roman"/>
              </w:rPr>
            </w:pPr>
          </w:p>
        </w:tc>
        <w:tc>
          <w:tcPr>
            <w:tcW w:w="1902" w:type="dxa"/>
            <w:gridSpan w:val="2"/>
          </w:tcPr>
          <w:p w14:paraId="7B8138B7"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2355168E" w14:textId="77777777" w:rsidTr="0054617E">
        <w:trPr>
          <w:gridAfter w:val="1"/>
          <w:wAfter w:w="21" w:type="dxa"/>
        </w:trPr>
        <w:tc>
          <w:tcPr>
            <w:tcW w:w="2093" w:type="dxa"/>
          </w:tcPr>
          <w:p w14:paraId="1BF3CA0E" w14:textId="77777777" w:rsidR="0054617E" w:rsidRDefault="0054617E" w:rsidP="0054617E">
            <w:r>
              <w:t>Dextrose 50%</w:t>
            </w:r>
          </w:p>
          <w:p w14:paraId="729B4377" w14:textId="77777777" w:rsidR="0054617E" w:rsidRPr="001C3604" w:rsidRDefault="0054617E" w:rsidP="0054617E">
            <w:pPr>
              <w:rPr>
                <w:sz w:val="20"/>
                <w:szCs w:val="20"/>
              </w:rPr>
            </w:pPr>
          </w:p>
          <w:p w14:paraId="497817E7" w14:textId="77777777" w:rsidR="0054617E" w:rsidRPr="001C3604" w:rsidRDefault="0054617E" w:rsidP="0054617E">
            <w:pPr>
              <w:rPr>
                <w:sz w:val="20"/>
                <w:szCs w:val="20"/>
              </w:rPr>
            </w:pPr>
            <w:r w:rsidRPr="001C3604">
              <w:rPr>
                <w:sz w:val="20"/>
                <w:szCs w:val="20"/>
              </w:rPr>
              <w:t>(Dextrose monohydrate)</w:t>
            </w:r>
          </w:p>
        </w:tc>
        <w:tc>
          <w:tcPr>
            <w:tcW w:w="3402" w:type="dxa"/>
          </w:tcPr>
          <w:p w14:paraId="1F39D382" w14:textId="77777777" w:rsidR="0054617E" w:rsidRPr="00EA5109" w:rsidRDefault="0054617E" w:rsidP="0054617E">
            <w:pPr>
              <w:rPr>
                <w:rFonts w:ascii="Times New Roman" w:hAnsi="Times New Roman" w:cs="Times New Roman"/>
                <w:sz w:val="20"/>
                <w:szCs w:val="20"/>
              </w:rPr>
            </w:pPr>
            <w:r w:rsidRPr="00EA5109">
              <w:rPr>
                <w:rFonts w:ascii="Times New Roman" w:hAnsi="Times New Roman" w:cs="Times New Roman"/>
                <w:sz w:val="20"/>
                <w:szCs w:val="20"/>
                <w:shd w:val="clear" w:color="auto" w:fill="FFFFFF"/>
              </w:rPr>
              <w:t>For use as an aid in the treatment of uncomplicated ketosis in cattle</w:t>
            </w:r>
            <w:r>
              <w:rPr>
                <w:rFonts w:ascii="Times New Roman" w:hAnsi="Times New Roman" w:cs="Times New Roman"/>
                <w:sz w:val="20"/>
                <w:szCs w:val="20"/>
                <w:shd w:val="clear" w:color="auto" w:fill="FFFFFF"/>
              </w:rPr>
              <w:t xml:space="preserve"> and sheep</w:t>
            </w:r>
            <w:r w:rsidRPr="00EA5109">
              <w:rPr>
                <w:rFonts w:ascii="Times New Roman" w:hAnsi="Times New Roman" w:cs="Times New Roman"/>
                <w:sz w:val="20"/>
                <w:szCs w:val="20"/>
                <w:shd w:val="clear" w:color="auto" w:fill="FFFFFF"/>
              </w:rPr>
              <w:t>.</w:t>
            </w:r>
          </w:p>
          <w:p w14:paraId="0873ECDC" w14:textId="77777777" w:rsidR="0054617E" w:rsidRPr="00EA5109" w:rsidRDefault="0054617E" w:rsidP="0054617E">
            <w:pPr>
              <w:rPr>
                <w:rFonts w:ascii="Times New Roman" w:hAnsi="Times New Roman" w:cs="Times New Roman"/>
              </w:rPr>
            </w:pPr>
          </w:p>
        </w:tc>
        <w:tc>
          <w:tcPr>
            <w:tcW w:w="3969" w:type="dxa"/>
          </w:tcPr>
          <w:p w14:paraId="62526419" w14:textId="77777777" w:rsidR="0054617E" w:rsidRPr="00EA5109" w:rsidRDefault="0054617E" w:rsidP="0054617E">
            <w:pPr>
              <w:rPr>
                <w:rFonts w:ascii="Times New Roman" w:hAnsi="Times New Roman" w:cs="Times New Roman"/>
                <w:sz w:val="20"/>
                <w:szCs w:val="20"/>
              </w:rPr>
            </w:pPr>
            <w:r w:rsidRPr="00FE4F16">
              <w:rPr>
                <w:rFonts w:ascii="Times New Roman" w:hAnsi="Times New Roman" w:cs="Times New Roman"/>
                <w:sz w:val="20"/>
                <w:szCs w:val="20"/>
                <w:u w:val="single"/>
                <w:shd w:val="clear" w:color="auto" w:fill="FFFFFF"/>
              </w:rPr>
              <w:t>Cattle</w:t>
            </w:r>
            <w:r>
              <w:rPr>
                <w:rFonts w:ascii="Times New Roman" w:hAnsi="Times New Roman" w:cs="Times New Roman"/>
                <w:sz w:val="20"/>
                <w:szCs w:val="20"/>
                <w:shd w:val="clear" w:color="auto" w:fill="FFFFFF"/>
              </w:rPr>
              <w:t>: 100 to 500 ml</w:t>
            </w:r>
            <w:r w:rsidRPr="00EA5109">
              <w:rPr>
                <w:rFonts w:ascii="Times New Roman" w:hAnsi="Times New Roman" w:cs="Times New Roman"/>
                <w:sz w:val="20"/>
                <w:szCs w:val="20"/>
                <w:shd w:val="clear" w:color="auto" w:fill="FFFFFF"/>
              </w:rPr>
              <w:t xml:space="preserve"> IV</w:t>
            </w:r>
          </w:p>
          <w:p w14:paraId="0DD70B6C" w14:textId="77777777" w:rsidR="0054617E" w:rsidRDefault="0054617E" w:rsidP="0054617E">
            <w:pPr>
              <w:rPr>
                <w:rFonts w:ascii="Times New Roman" w:hAnsi="Times New Roman" w:cs="Times New Roman"/>
              </w:rPr>
            </w:pPr>
          </w:p>
          <w:p w14:paraId="0DDDD6C6" w14:textId="77777777" w:rsidR="0054617E" w:rsidRPr="00C16ABD" w:rsidRDefault="0054617E" w:rsidP="0054617E">
            <w:pPr>
              <w:rPr>
                <w:rFonts w:ascii="Times New Roman" w:hAnsi="Times New Roman" w:cs="Times New Roman"/>
                <w:sz w:val="20"/>
                <w:szCs w:val="20"/>
              </w:rPr>
            </w:pPr>
            <w:r w:rsidRPr="00FE4F16">
              <w:rPr>
                <w:rFonts w:ascii="Times New Roman" w:hAnsi="Times New Roman" w:cs="Times New Roman"/>
                <w:sz w:val="20"/>
                <w:szCs w:val="20"/>
                <w:u w:val="single"/>
              </w:rPr>
              <w:t>Sheep</w:t>
            </w:r>
            <w:r w:rsidRPr="00C16ABD">
              <w:rPr>
                <w:rFonts w:ascii="Times New Roman" w:hAnsi="Times New Roman" w:cs="Times New Roman"/>
                <w:sz w:val="20"/>
                <w:szCs w:val="20"/>
              </w:rPr>
              <w:t>:</w:t>
            </w:r>
            <w:r>
              <w:rPr>
                <w:rFonts w:ascii="Times New Roman" w:hAnsi="Times New Roman" w:cs="Times New Roman"/>
                <w:sz w:val="20"/>
                <w:szCs w:val="20"/>
              </w:rPr>
              <w:t xml:space="preserve"> 50ml/45kg IV</w:t>
            </w:r>
          </w:p>
        </w:tc>
        <w:tc>
          <w:tcPr>
            <w:tcW w:w="2835" w:type="dxa"/>
          </w:tcPr>
          <w:p w14:paraId="128527AC" w14:textId="77777777" w:rsidR="0054617E" w:rsidRPr="00EA5109" w:rsidRDefault="0054617E" w:rsidP="0054617E">
            <w:pPr>
              <w:rPr>
                <w:rFonts w:ascii="Times New Roman" w:hAnsi="Times New Roman" w:cs="Times New Roman"/>
                <w:sz w:val="20"/>
                <w:szCs w:val="20"/>
              </w:rPr>
            </w:pPr>
            <w:r>
              <w:rPr>
                <w:rFonts w:ascii="Times New Roman" w:hAnsi="Times New Roman" w:cs="Times New Roman"/>
                <w:sz w:val="20"/>
                <w:szCs w:val="20"/>
              </w:rPr>
              <w:t>Dehydrated animals unless being given along with fluids</w:t>
            </w:r>
          </w:p>
        </w:tc>
        <w:tc>
          <w:tcPr>
            <w:tcW w:w="1902" w:type="dxa"/>
            <w:gridSpan w:val="2"/>
          </w:tcPr>
          <w:p w14:paraId="194FBEBD"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07476315" w14:textId="77777777" w:rsidTr="0054617E">
        <w:trPr>
          <w:gridAfter w:val="1"/>
          <w:wAfter w:w="21" w:type="dxa"/>
        </w:trPr>
        <w:tc>
          <w:tcPr>
            <w:tcW w:w="2093" w:type="dxa"/>
          </w:tcPr>
          <w:p w14:paraId="124EFA6A" w14:textId="77777777" w:rsidR="0054617E" w:rsidRDefault="0054617E" w:rsidP="0054617E">
            <w:r>
              <w:t>Cal-Plus</w:t>
            </w:r>
            <w:r w:rsidRPr="00262EF9">
              <w:rPr>
                <w:rFonts w:ascii="Cambria" w:hAnsi="Cambria"/>
                <w:vertAlign w:val="superscript"/>
              </w:rPr>
              <w:t>®</w:t>
            </w:r>
          </w:p>
          <w:p w14:paraId="7AE96A27" w14:textId="77777777" w:rsidR="0054617E" w:rsidRPr="00EA5109" w:rsidRDefault="0054617E" w:rsidP="0054617E">
            <w:pPr>
              <w:rPr>
                <w:sz w:val="20"/>
                <w:szCs w:val="20"/>
              </w:rPr>
            </w:pPr>
            <w:r w:rsidRPr="00EA5109">
              <w:rPr>
                <w:sz w:val="20"/>
                <w:szCs w:val="20"/>
              </w:rPr>
              <w:t xml:space="preserve">(Calcium </w:t>
            </w:r>
            <w:proofErr w:type="spellStart"/>
            <w:r w:rsidRPr="00EA5109">
              <w:rPr>
                <w:sz w:val="20"/>
                <w:szCs w:val="20"/>
              </w:rPr>
              <w:t>borogluconate</w:t>
            </w:r>
            <w:proofErr w:type="spellEnd"/>
            <w:r w:rsidRPr="00EA5109">
              <w:rPr>
                <w:sz w:val="20"/>
                <w:szCs w:val="20"/>
              </w:rPr>
              <w:t xml:space="preserve">, </w:t>
            </w:r>
            <w:r w:rsidRPr="00EA5109">
              <w:rPr>
                <w:sz w:val="20"/>
                <w:szCs w:val="20"/>
              </w:rPr>
              <w:lastRenderedPageBreak/>
              <w:t xml:space="preserve">Sodium Hypophosphite, magnesium Chloride </w:t>
            </w:r>
            <w:proofErr w:type="spellStart"/>
            <w:r w:rsidRPr="00EA5109">
              <w:rPr>
                <w:sz w:val="20"/>
                <w:szCs w:val="20"/>
              </w:rPr>
              <w:t>Hexahydrate</w:t>
            </w:r>
            <w:proofErr w:type="spellEnd"/>
            <w:r w:rsidRPr="00EA5109">
              <w:rPr>
                <w:sz w:val="20"/>
                <w:szCs w:val="20"/>
              </w:rPr>
              <w:t>, Dextrose)</w:t>
            </w:r>
          </w:p>
        </w:tc>
        <w:tc>
          <w:tcPr>
            <w:tcW w:w="3402" w:type="dxa"/>
          </w:tcPr>
          <w:p w14:paraId="679A5C77" w14:textId="77777777" w:rsidR="0054617E" w:rsidRPr="00EA5109" w:rsidRDefault="0054617E" w:rsidP="0054617E">
            <w:pPr>
              <w:rPr>
                <w:rFonts w:ascii="Times New Roman" w:hAnsi="Times New Roman" w:cs="Times New Roman"/>
                <w:sz w:val="20"/>
                <w:szCs w:val="20"/>
              </w:rPr>
            </w:pPr>
            <w:r w:rsidRPr="00EA5109">
              <w:rPr>
                <w:rFonts w:ascii="Times New Roman" w:hAnsi="Times New Roman" w:cs="Times New Roman"/>
                <w:sz w:val="20"/>
                <w:szCs w:val="20"/>
              </w:rPr>
              <w:lastRenderedPageBreak/>
              <w:t>As an aid in the treatment of milk fever and other calcium, glucose, magnesium and phosphoru</w:t>
            </w:r>
            <w:r>
              <w:rPr>
                <w:rFonts w:ascii="Times New Roman" w:hAnsi="Times New Roman" w:cs="Times New Roman"/>
                <w:sz w:val="20"/>
                <w:szCs w:val="20"/>
              </w:rPr>
              <w:t>s deficiencies of cattle,</w:t>
            </w:r>
            <w:r w:rsidRPr="00EA5109">
              <w:rPr>
                <w:rFonts w:ascii="Times New Roman" w:hAnsi="Times New Roman" w:cs="Times New Roman"/>
                <w:sz w:val="20"/>
                <w:szCs w:val="20"/>
              </w:rPr>
              <w:t xml:space="preserve"> </w:t>
            </w:r>
            <w:r w:rsidRPr="00EA5109">
              <w:rPr>
                <w:rFonts w:ascii="Times New Roman" w:hAnsi="Times New Roman" w:cs="Times New Roman"/>
                <w:sz w:val="20"/>
                <w:szCs w:val="20"/>
              </w:rPr>
              <w:lastRenderedPageBreak/>
              <w:t>horses and swine.</w:t>
            </w:r>
          </w:p>
          <w:p w14:paraId="27DA3CA4" w14:textId="77777777" w:rsidR="0054617E" w:rsidRPr="00EA5109" w:rsidRDefault="0054617E" w:rsidP="0054617E">
            <w:pPr>
              <w:rPr>
                <w:rFonts w:ascii="Times" w:eastAsia="Times New Roman" w:hAnsi="Times" w:cs="Times New Roman"/>
                <w:sz w:val="20"/>
                <w:szCs w:val="20"/>
              </w:rPr>
            </w:pPr>
          </w:p>
          <w:p w14:paraId="7A551945" w14:textId="77777777" w:rsidR="0054617E" w:rsidRPr="00476A3B" w:rsidRDefault="0054617E" w:rsidP="0054617E">
            <w:pPr>
              <w:rPr>
                <w:rFonts w:ascii="Times New Roman" w:hAnsi="Times New Roman" w:cs="Times New Roman"/>
              </w:rPr>
            </w:pPr>
          </w:p>
        </w:tc>
        <w:tc>
          <w:tcPr>
            <w:tcW w:w="3969" w:type="dxa"/>
          </w:tcPr>
          <w:p w14:paraId="2DB76706" w14:textId="77777777" w:rsidR="0054617E" w:rsidRDefault="0054617E" w:rsidP="0054617E">
            <w:pPr>
              <w:rPr>
                <w:rFonts w:ascii="Times New Roman" w:hAnsi="Times New Roman" w:cs="Times New Roman"/>
                <w:sz w:val="20"/>
                <w:szCs w:val="20"/>
                <w:shd w:val="clear" w:color="auto" w:fill="FFFFFF"/>
              </w:rPr>
            </w:pPr>
            <w:r w:rsidRPr="00EA5109">
              <w:rPr>
                <w:rFonts w:ascii="Times New Roman" w:hAnsi="Times New Roman" w:cs="Times New Roman"/>
                <w:sz w:val="20"/>
                <w:szCs w:val="20"/>
                <w:u w:val="single"/>
                <w:shd w:val="clear" w:color="auto" w:fill="FFFFFF"/>
              </w:rPr>
              <w:lastRenderedPageBreak/>
              <w:t>Cattle and Horses</w:t>
            </w:r>
            <w:r>
              <w:rPr>
                <w:rFonts w:ascii="Times New Roman" w:hAnsi="Times New Roman" w:cs="Times New Roman"/>
                <w:sz w:val="20"/>
                <w:szCs w:val="20"/>
                <w:shd w:val="clear" w:color="auto" w:fill="FFFFFF"/>
              </w:rPr>
              <w:t>:</w:t>
            </w:r>
            <w:r w:rsidRPr="00EA5109">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Adult: </w:t>
            </w:r>
            <w:r w:rsidRPr="00EA5109">
              <w:rPr>
                <w:rFonts w:ascii="Times New Roman" w:hAnsi="Times New Roman" w:cs="Times New Roman"/>
                <w:sz w:val="20"/>
                <w:szCs w:val="20"/>
                <w:shd w:val="clear" w:color="auto" w:fill="FFFFFF"/>
              </w:rPr>
              <w:t>250-500 mL</w:t>
            </w:r>
          </w:p>
          <w:p w14:paraId="6FF82DDD" w14:textId="77777777" w:rsidR="0054617E" w:rsidRDefault="0054617E" w:rsidP="0054617E">
            <w:pPr>
              <w:rPr>
                <w:rFonts w:ascii="Times New Roman" w:hAnsi="Times New Roman" w:cs="Times New Roman"/>
                <w:sz w:val="20"/>
                <w:szCs w:val="20"/>
                <w:shd w:val="clear" w:color="auto" w:fill="FFFFFF"/>
              </w:rPr>
            </w:pPr>
          </w:p>
          <w:p w14:paraId="1F046B94" w14:textId="77777777" w:rsidR="0054617E" w:rsidRPr="00EA5109" w:rsidRDefault="0054617E" w:rsidP="0054617E">
            <w:pPr>
              <w:rPr>
                <w:rFonts w:ascii="Times New Roman" w:hAnsi="Times New Roman" w:cs="Times New Roman"/>
                <w:sz w:val="20"/>
                <w:szCs w:val="20"/>
              </w:rPr>
            </w:pPr>
            <w:r>
              <w:rPr>
                <w:rFonts w:ascii="Times New Roman" w:hAnsi="Times New Roman" w:cs="Times New Roman"/>
                <w:sz w:val="20"/>
                <w:szCs w:val="20"/>
                <w:u w:val="single"/>
                <w:shd w:val="clear" w:color="auto" w:fill="FFFFFF"/>
              </w:rPr>
              <w:t xml:space="preserve">Sheep and </w:t>
            </w:r>
            <w:r w:rsidRPr="00EA5109">
              <w:rPr>
                <w:rFonts w:ascii="Times New Roman" w:hAnsi="Times New Roman" w:cs="Times New Roman"/>
                <w:sz w:val="20"/>
                <w:szCs w:val="20"/>
                <w:u w:val="single"/>
                <w:shd w:val="clear" w:color="auto" w:fill="FFFFFF"/>
              </w:rPr>
              <w:t>Pigs</w:t>
            </w:r>
            <w:r>
              <w:rPr>
                <w:rFonts w:ascii="Times New Roman" w:hAnsi="Times New Roman" w:cs="Times New Roman"/>
                <w:sz w:val="20"/>
                <w:szCs w:val="20"/>
                <w:shd w:val="clear" w:color="auto" w:fill="FFFFFF"/>
              </w:rPr>
              <w:t>:</w:t>
            </w:r>
            <w:r w:rsidRPr="00EA5109">
              <w:rPr>
                <w:rFonts w:ascii="Times New Roman" w:hAnsi="Times New Roman" w:cs="Times New Roman"/>
                <w:sz w:val="20"/>
                <w:szCs w:val="20"/>
                <w:shd w:val="clear" w:color="auto" w:fill="FFFFFF"/>
              </w:rPr>
              <w:t xml:space="preserve"> 50-125 mL</w:t>
            </w:r>
          </w:p>
          <w:p w14:paraId="079FBCA6" w14:textId="77777777" w:rsidR="0054617E" w:rsidRPr="00476A3B" w:rsidRDefault="0054617E" w:rsidP="0054617E">
            <w:pPr>
              <w:rPr>
                <w:rFonts w:ascii="Times New Roman" w:hAnsi="Times New Roman" w:cs="Times New Roman"/>
              </w:rPr>
            </w:pPr>
          </w:p>
        </w:tc>
        <w:tc>
          <w:tcPr>
            <w:tcW w:w="2835" w:type="dxa"/>
          </w:tcPr>
          <w:p w14:paraId="1614E268" w14:textId="77777777" w:rsidR="0054617E" w:rsidRPr="008558F5" w:rsidRDefault="0054617E" w:rsidP="0054617E">
            <w:pPr>
              <w:rPr>
                <w:rFonts w:ascii="Times New Roman" w:hAnsi="Times New Roman" w:cs="Times New Roman"/>
                <w:sz w:val="20"/>
                <w:szCs w:val="20"/>
              </w:rPr>
            </w:pPr>
            <w:r w:rsidRPr="008558F5">
              <w:rPr>
                <w:rFonts w:ascii="Times New Roman" w:hAnsi="Times New Roman" w:cs="Times New Roman"/>
                <w:sz w:val="20"/>
                <w:szCs w:val="20"/>
              </w:rPr>
              <w:lastRenderedPageBreak/>
              <w:t>None specified</w:t>
            </w:r>
          </w:p>
        </w:tc>
        <w:tc>
          <w:tcPr>
            <w:tcW w:w="1902" w:type="dxa"/>
            <w:gridSpan w:val="2"/>
          </w:tcPr>
          <w:p w14:paraId="3A3E68CD"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6E631715" w14:textId="77777777" w:rsidTr="0054617E">
        <w:trPr>
          <w:gridAfter w:val="1"/>
          <w:wAfter w:w="21" w:type="dxa"/>
        </w:trPr>
        <w:tc>
          <w:tcPr>
            <w:tcW w:w="2093" w:type="dxa"/>
          </w:tcPr>
          <w:p w14:paraId="58B0D19A" w14:textId="77777777" w:rsidR="0054617E" w:rsidRDefault="0054617E" w:rsidP="0054617E">
            <w:r>
              <w:lastRenderedPageBreak/>
              <w:t>Vitamin B Complex</w:t>
            </w:r>
          </w:p>
          <w:p w14:paraId="1265EAE6" w14:textId="77777777" w:rsidR="0054617E" w:rsidRPr="001C3604" w:rsidRDefault="0054617E" w:rsidP="0054617E">
            <w:pPr>
              <w:rPr>
                <w:sz w:val="20"/>
                <w:szCs w:val="20"/>
              </w:rPr>
            </w:pPr>
          </w:p>
          <w:p w14:paraId="6AF126E2" w14:textId="77777777" w:rsidR="0054617E" w:rsidRPr="008558F5" w:rsidRDefault="0054617E" w:rsidP="0054617E">
            <w:pPr>
              <w:rPr>
                <w:rFonts w:ascii="Times New Roman" w:hAnsi="Times New Roman" w:cs="Times New Roman"/>
                <w:sz w:val="20"/>
                <w:szCs w:val="20"/>
              </w:rPr>
            </w:pPr>
            <w:r w:rsidRPr="008558F5">
              <w:rPr>
                <w:rFonts w:ascii="Times New Roman" w:hAnsi="Times New Roman" w:cs="Times New Roman"/>
                <w:sz w:val="20"/>
                <w:szCs w:val="20"/>
              </w:rPr>
              <w:t>(</w:t>
            </w:r>
            <w:r>
              <w:rPr>
                <w:rFonts w:ascii="Times New Roman" w:hAnsi="Times New Roman" w:cs="Times New Roman"/>
                <w:sz w:val="20"/>
                <w:szCs w:val="20"/>
              </w:rPr>
              <w:t xml:space="preserve">Vitamins </w:t>
            </w:r>
            <w:r w:rsidRPr="008558F5">
              <w:rPr>
                <w:rFonts w:ascii="Times New Roman" w:hAnsi="Times New Roman" w:cs="Times New Roman"/>
                <w:sz w:val="20"/>
                <w:szCs w:val="20"/>
              </w:rPr>
              <w:t>B1, B2, B6, B12)</w:t>
            </w:r>
          </w:p>
        </w:tc>
        <w:tc>
          <w:tcPr>
            <w:tcW w:w="3402" w:type="dxa"/>
          </w:tcPr>
          <w:p w14:paraId="406DA82F" w14:textId="77777777" w:rsidR="0054617E" w:rsidRPr="0066189A" w:rsidRDefault="0054617E" w:rsidP="0054617E">
            <w:pPr>
              <w:rPr>
                <w:rFonts w:ascii="Times New Roman" w:hAnsi="Times New Roman" w:cs="Times New Roman"/>
                <w:sz w:val="20"/>
                <w:szCs w:val="20"/>
              </w:rPr>
            </w:pPr>
            <w:r w:rsidRPr="0066189A">
              <w:rPr>
                <w:rFonts w:ascii="Times New Roman" w:hAnsi="Times New Roman" w:cs="Times New Roman"/>
                <w:sz w:val="20"/>
                <w:szCs w:val="20"/>
                <w:shd w:val="clear" w:color="auto" w:fill="FFFFFF"/>
              </w:rPr>
              <w:t>As a supplemental source of B complex vitamins for use in the treatment of deficienc</w:t>
            </w:r>
            <w:r>
              <w:rPr>
                <w:rFonts w:ascii="Times New Roman" w:hAnsi="Times New Roman" w:cs="Times New Roman"/>
                <w:sz w:val="20"/>
                <w:szCs w:val="20"/>
                <w:shd w:val="clear" w:color="auto" w:fill="FFFFFF"/>
              </w:rPr>
              <w:t>ies of these vitamins in cattle</w:t>
            </w:r>
            <w:r w:rsidRPr="0066189A">
              <w:rPr>
                <w:rFonts w:ascii="Times New Roman" w:hAnsi="Times New Roman" w:cs="Times New Roman"/>
                <w:sz w:val="20"/>
                <w:szCs w:val="20"/>
                <w:shd w:val="clear" w:color="auto" w:fill="FFFFFF"/>
              </w:rPr>
              <w:t>, sheep and horses.</w:t>
            </w:r>
          </w:p>
        </w:tc>
        <w:tc>
          <w:tcPr>
            <w:tcW w:w="3969" w:type="dxa"/>
          </w:tcPr>
          <w:p w14:paraId="49D9E51F" w14:textId="77777777" w:rsidR="0054617E" w:rsidRPr="00FE4F16" w:rsidRDefault="0054617E" w:rsidP="0054617E">
            <w:pPr>
              <w:rPr>
                <w:rFonts w:ascii="Times New Roman" w:hAnsi="Times New Roman" w:cs="Times New Roman"/>
                <w:sz w:val="20"/>
                <w:szCs w:val="20"/>
              </w:rPr>
            </w:pPr>
            <w:r w:rsidRPr="00FE4F16">
              <w:rPr>
                <w:rFonts w:ascii="Times New Roman" w:hAnsi="Times New Roman" w:cs="Times New Roman"/>
                <w:sz w:val="20"/>
                <w:szCs w:val="20"/>
                <w:shd w:val="clear" w:color="auto" w:fill="FFFFFF"/>
              </w:rPr>
              <w:t xml:space="preserve">1-5 ml/45kg </w:t>
            </w:r>
          </w:p>
        </w:tc>
        <w:tc>
          <w:tcPr>
            <w:tcW w:w="2835" w:type="dxa"/>
          </w:tcPr>
          <w:p w14:paraId="4737AC21" w14:textId="77777777" w:rsidR="0054617E" w:rsidRPr="00377EC8" w:rsidRDefault="0054617E" w:rsidP="0054617E">
            <w:pPr>
              <w:rPr>
                <w:rFonts w:ascii="Times New Roman" w:hAnsi="Times New Roman" w:cs="Times New Roman"/>
                <w:sz w:val="20"/>
                <w:szCs w:val="20"/>
              </w:rPr>
            </w:pPr>
            <w:r w:rsidRPr="00377EC8">
              <w:rPr>
                <w:rFonts w:ascii="Times New Roman" w:hAnsi="Times New Roman" w:cs="Times New Roman"/>
                <w:sz w:val="20"/>
                <w:szCs w:val="20"/>
              </w:rPr>
              <w:t>None specified</w:t>
            </w:r>
          </w:p>
        </w:tc>
        <w:tc>
          <w:tcPr>
            <w:tcW w:w="1902" w:type="dxa"/>
            <w:gridSpan w:val="2"/>
          </w:tcPr>
          <w:p w14:paraId="3DD34DF9"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4D98F371" w14:textId="77777777" w:rsidTr="0054617E">
        <w:trPr>
          <w:gridAfter w:val="2"/>
          <w:wAfter w:w="80" w:type="dxa"/>
        </w:trPr>
        <w:tc>
          <w:tcPr>
            <w:tcW w:w="14142" w:type="dxa"/>
            <w:gridSpan w:val="5"/>
            <w:tcBorders>
              <w:bottom w:val="nil"/>
            </w:tcBorders>
          </w:tcPr>
          <w:p w14:paraId="6A79615C" w14:textId="77777777" w:rsidR="0054617E" w:rsidRPr="00476A3B" w:rsidRDefault="0054617E" w:rsidP="0054617E">
            <w:pPr>
              <w:rPr>
                <w:rFonts w:ascii="Times New Roman" w:hAnsi="Times New Roman" w:cs="Times New Roman"/>
              </w:rPr>
            </w:pPr>
          </w:p>
        </w:tc>
      </w:tr>
      <w:tr w:rsidR="0054617E" w14:paraId="74D2D688" w14:textId="77777777" w:rsidTr="0054617E">
        <w:trPr>
          <w:gridAfter w:val="1"/>
          <w:wAfter w:w="21" w:type="dxa"/>
        </w:trPr>
        <w:tc>
          <w:tcPr>
            <w:tcW w:w="2093" w:type="dxa"/>
            <w:tcBorders>
              <w:top w:val="nil"/>
              <w:right w:val="nil"/>
            </w:tcBorders>
          </w:tcPr>
          <w:p w14:paraId="7FC01AE7" w14:textId="77777777" w:rsidR="0054617E" w:rsidRPr="001F4694" w:rsidRDefault="0054617E" w:rsidP="0054617E">
            <w:pPr>
              <w:rPr>
                <w:b/>
              </w:rPr>
            </w:pPr>
            <w:r w:rsidRPr="004518CC">
              <w:rPr>
                <w:b/>
                <w:color w:val="FF0000"/>
              </w:rPr>
              <w:t>NSAIDs</w:t>
            </w:r>
          </w:p>
        </w:tc>
        <w:tc>
          <w:tcPr>
            <w:tcW w:w="3402" w:type="dxa"/>
            <w:tcBorders>
              <w:top w:val="nil"/>
              <w:left w:val="nil"/>
              <w:right w:val="nil"/>
            </w:tcBorders>
          </w:tcPr>
          <w:p w14:paraId="07D4FC7E" w14:textId="77777777" w:rsidR="0054617E" w:rsidRPr="00476A3B" w:rsidRDefault="0054617E" w:rsidP="0054617E">
            <w:pPr>
              <w:rPr>
                <w:rFonts w:ascii="Times New Roman" w:hAnsi="Times New Roman" w:cs="Times New Roman"/>
              </w:rPr>
            </w:pPr>
          </w:p>
        </w:tc>
        <w:tc>
          <w:tcPr>
            <w:tcW w:w="3969" w:type="dxa"/>
            <w:tcBorders>
              <w:top w:val="nil"/>
              <w:left w:val="nil"/>
              <w:right w:val="nil"/>
            </w:tcBorders>
          </w:tcPr>
          <w:p w14:paraId="10E728E5" w14:textId="77777777" w:rsidR="0054617E" w:rsidRPr="00476A3B" w:rsidRDefault="0054617E" w:rsidP="0054617E">
            <w:pPr>
              <w:rPr>
                <w:rFonts w:ascii="Times New Roman" w:hAnsi="Times New Roman" w:cs="Times New Roman"/>
              </w:rPr>
            </w:pPr>
          </w:p>
        </w:tc>
        <w:tc>
          <w:tcPr>
            <w:tcW w:w="2835" w:type="dxa"/>
            <w:tcBorders>
              <w:top w:val="nil"/>
              <w:left w:val="nil"/>
              <w:right w:val="nil"/>
            </w:tcBorders>
          </w:tcPr>
          <w:p w14:paraId="0F1898BC" w14:textId="77777777" w:rsidR="0054617E" w:rsidRPr="00476A3B" w:rsidRDefault="0054617E" w:rsidP="0054617E">
            <w:pPr>
              <w:rPr>
                <w:rFonts w:ascii="Times New Roman" w:hAnsi="Times New Roman" w:cs="Times New Roman"/>
              </w:rPr>
            </w:pPr>
          </w:p>
        </w:tc>
        <w:tc>
          <w:tcPr>
            <w:tcW w:w="1902" w:type="dxa"/>
            <w:gridSpan w:val="2"/>
            <w:tcBorders>
              <w:top w:val="nil"/>
              <w:left w:val="nil"/>
            </w:tcBorders>
          </w:tcPr>
          <w:p w14:paraId="3DA818F9" w14:textId="77777777" w:rsidR="0054617E" w:rsidRPr="00476A3B" w:rsidRDefault="0054617E" w:rsidP="0054617E">
            <w:pPr>
              <w:rPr>
                <w:rFonts w:ascii="Times New Roman" w:hAnsi="Times New Roman" w:cs="Times New Roman"/>
              </w:rPr>
            </w:pPr>
          </w:p>
        </w:tc>
      </w:tr>
      <w:tr w:rsidR="0054617E" w14:paraId="6A23D612" w14:textId="77777777" w:rsidTr="0054617E">
        <w:trPr>
          <w:gridAfter w:val="1"/>
          <w:wAfter w:w="21" w:type="dxa"/>
        </w:trPr>
        <w:tc>
          <w:tcPr>
            <w:tcW w:w="2093" w:type="dxa"/>
          </w:tcPr>
          <w:p w14:paraId="577D0396" w14:textId="77777777" w:rsidR="0054617E" w:rsidRDefault="0054617E" w:rsidP="0054617E">
            <w:proofErr w:type="spellStart"/>
            <w:r>
              <w:t>Banamine</w:t>
            </w:r>
            <w:proofErr w:type="spellEnd"/>
            <w:r w:rsidRPr="0013423A">
              <w:rPr>
                <w:rFonts w:ascii="Cambria" w:hAnsi="Cambria"/>
                <w:vertAlign w:val="superscript"/>
              </w:rPr>
              <w:t>®</w:t>
            </w:r>
            <w:r>
              <w:rPr>
                <w:rFonts w:ascii="Cambria" w:hAnsi="Cambria"/>
                <w:vertAlign w:val="superscript"/>
              </w:rPr>
              <w:t xml:space="preserve"> </w:t>
            </w:r>
            <w:r>
              <w:t>Injectable Solution</w:t>
            </w:r>
          </w:p>
          <w:p w14:paraId="71FF65C9" w14:textId="77777777" w:rsidR="0054617E" w:rsidRDefault="0054617E" w:rsidP="0054617E">
            <w:pPr>
              <w:rPr>
                <w:rFonts w:ascii="Times New Roman" w:eastAsia="Times New Roman" w:hAnsi="Times New Roman" w:cs="Times New Roman"/>
                <w:color w:val="676767"/>
                <w:sz w:val="20"/>
                <w:szCs w:val="20"/>
              </w:rPr>
            </w:pPr>
          </w:p>
          <w:p w14:paraId="6DF0B71E" w14:textId="77777777" w:rsidR="0054617E" w:rsidRPr="00BF5EC2" w:rsidRDefault="0054617E" w:rsidP="0054617E">
            <w:r w:rsidRPr="008558F5">
              <w:t xml:space="preserve"> </w:t>
            </w:r>
            <w:r w:rsidRPr="00BF5EC2">
              <w:t>(</w:t>
            </w:r>
            <w:proofErr w:type="spellStart"/>
            <w:r w:rsidRPr="00BF5EC2">
              <w:t>Flunixin</w:t>
            </w:r>
            <w:proofErr w:type="spellEnd"/>
            <w:r w:rsidRPr="00BF5EC2">
              <w:t xml:space="preserve"> </w:t>
            </w:r>
            <w:proofErr w:type="spellStart"/>
            <w:r w:rsidRPr="00BF5EC2">
              <w:t>meglumine</w:t>
            </w:r>
            <w:proofErr w:type="spellEnd"/>
            <w:r w:rsidRPr="00BF5EC2">
              <w:t>)</w:t>
            </w:r>
          </w:p>
          <w:p w14:paraId="46ADF7B4" w14:textId="77777777" w:rsidR="0054617E" w:rsidRDefault="0054617E" w:rsidP="0054617E"/>
          <w:p w14:paraId="1B048D55" w14:textId="77777777" w:rsidR="0054617E" w:rsidRDefault="0054617E" w:rsidP="0054617E"/>
        </w:tc>
        <w:tc>
          <w:tcPr>
            <w:tcW w:w="3402" w:type="dxa"/>
          </w:tcPr>
          <w:p w14:paraId="18AEC0A9" w14:textId="77777777" w:rsidR="0054617E" w:rsidRPr="00631A80" w:rsidRDefault="0054617E" w:rsidP="0054617E">
            <w:pPr>
              <w:rPr>
                <w:rFonts w:ascii="Times" w:eastAsia="Times New Roman" w:hAnsi="Times" w:cs="Times New Roman"/>
                <w:sz w:val="20"/>
                <w:szCs w:val="20"/>
              </w:rPr>
            </w:pPr>
            <w:r w:rsidRPr="008558F5">
              <w:rPr>
                <w:rFonts w:ascii="Times New Roman" w:hAnsi="Times New Roman" w:cs="Times New Roman"/>
                <w:sz w:val="20"/>
                <w:szCs w:val="20"/>
              </w:rPr>
              <w:t>Indicated for the control of pyrexia associated with bovine</w:t>
            </w:r>
            <w:r>
              <w:rPr>
                <w:rFonts w:ascii="Times New Roman" w:hAnsi="Times New Roman" w:cs="Times New Roman"/>
                <w:sz w:val="20"/>
                <w:szCs w:val="20"/>
              </w:rPr>
              <w:t xml:space="preserve"> and swine</w:t>
            </w:r>
            <w:r w:rsidRPr="008558F5">
              <w:rPr>
                <w:rFonts w:ascii="Times New Roman" w:hAnsi="Times New Roman" w:cs="Times New Roman"/>
                <w:sz w:val="20"/>
                <w:szCs w:val="20"/>
              </w:rPr>
              <w:t xml:space="preserve"> respiratory disease, </w:t>
            </w:r>
            <w:proofErr w:type="spellStart"/>
            <w:r w:rsidRPr="008558F5">
              <w:rPr>
                <w:rFonts w:ascii="Times New Roman" w:hAnsi="Times New Roman" w:cs="Times New Roman"/>
                <w:sz w:val="20"/>
                <w:szCs w:val="20"/>
              </w:rPr>
              <w:t>endotoxemia</w:t>
            </w:r>
            <w:proofErr w:type="spellEnd"/>
            <w:r w:rsidRPr="008558F5">
              <w:rPr>
                <w:rFonts w:ascii="Times New Roman" w:hAnsi="Times New Roman" w:cs="Times New Roman"/>
                <w:sz w:val="20"/>
                <w:szCs w:val="20"/>
              </w:rPr>
              <w:t xml:space="preserve"> and acute bovine mastitis. </w:t>
            </w:r>
            <w:r>
              <w:rPr>
                <w:rFonts w:ascii="Times New Roman" w:hAnsi="Times New Roman" w:cs="Times New Roman"/>
                <w:sz w:val="20"/>
                <w:szCs w:val="20"/>
              </w:rPr>
              <w:t xml:space="preserve">It </w:t>
            </w:r>
            <w:r w:rsidRPr="008558F5">
              <w:rPr>
                <w:rFonts w:ascii="Times New Roman" w:hAnsi="Times New Roman" w:cs="Times New Roman"/>
                <w:sz w:val="20"/>
                <w:szCs w:val="20"/>
              </w:rPr>
              <w:t xml:space="preserve">is also indicated for the control </w:t>
            </w:r>
            <w:r w:rsidRPr="00631A80">
              <w:rPr>
                <w:rFonts w:ascii="Times New Roman" w:hAnsi="Times New Roman" w:cs="Times New Roman"/>
                <w:sz w:val="20"/>
                <w:szCs w:val="20"/>
              </w:rPr>
              <w:t xml:space="preserve">of inflammation in </w:t>
            </w:r>
            <w:proofErr w:type="spellStart"/>
            <w:r w:rsidRPr="00631A80">
              <w:rPr>
                <w:rFonts w:ascii="Times New Roman" w:hAnsi="Times New Roman" w:cs="Times New Roman"/>
                <w:sz w:val="20"/>
                <w:szCs w:val="20"/>
              </w:rPr>
              <w:t>endotoxemia</w:t>
            </w:r>
            <w:proofErr w:type="spellEnd"/>
            <w:r w:rsidRPr="00631A80">
              <w:rPr>
                <w:rFonts w:ascii="Times New Roman" w:hAnsi="Times New Roman" w:cs="Times New Roman"/>
                <w:sz w:val="20"/>
                <w:szCs w:val="20"/>
              </w:rPr>
              <w:t xml:space="preserve">. Alleviates </w:t>
            </w:r>
            <w:r>
              <w:rPr>
                <w:rFonts w:ascii="Times New Roman" w:hAnsi="Times New Roman" w:cs="Times New Roman"/>
                <w:sz w:val="20"/>
                <w:szCs w:val="20"/>
              </w:rPr>
              <w:t>pain and inflammation</w:t>
            </w:r>
            <w:r w:rsidRPr="00631A80">
              <w:rPr>
                <w:rFonts w:ascii="Times New Roman" w:hAnsi="Times New Roman" w:cs="Times New Roman"/>
                <w:sz w:val="20"/>
                <w:szCs w:val="20"/>
              </w:rPr>
              <w:t xml:space="preserve"> associated with musculoskeletal disorders in the horse. It is also recommended for the alleviation of visceral pain associated with colic in the horse.</w:t>
            </w:r>
          </w:p>
        </w:tc>
        <w:tc>
          <w:tcPr>
            <w:tcW w:w="3969" w:type="dxa"/>
          </w:tcPr>
          <w:p w14:paraId="0321D184" w14:textId="77777777" w:rsidR="0054617E" w:rsidRPr="00BF5EC2" w:rsidRDefault="0054617E" w:rsidP="0054617E">
            <w:pPr>
              <w:rPr>
                <w:rFonts w:ascii="Times New Roman" w:hAnsi="Times New Roman" w:cs="Times New Roman"/>
                <w:sz w:val="20"/>
                <w:szCs w:val="20"/>
              </w:rPr>
            </w:pPr>
            <w:r w:rsidRPr="00BF5EC2">
              <w:rPr>
                <w:rFonts w:ascii="Times New Roman" w:hAnsi="Times New Roman" w:cs="Times New Roman"/>
                <w:sz w:val="20"/>
                <w:szCs w:val="20"/>
                <w:u w:val="single"/>
              </w:rPr>
              <w:t>Cattle</w:t>
            </w:r>
            <w:r w:rsidRPr="00BF5EC2">
              <w:rPr>
                <w:rFonts w:ascii="Times New Roman" w:hAnsi="Times New Roman" w:cs="Times New Roman"/>
                <w:sz w:val="20"/>
                <w:szCs w:val="20"/>
              </w:rPr>
              <w:t xml:space="preserve">: ~ Pyrexia &amp; </w:t>
            </w:r>
            <w:proofErr w:type="spellStart"/>
            <w:r w:rsidRPr="00BF5EC2">
              <w:rPr>
                <w:rFonts w:ascii="Times New Roman" w:hAnsi="Times New Roman" w:cs="Times New Roman"/>
                <w:sz w:val="20"/>
                <w:szCs w:val="20"/>
              </w:rPr>
              <w:t>Endotoxemia</w:t>
            </w:r>
            <w:proofErr w:type="spellEnd"/>
            <w:r w:rsidRPr="00BF5EC2">
              <w:rPr>
                <w:rFonts w:ascii="Times New Roman" w:hAnsi="Times New Roman" w:cs="Times New Roman"/>
                <w:sz w:val="20"/>
                <w:szCs w:val="20"/>
              </w:rPr>
              <w:t>: 1.1 - 2.2 mg/kg IV once a day.</w:t>
            </w:r>
          </w:p>
          <w:p w14:paraId="436F5852" w14:textId="77777777" w:rsidR="0054617E" w:rsidRPr="00BF5EC2" w:rsidRDefault="0054617E" w:rsidP="0054617E">
            <w:pPr>
              <w:rPr>
                <w:rFonts w:ascii="Times New Roman" w:hAnsi="Times New Roman" w:cs="Times New Roman"/>
                <w:sz w:val="20"/>
                <w:szCs w:val="20"/>
              </w:rPr>
            </w:pPr>
            <w:r w:rsidRPr="00BF5EC2">
              <w:rPr>
                <w:rFonts w:ascii="Times New Roman" w:hAnsi="Times New Roman" w:cs="Times New Roman"/>
                <w:sz w:val="20"/>
                <w:szCs w:val="20"/>
              </w:rPr>
              <w:t>~ Bovine mastitis: 2.2 mg/kg</w:t>
            </w:r>
            <w:r>
              <w:rPr>
                <w:rFonts w:ascii="Times New Roman" w:hAnsi="Times New Roman" w:cs="Times New Roman"/>
                <w:sz w:val="20"/>
                <w:szCs w:val="20"/>
              </w:rPr>
              <w:t xml:space="preserve"> IV</w:t>
            </w:r>
          </w:p>
          <w:p w14:paraId="219C1171" w14:textId="77777777" w:rsidR="0054617E" w:rsidRPr="00BF5EC2" w:rsidRDefault="0054617E" w:rsidP="0054617E">
            <w:pPr>
              <w:rPr>
                <w:rFonts w:ascii="Times New Roman" w:hAnsi="Times New Roman" w:cs="Times New Roman"/>
                <w:sz w:val="20"/>
                <w:szCs w:val="20"/>
              </w:rPr>
            </w:pPr>
          </w:p>
          <w:p w14:paraId="7B55E9C0" w14:textId="77777777" w:rsidR="0054617E" w:rsidRPr="00BF5EC2" w:rsidRDefault="0054617E" w:rsidP="0054617E">
            <w:pPr>
              <w:rPr>
                <w:rFonts w:ascii="Times New Roman" w:hAnsi="Times New Roman" w:cs="Times New Roman"/>
                <w:sz w:val="20"/>
                <w:szCs w:val="20"/>
              </w:rPr>
            </w:pPr>
            <w:r w:rsidRPr="00BF5EC2">
              <w:rPr>
                <w:rFonts w:ascii="Times New Roman" w:hAnsi="Times New Roman" w:cs="Times New Roman"/>
                <w:sz w:val="20"/>
                <w:szCs w:val="20"/>
                <w:u w:val="single"/>
              </w:rPr>
              <w:t>Horse</w:t>
            </w:r>
            <w:r w:rsidRPr="00BF5EC2">
              <w:rPr>
                <w:rFonts w:ascii="Times New Roman" w:hAnsi="Times New Roman" w:cs="Times New Roman"/>
                <w:sz w:val="20"/>
                <w:szCs w:val="20"/>
              </w:rPr>
              <w:t>: 1 mL/45kg IV or IM once daily</w:t>
            </w:r>
          </w:p>
          <w:p w14:paraId="29F55274" w14:textId="77777777" w:rsidR="0054617E" w:rsidRPr="00BF5EC2" w:rsidRDefault="0054617E" w:rsidP="0054617E">
            <w:pPr>
              <w:rPr>
                <w:rFonts w:ascii="Times New Roman" w:hAnsi="Times New Roman" w:cs="Times New Roman"/>
                <w:sz w:val="20"/>
                <w:szCs w:val="20"/>
              </w:rPr>
            </w:pPr>
          </w:p>
          <w:p w14:paraId="4368EE9A" w14:textId="77777777" w:rsidR="0054617E" w:rsidRPr="00BF5EC2" w:rsidRDefault="0054617E" w:rsidP="0054617E">
            <w:pPr>
              <w:rPr>
                <w:rFonts w:ascii="Times New Roman" w:hAnsi="Times New Roman" w:cs="Times New Roman"/>
                <w:sz w:val="20"/>
                <w:szCs w:val="20"/>
              </w:rPr>
            </w:pPr>
            <w:r w:rsidRPr="00BF5EC2">
              <w:rPr>
                <w:rFonts w:ascii="Times New Roman" w:hAnsi="Times New Roman" w:cs="Times New Roman"/>
                <w:sz w:val="20"/>
                <w:szCs w:val="20"/>
                <w:u w:val="single"/>
              </w:rPr>
              <w:t>Pigs</w:t>
            </w:r>
            <w:r w:rsidRPr="00BF5EC2">
              <w:rPr>
                <w:rFonts w:ascii="Times New Roman" w:hAnsi="Times New Roman" w:cs="Times New Roman"/>
                <w:sz w:val="20"/>
                <w:szCs w:val="20"/>
              </w:rPr>
              <w:t>: Pyrexia: 2.</w:t>
            </w:r>
            <w:r>
              <w:rPr>
                <w:rFonts w:ascii="Times New Roman" w:hAnsi="Times New Roman" w:cs="Times New Roman"/>
                <w:sz w:val="20"/>
                <w:szCs w:val="20"/>
              </w:rPr>
              <w:t>2mg</w:t>
            </w:r>
            <w:r w:rsidRPr="00BF5EC2">
              <w:rPr>
                <w:rFonts w:ascii="Times New Roman" w:hAnsi="Times New Roman" w:cs="Times New Roman"/>
                <w:sz w:val="20"/>
                <w:szCs w:val="20"/>
              </w:rPr>
              <w:t>/kg IM once daily in neck (10ml max per site)</w:t>
            </w:r>
          </w:p>
        </w:tc>
        <w:tc>
          <w:tcPr>
            <w:tcW w:w="2835" w:type="dxa"/>
          </w:tcPr>
          <w:p w14:paraId="2B966835" w14:textId="77777777" w:rsidR="0054617E" w:rsidRPr="00631A80" w:rsidRDefault="0054617E" w:rsidP="0054617E">
            <w:pPr>
              <w:rPr>
                <w:rFonts w:ascii="Times New Roman" w:hAnsi="Times New Roman" w:cs="Times New Roman"/>
                <w:sz w:val="20"/>
                <w:szCs w:val="20"/>
              </w:rPr>
            </w:pPr>
            <w:r w:rsidRPr="00631A80">
              <w:rPr>
                <w:rFonts w:ascii="Times New Roman" w:hAnsi="Times New Roman" w:cs="Times New Roman"/>
                <w:sz w:val="20"/>
                <w:szCs w:val="20"/>
              </w:rPr>
              <w:t>Horses with hypersensitivity to it</w:t>
            </w:r>
          </w:p>
        </w:tc>
        <w:tc>
          <w:tcPr>
            <w:tcW w:w="1902" w:type="dxa"/>
            <w:gridSpan w:val="2"/>
          </w:tcPr>
          <w:p w14:paraId="44288010" w14:textId="77777777" w:rsidR="0054617E" w:rsidRDefault="0054617E" w:rsidP="0054617E">
            <w:pPr>
              <w:rPr>
                <w:rFonts w:ascii="Times New Roman" w:hAnsi="Times New Roman" w:cs="Times New Roman"/>
              </w:rPr>
            </w:pPr>
            <w:r w:rsidRPr="00BF5EC2">
              <w:rPr>
                <w:rFonts w:ascii="Times New Roman" w:hAnsi="Times New Roman" w:cs="Times New Roman"/>
                <w:sz w:val="20"/>
                <w:szCs w:val="20"/>
                <w:u w:val="single"/>
              </w:rPr>
              <w:t>Cattle</w:t>
            </w:r>
            <w:r>
              <w:rPr>
                <w:rFonts w:ascii="Times New Roman" w:hAnsi="Times New Roman" w:cs="Times New Roman"/>
              </w:rPr>
              <w:t>:</w:t>
            </w:r>
          </w:p>
          <w:p w14:paraId="60C5B23D" w14:textId="77777777" w:rsidR="0054617E" w:rsidRPr="00BF5EC2" w:rsidRDefault="0054617E" w:rsidP="0054617E">
            <w:pPr>
              <w:rPr>
                <w:rFonts w:ascii="Times New Roman" w:hAnsi="Times New Roman" w:cs="Times New Roman"/>
                <w:sz w:val="20"/>
                <w:szCs w:val="20"/>
              </w:rPr>
            </w:pPr>
            <w:r>
              <w:rPr>
                <w:rFonts w:ascii="Times New Roman" w:hAnsi="Times New Roman" w:cs="Times New Roman"/>
                <w:sz w:val="20"/>
                <w:szCs w:val="20"/>
              </w:rPr>
              <w:t>Meat: 4 day</w:t>
            </w:r>
            <w:r w:rsidRPr="00BF5EC2">
              <w:rPr>
                <w:rFonts w:ascii="Times New Roman" w:hAnsi="Times New Roman" w:cs="Times New Roman"/>
                <w:sz w:val="20"/>
                <w:szCs w:val="20"/>
              </w:rPr>
              <w:t>s</w:t>
            </w:r>
          </w:p>
          <w:p w14:paraId="1B53B27E" w14:textId="77777777" w:rsidR="0054617E" w:rsidRPr="00BF5EC2" w:rsidRDefault="0054617E" w:rsidP="0054617E">
            <w:pPr>
              <w:rPr>
                <w:rFonts w:ascii="Times New Roman" w:hAnsi="Times New Roman" w:cs="Times New Roman"/>
                <w:sz w:val="20"/>
                <w:szCs w:val="20"/>
              </w:rPr>
            </w:pPr>
            <w:r w:rsidRPr="00BF5EC2">
              <w:rPr>
                <w:rFonts w:ascii="Times New Roman" w:hAnsi="Times New Roman" w:cs="Times New Roman"/>
                <w:sz w:val="20"/>
                <w:szCs w:val="20"/>
              </w:rPr>
              <w:t>Milk: 36 hours</w:t>
            </w:r>
          </w:p>
          <w:p w14:paraId="74F34790" w14:textId="77777777" w:rsidR="0054617E" w:rsidRPr="00BF5EC2" w:rsidRDefault="0054617E" w:rsidP="0054617E">
            <w:pPr>
              <w:rPr>
                <w:rFonts w:ascii="Times New Roman" w:hAnsi="Times New Roman" w:cs="Times New Roman"/>
                <w:sz w:val="20"/>
                <w:szCs w:val="20"/>
              </w:rPr>
            </w:pPr>
          </w:p>
          <w:p w14:paraId="340D5D91" w14:textId="77777777" w:rsidR="0054617E" w:rsidRPr="00BF5EC2" w:rsidRDefault="0054617E" w:rsidP="0054617E">
            <w:pPr>
              <w:rPr>
                <w:rFonts w:ascii="Times New Roman" w:hAnsi="Times New Roman" w:cs="Times New Roman"/>
                <w:sz w:val="20"/>
                <w:szCs w:val="20"/>
              </w:rPr>
            </w:pPr>
            <w:r w:rsidRPr="00BF5EC2">
              <w:rPr>
                <w:rFonts w:ascii="Times New Roman" w:hAnsi="Times New Roman" w:cs="Times New Roman"/>
                <w:sz w:val="20"/>
                <w:szCs w:val="20"/>
                <w:u w:val="single"/>
              </w:rPr>
              <w:t>Pigs</w:t>
            </w:r>
            <w:r w:rsidRPr="00BF5EC2">
              <w:rPr>
                <w:rFonts w:ascii="Times New Roman" w:hAnsi="Times New Roman" w:cs="Times New Roman"/>
                <w:sz w:val="20"/>
                <w:szCs w:val="20"/>
              </w:rPr>
              <w:t xml:space="preserve">: </w:t>
            </w:r>
          </w:p>
          <w:p w14:paraId="7FCB600F" w14:textId="77777777" w:rsidR="0054617E" w:rsidRDefault="0054617E" w:rsidP="0054617E">
            <w:pPr>
              <w:rPr>
                <w:rFonts w:ascii="Times New Roman" w:hAnsi="Times New Roman" w:cs="Times New Roman"/>
                <w:sz w:val="20"/>
                <w:szCs w:val="20"/>
              </w:rPr>
            </w:pPr>
            <w:r w:rsidRPr="00BF5EC2">
              <w:rPr>
                <w:rFonts w:ascii="Times New Roman" w:hAnsi="Times New Roman" w:cs="Times New Roman"/>
                <w:sz w:val="20"/>
                <w:szCs w:val="20"/>
              </w:rPr>
              <w:t>Meat: 12</w:t>
            </w:r>
            <w:r>
              <w:rPr>
                <w:rFonts w:ascii="Times New Roman" w:hAnsi="Times New Roman" w:cs="Times New Roman"/>
                <w:sz w:val="20"/>
                <w:szCs w:val="20"/>
              </w:rPr>
              <w:t xml:space="preserve"> </w:t>
            </w:r>
            <w:r w:rsidRPr="00BF5EC2">
              <w:rPr>
                <w:rFonts w:ascii="Times New Roman" w:hAnsi="Times New Roman" w:cs="Times New Roman"/>
                <w:sz w:val="20"/>
                <w:szCs w:val="20"/>
              </w:rPr>
              <w:t>days</w:t>
            </w:r>
          </w:p>
          <w:p w14:paraId="38311E3B" w14:textId="77777777" w:rsidR="0054617E" w:rsidRDefault="0054617E" w:rsidP="0054617E">
            <w:pPr>
              <w:rPr>
                <w:rFonts w:ascii="Times New Roman" w:hAnsi="Times New Roman" w:cs="Times New Roman"/>
                <w:sz w:val="20"/>
                <w:szCs w:val="20"/>
              </w:rPr>
            </w:pPr>
          </w:p>
          <w:p w14:paraId="4F617DCC" w14:textId="77777777" w:rsidR="0054617E" w:rsidRPr="00476A3B" w:rsidRDefault="0054617E" w:rsidP="0054617E">
            <w:pPr>
              <w:rPr>
                <w:rFonts w:ascii="Times New Roman" w:hAnsi="Times New Roman" w:cs="Times New Roman"/>
              </w:rPr>
            </w:pPr>
            <w:r w:rsidRPr="00967361">
              <w:rPr>
                <w:rFonts w:ascii="Times New Roman" w:hAnsi="Times New Roman" w:cs="Times New Roman"/>
                <w:sz w:val="20"/>
                <w:szCs w:val="20"/>
                <w:u w:val="single"/>
              </w:rPr>
              <w:t>Horse</w:t>
            </w:r>
            <w:r>
              <w:rPr>
                <w:rFonts w:ascii="Times New Roman" w:hAnsi="Times New Roman" w:cs="Times New Roman"/>
                <w:sz w:val="20"/>
                <w:szCs w:val="20"/>
              </w:rPr>
              <w:t>: Not to be used in horses intended for consumption</w:t>
            </w:r>
          </w:p>
        </w:tc>
      </w:tr>
      <w:tr w:rsidR="0054617E" w14:paraId="351856FF" w14:textId="77777777" w:rsidTr="0054617E">
        <w:trPr>
          <w:gridAfter w:val="1"/>
          <w:wAfter w:w="21" w:type="dxa"/>
        </w:trPr>
        <w:tc>
          <w:tcPr>
            <w:tcW w:w="2093" w:type="dxa"/>
          </w:tcPr>
          <w:p w14:paraId="7BD85E02" w14:textId="77777777" w:rsidR="0054617E" w:rsidRDefault="0054617E" w:rsidP="0054617E">
            <w:proofErr w:type="spellStart"/>
            <w:r>
              <w:t>Metacam</w:t>
            </w:r>
            <w:proofErr w:type="spellEnd"/>
            <w:r w:rsidRPr="00262EF9">
              <w:rPr>
                <w:rFonts w:ascii="Cambria" w:hAnsi="Cambria"/>
                <w:vertAlign w:val="superscript"/>
              </w:rPr>
              <w:t>®</w:t>
            </w:r>
          </w:p>
          <w:p w14:paraId="369B5B07" w14:textId="77777777" w:rsidR="0054617E" w:rsidRDefault="0054617E" w:rsidP="0054617E"/>
          <w:p w14:paraId="00FFEF64" w14:textId="77777777" w:rsidR="0054617E" w:rsidRPr="00BF5EC2" w:rsidRDefault="0054617E" w:rsidP="0054617E">
            <w:pPr>
              <w:rPr>
                <w:sz w:val="20"/>
                <w:szCs w:val="20"/>
              </w:rPr>
            </w:pPr>
            <w:r w:rsidRPr="00BF5EC2">
              <w:rPr>
                <w:sz w:val="20"/>
                <w:szCs w:val="20"/>
              </w:rPr>
              <w:t>(Meloxicam)</w:t>
            </w:r>
          </w:p>
        </w:tc>
        <w:tc>
          <w:tcPr>
            <w:tcW w:w="3402" w:type="dxa"/>
          </w:tcPr>
          <w:p w14:paraId="758F8C9E" w14:textId="77777777" w:rsidR="0054617E" w:rsidRPr="00BF5EC2" w:rsidRDefault="0054617E" w:rsidP="0054617E">
            <w:pPr>
              <w:rPr>
                <w:rFonts w:ascii="Times New Roman" w:hAnsi="Times New Roman" w:cs="Times New Roman"/>
                <w:sz w:val="20"/>
                <w:szCs w:val="20"/>
              </w:rPr>
            </w:pPr>
            <w:r w:rsidRPr="00BF5EC2">
              <w:rPr>
                <w:rFonts w:ascii="Times New Roman" w:hAnsi="Times New Roman" w:cs="Times New Roman"/>
                <w:sz w:val="20"/>
                <w:szCs w:val="20"/>
              </w:rPr>
              <w:t>Used for dehorning and castration pain relief</w:t>
            </w:r>
            <w:r>
              <w:rPr>
                <w:rFonts w:ascii="Times New Roman" w:hAnsi="Times New Roman" w:cs="Times New Roman"/>
                <w:sz w:val="20"/>
                <w:szCs w:val="20"/>
              </w:rPr>
              <w:t>. For inflammation associated with musculoskeletal disorders or colic pain. For use in acute respiratory infections in cattle. Reduce symptoms of lameness and treatment of puerperal septicemia and toxemia in pigs.</w:t>
            </w:r>
          </w:p>
        </w:tc>
        <w:tc>
          <w:tcPr>
            <w:tcW w:w="3969" w:type="dxa"/>
          </w:tcPr>
          <w:p w14:paraId="1F127992" w14:textId="77777777" w:rsidR="0054617E" w:rsidRPr="00967361" w:rsidRDefault="0054617E" w:rsidP="0054617E">
            <w:pPr>
              <w:rPr>
                <w:rFonts w:ascii="Times New Roman" w:hAnsi="Times New Roman" w:cs="Times New Roman"/>
                <w:sz w:val="20"/>
                <w:szCs w:val="20"/>
              </w:rPr>
            </w:pPr>
            <w:r w:rsidRPr="00967361">
              <w:rPr>
                <w:rFonts w:ascii="Times New Roman" w:hAnsi="Times New Roman" w:cs="Times New Roman"/>
                <w:sz w:val="20"/>
                <w:szCs w:val="20"/>
                <w:u w:val="single"/>
              </w:rPr>
              <w:t>Cattle</w:t>
            </w:r>
            <w:r w:rsidRPr="00967361">
              <w:rPr>
                <w:rFonts w:ascii="Times New Roman" w:hAnsi="Times New Roman" w:cs="Times New Roman"/>
                <w:sz w:val="20"/>
                <w:szCs w:val="20"/>
              </w:rPr>
              <w:t xml:space="preserve">: 0.5mg/kg SC, IV </w:t>
            </w:r>
            <w:r>
              <w:rPr>
                <w:rFonts w:ascii="Times New Roman" w:hAnsi="Times New Roman" w:cs="Times New Roman"/>
                <w:sz w:val="20"/>
                <w:szCs w:val="20"/>
              </w:rPr>
              <w:t xml:space="preserve">or </w:t>
            </w:r>
            <w:r w:rsidRPr="00967361">
              <w:rPr>
                <w:rFonts w:ascii="Times New Roman" w:hAnsi="Times New Roman" w:cs="Times New Roman"/>
                <w:sz w:val="20"/>
                <w:szCs w:val="20"/>
              </w:rPr>
              <w:t>in combination with antibiotic therapy</w:t>
            </w:r>
            <w:r>
              <w:rPr>
                <w:rFonts w:ascii="Times New Roman" w:hAnsi="Times New Roman" w:cs="Times New Roman"/>
                <w:sz w:val="20"/>
                <w:szCs w:val="20"/>
              </w:rPr>
              <w:t xml:space="preserve"> (resp. infections)</w:t>
            </w:r>
          </w:p>
          <w:p w14:paraId="22CE91E9" w14:textId="77777777" w:rsidR="0054617E" w:rsidRPr="00967361" w:rsidRDefault="0054617E" w:rsidP="0054617E">
            <w:pPr>
              <w:rPr>
                <w:rFonts w:ascii="Times New Roman" w:hAnsi="Times New Roman" w:cs="Times New Roman"/>
                <w:sz w:val="20"/>
                <w:szCs w:val="20"/>
              </w:rPr>
            </w:pPr>
          </w:p>
          <w:p w14:paraId="69C05023" w14:textId="77777777" w:rsidR="0054617E" w:rsidRPr="00967361" w:rsidRDefault="0054617E" w:rsidP="0054617E">
            <w:pPr>
              <w:rPr>
                <w:rFonts w:ascii="Times New Roman" w:hAnsi="Times New Roman" w:cs="Times New Roman"/>
                <w:sz w:val="20"/>
                <w:szCs w:val="20"/>
              </w:rPr>
            </w:pPr>
            <w:r w:rsidRPr="00967361">
              <w:rPr>
                <w:rFonts w:ascii="Times New Roman" w:hAnsi="Times New Roman" w:cs="Times New Roman"/>
                <w:sz w:val="20"/>
                <w:szCs w:val="20"/>
                <w:u w:val="single"/>
              </w:rPr>
              <w:t>Horse</w:t>
            </w:r>
            <w:r w:rsidRPr="00967361">
              <w:rPr>
                <w:rFonts w:ascii="Times New Roman" w:hAnsi="Times New Roman" w:cs="Times New Roman"/>
                <w:sz w:val="20"/>
                <w:szCs w:val="20"/>
              </w:rPr>
              <w:t>: 0.6mg/kg IV, orally</w:t>
            </w:r>
          </w:p>
          <w:p w14:paraId="11CF4D46" w14:textId="77777777" w:rsidR="0054617E" w:rsidRPr="00967361" w:rsidRDefault="0054617E" w:rsidP="0054617E">
            <w:pPr>
              <w:rPr>
                <w:rFonts w:ascii="Times New Roman" w:hAnsi="Times New Roman" w:cs="Times New Roman"/>
                <w:sz w:val="20"/>
                <w:szCs w:val="20"/>
              </w:rPr>
            </w:pPr>
          </w:p>
          <w:p w14:paraId="58D421E3" w14:textId="77777777" w:rsidR="0054617E" w:rsidRPr="00476A3B" w:rsidRDefault="0054617E" w:rsidP="0054617E">
            <w:pPr>
              <w:rPr>
                <w:rFonts w:ascii="Times New Roman" w:hAnsi="Times New Roman" w:cs="Times New Roman"/>
              </w:rPr>
            </w:pPr>
            <w:r w:rsidRPr="0066243F">
              <w:rPr>
                <w:rFonts w:ascii="Times New Roman" w:hAnsi="Times New Roman" w:cs="Times New Roman"/>
                <w:sz w:val="20"/>
                <w:szCs w:val="20"/>
                <w:u w:val="single"/>
              </w:rPr>
              <w:t>Pigs</w:t>
            </w:r>
            <w:r w:rsidRPr="00967361">
              <w:rPr>
                <w:rFonts w:ascii="Times New Roman" w:hAnsi="Times New Roman" w:cs="Times New Roman"/>
                <w:sz w:val="20"/>
                <w:szCs w:val="20"/>
              </w:rPr>
              <w:t>:</w:t>
            </w:r>
            <w:r>
              <w:rPr>
                <w:rFonts w:ascii="Times New Roman" w:hAnsi="Times New Roman" w:cs="Times New Roman"/>
                <w:sz w:val="20"/>
                <w:szCs w:val="20"/>
              </w:rPr>
              <w:t xml:space="preserve"> 0.4mg</w:t>
            </w:r>
            <w:r w:rsidRPr="00967361">
              <w:rPr>
                <w:rFonts w:ascii="Times New Roman" w:hAnsi="Times New Roman" w:cs="Times New Roman"/>
                <w:sz w:val="20"/>
                <w:szCs w:val="20"/>
              </w:rPr>
              <w:t>/kg IM</w:t>
            </w:r>
            <w:r>
              <w:rPr>
                <w:rFonts w:ascii="Times New Roman" w:hAnsi="Times New Roman" w:cs="Times New Roman"/>
                <w:sz w:val="20"/>
                <w:szCs w:val="20"/>
              </w:rPr>
              <w:t xml:space="preserve"> or</w:t>
            </w:r>
            <w:r w:rsidRPr="00967361">
              <w:rPr>
                <w:rFonts w:ascii="Times New Roman" w:hAnsi="Times New Roman" w:cs="Times New Roman"/>
                <w:sz w:val="20"/>
                <w:szCs w:val="20"/>
              </w:rPr>
              <w:t xml:space="preserve"> in combination with antibiotic therapy</w:t>
            </w:r>
          </w:p>
        </w:tc>
        <w:tc>
          <w:tcPr>
            <w:tcW w:w="2835" w:type="dxa"/>
          </w:tcPr>
          <w:p w14:paraId="5D24E8CA" w14:textId="77777777" w:rsidR="0054617E" w:rsidRPr="00967361"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Dehydrated, hypovolemic </w:t>
            </w:r>
            <w:r w:rsidRPr="00967361">
              <w:rPr>
                <w:rFonts w:ascii="Times New Roman" w:hAnsi="Times New Roman" w:cs="Times New Roman"/>
                <w:sz w:val="20"/>
                <w:szCs w:val="20"/>
              </w:rPr>
              <w:t>or hypotensive animals</w:t>
            </w:r>
          </w:p>
        </w:tc>
        <w:tc>
          <w:tcPr>
            <w:tcW w:w="1902" w:type="dxa"/>
            <w:gridSpan w:val="2"/>
          </w:tcPr>
          <w:p w14:paraId="6C0379BA" w14:textId="77777777" w:rsidR="0054617E" w:rsidRDefault="0054617E" w:rsidP="0054617E">
            <w:pPr>
              <w:rPr>
                <w:rFonts w:ascii="Times New Roman" w:hAnsi="Times New Roman" w:cs="Times New Roman"/>
                <w:sz w:val="20"/>
                <w:szCs w:val="20"/>
              </w:rPr>
            </w:pPr>
            <w:r w:rsidRPr="00967361">
              <w:rPr>
                <w:rFonts w:ascii="Times New Roman" w:hAnsi="Times New Roman" w:cs="Times New Roman"/>
                <w:sz w:val="20"/>
                <w:szCs w:val="20"/>
                <w:u w:val="single"/>
              </w:rPr>
              <w:t>Cattle</w:t>
            </w:r>
            <w:r>
              <w:rPr>
                <w:rFonts w:ascii="Times New Roman" w:hAnsi="Times New Roman" w:cs="Times New Roman"/>
                <w:sz w:val="20"/>
                <w:szCs w:val="20"/>
              </w:rPr>
              <w:t xml:space="preserve">: </w:t>
            </w:r>
          </w:p>
          <w:p w14:paraId="5C61C76F" w14:textId="77777777" w:rsidR="0054617E" w:rsidRPr="00BF5EC2" w:rsidRDefault="0054617E" w:rsidP="0054617E">
            <w:pPr>
              <w:rPr>
                <w:rFonts w:ascii="Times New Roman" w:hAnsi="Times New Roman" w:cs="Times New Roman"/>
                <w:sz w:val="20"/>
                <w:szCs w:val="20"/>
              </w:rPr>
            </w:pPr>
            <w:r>
              <w:rPr>
                <w:rFonts w:ascii="Times New Roman" w:hAnsi="Times New Roman" w:cs="Times New Roman"/>
                <w:sz w:val="20"/>
                <w:szCs w:val="20"/>
              </w:rPr>
              <w:t>Meat</w:t>
            </w:r>
            <w:r w:rsidRPr="00BF5EC2">
              <w:rPr>
                <w:rFonts w:ascii="Times New Roman" w:hAnsi="Times New Roman" w:cs="Times New Roman"/>
                <w:sz w:val="20"/>
                <w:szCs w:val="20"/>
              </w:rPr>
              <w:t>: 15days</w:t>
            </w:r>
          </w:p>
          <w:p w14:paraId="2E2CD8B3" w14:textId="77777777" w:rsidR="0054617E" w:rsidRDefault="0054617E" w:rsidP="0054617E">
            <w:pPr>
              <w:rPr>
                <w:rFonts w:ascii="Times New Roman" w:hAnsi="Times New Roman" w:cs="Times New Roman"/>
                <w:sz w:val="20"/>
                <w:szCs w:val="20"/>
              </w:rPr>
            </w:pPr>
            <w:r w:rsidRPr="00BF5EC2">
              <w:rPr>
                <w:rFonts w:ascii="Times New Roman" w:hAnsi="Times New Roman" w:cs="Times New Roman"/>
                <w:sz w:val="20"/>
                <w:szCs w:val="20"/>
              </w:rPr>
              <w:t>Milk: 120 hours</w:t>
            </w:r>
          </w:p>
          <w:p w14:paraId="098209AC" w14:textId="77777777" w:rsidR="0054617E" w:rsidRDefault="0054617E" w:rsidP="0054617E">
            <w:pPr>
              <w:rPr>
                <w:rFonts w:ascii="Times New Roman" w:hAnsi="Times New Roman" w:cs="Times New Roman"/>
                <w:sz w:val="20"/>
                <w:szCs w:val="20"/>
              </w:rPr>
            </w:pPr>
          </w:p>
          <w:p w14:paraId="5CB9B944" w14:textId="77777777" w:rsidR="0054617E" w:rsidRDefault="0054617E" w:rsidP="0054617E">
            <w:pPr>
              <w:rPr>
                <w:rFonts w:ascii="Times New Roman" w:hAnsi="Times New Roman" w:cs="Times New Roman"/>
                <w:sz w:val="20"/>
                <w:szCs w:val="20"/>
              </w:rPr>
            </w:pPr>
            <w:r w:rsidRPr="00967361">
              <w:rPr>
                <w:rFonts w:ascii="Times New Roman" w:hAnsi="Times New Roman" w:cs="Times New Roman"/>
                <w:sz w:val="20"/>
                <w:szCs w:val="20"/>
                <w:u w:val="single"/>
              </w:rPr>
              <w:t>Pigs</w:t>
            </w:r>
            <w:r>
              <w:rPr>
                <w:rFonts w:ascii="Times New Roman" w:hAnsi="Times New Roman" w:cs="Times New Roman"/>
                <w:sz w:val="20"/>
                <w:szCs w:val="20"/>
              </w:rPr>
              <w:t xml:space="preserve">: 5 days </w:t>
            </w:r>
          </w:p>
          <w:p w14:paraId="5C053EDE" w14:textId="77777777" w:rsidR="0054617E" w:rsidRDefault="0054617E" w:rsidP="0054617E">
            <w:pPr>
              <w:rPr>
                <w:rFonts w:ascii="Times New Roman" w:hAnsi="Times New Roman" w:cs="Times New Roman"/>
                <w:sz w:val="20"/>
                <w:szCs w:val="20"/>
              </w:rPr>
            </w:pPr>
          </w:p>
          <w:p w14:paraId="5049AA55" w14:textId="77777777" w:rsidR="0054617E" w:rsidRPr="00476A3B" w:rsidRDefault="0054617E" w:rsidP="0054617E">
            <w:pPr>
              <w:rPr>
                <w:rFonts w:ascii="Times New Roman" w:hAnsi="Times New Roman" w:cs="Times New Roman"/>
              </w:rPr>
            </w:pPr>
            <w:r w:rsidRPr="00967361">
              <w:rPr>
                <w:rFonts w:ascii="Times New Roman" w:hAnsi="Times New Roman" w:cs="Times New Roman"/>
                <w:sz w:val="20"/>
                <w:szCs w:val="20"/>
                <w:u w:val="single"/>
              </w:rPr>
              <w:t>Horse</w:t>
            </w:r>
            <w:r>
              <w:rPr>
                <w:rFonts w:ascii="Times New Roman" w:hAnsi="Times New Roman" w:cs="Times New Roman"/>
                <w:sz w:val="20"/>
                <w:szCs w:val="20"/>
              </w:rPr>
              <w:t>: 5 days</w:t>
            </w:r>
          </w:p>
        </w:tc>
      </w:tr>
      <w:tr w:rsidR="0054617E" w14:paraId="3FBA50F2" w14:textId="77777777" w:rsidTr="0054617E">
        <w:trPr>
          <w:gridAfter w:val="1"/>
          <w:wAfter w:w="21" w:type="dxa"/>
        </w:trPr>
        <w:tc>
          <w:tcPr>
            <w:tcW w:w="2093" w:type="dxa"/>
          </w:tcPr>
          <w:p w14:paraId="01CE3F7F" w14:textId="77777777" w:rsidR="0054617E" w:rsidRDefault="0054617E" w:rsidP="0054617E">
            <w:r>
              <w:t>Red Udder</w:t>
            </w:r>
            <w:r w:rsidRPr="00262EF9">
              <w:rPr>
                <w:rFonts w:ascii="Cambria" w:hAnsi="Cambria"/>
                <w:vertAlign w:val="superscript"/>
              </w:rPr>
              <w:t>®</w:t>
            </w:r>
            <w:r>
              <w:t xml:space="preserve"> Ointment</w:t>
            </w:r>
          </w:p>
          <w:p w14:paraId="606689DB" w14:textId="77777777" w:rsidR="0054617E" w:rsidRPr="001C3604" w:rsidRDefault="0054617E" w:rsidP="0054617E">
            <w:pPr>
              <w:rPr>
                <w:rFonts w:ascii="Times New Roman" w:hAnsi="Times New Roman" w:cs="Times New Roman"/>
                <w:sz w:val="20"/>
                <w:szCs w:val="20"/>
              </w:rPr>
            </w:pPr>
            <w:r>
              <w:rPr>
                <w:rFonts w:ascii="Times New Roman" w:hAnsi="Times New Roman" w:cs="Times New Roman"/>
                <w:sz w:val="20"/>
                <w:szCs w:val="20"/>
              </w:rPr>
              <w:t>(</w:t>
            </w:r>
            <w:r w:rsidRPr="0066189A">
              <w:rPr>
                <w:rFonts w:ascii="Times New Roman" w:hAnsi="Times New Roman" w:cs="Times New Roman"/>
                <w:sz w:val="20"/>
                <w:szCs w:val="20"/>
              </w:rPr>
              <w:t>Methyl salicylate</w:t>
            </w:r>
            <w:r>
              <w:rPr>
                <w:rFonts w:ascii="Times New Roman" w:hAnsi="Times New Roman" w:cs="Times New Roman"/>
                <w:sz w:val="20"/>
                <w:szCs w:val="20"/>
              </w:rPr>
              <w:t>,</w:t>
            </w:r>
            <w:r w:rsidRPr="0066189A">
              <w:rPr>
                <w:rFonts w:ascii="Times New Roman" w:hAnsi="Times New Roman" w:cs="Times New Roman"/>
                <w:sz w:val="20"/>
                <w:szCs w:val="20"/>
              </w:rPr>
              <w:t> </w:t>
            </w:r>
            <w:r w:rsidRPr="0066189A">
              <w:rPr>
                <w:rFonts w:ascii="Times New Roman" w:hAnsi="Times New Roman" w:cs="Times New Roman"/>
                <w:sz w:val="20"/>
                <w:szCs w:val="20"/>
              </w:rPr>
              <w:br/>
              <w:t>DVL Phenol</w:t>
            </w:r>
            <w:r>
              <w:rPr>
                <w:rFonts w:ascii="Times New Roman" w:hAnsi="Times New Roman" w:cs="Times New Roman"/>
                <w:sz w:val="20"/>
                <w:szCs w:val="20"/>
              </w:rPr>
              <w:t>,</w:t>
            </w:r>
            <w:r w:rsidRPr="0066189A">
              <w:rPr>
                <w:rFonts w:ascii="Times New Roman" w:hAnsi="Times New Roman" w:cs="Times New Roman"/>
                <w:sz w:val="20"/>
                <w:szCs w:val="20"/>
              </w:rPr>
              <w:br/>
              <w:t>Eucalyptol</w:t>
            </w:r>
            <w:r>
              <w:rPr>
                <w:rFonts w:ascii="Times New Roman" w:hAnsi="Times New Roman" w:cs="Times New Roman"/>
                <w:sz w:val="20"/>
                <w:szCs w:val="20"/>
              </w:rPr>
              <w:t>,</w:t>
            </w:r>
            <w:r w:rsidRPr="0066189A">
              <w:rPr>
                <w:rFonts w:ascii="Times New Roman" w:hAnsi="Times New Roman" w:cs="Times New Roman"/>
                <w:sz w:val="20"/>
                <w:szCs w:val="20"/>
              </w:rPr>
              <w:br/>
              <w:t>Camphor</w:t>
            </w:r>
            <w:r>
              <w:rPr>
                <w:rFonts w:ascii="Times New Roman" w:hAnsi="Times New Roman" w:cs="Times New Roman"/>
                <w:sz w:val="20"/>
                <w:szCs w:val="20"/>
              </w:rPr>
              <w:t xml:space="preserve">, </w:t>
            </w:r>
            <w:r w:rsidRPr="0066189A">
              <w:rPr>
                <w:rFonts w:ascii="Times New Roman" w:hAnsi="Times New Roman" w:cs="Times New Roman"/>
                <w:sz w:val="20"/>
                <w:szCs w:val="20"/>
              </w:rPr>
              <w:t>Glycerin</w:t>
            </w:r>
            <w:r w:rsidRPr="0066189A">
              <w:rPr>
                <w:rFonts w:ascii="Times New Roman" w:hAnsi="Times New Roman" w:cs="Times New Roman"/>
                <w:sz w:val="20"/>
                <w:szCs w:val="20"/>
              </w:rPr>
              <w:br/>
              <w:t>Pet amber</w:t>
            </w:r>
            <w:r>
              <w:rPr>
                <w:rFonts w:ascii="Times New Roman" w:hAnsi="Times New Roman" w:cs="Times New Roman"/>
                <w:sz w:val="20"/>
                <w:szCs w:val="20"/>
              </w:rPr>
              <w:t>)</w:t>
            </w:r>
          </w:p>
        </w:tc>
        <w:tc>
          <w:tcPr>
            <w:tcW w:w="3402" w:type="dxa"/>
          </w:tcPr>
          <w:p w14:paraId="58C38288" w14:textId="77777777" w:rsidR="0054617E" w:rsidRPr="0066189A" w:rsidRDefault="0054617E" w:rsidP="0054617E">
            <w:pPr>
              <w:rPr>
                <w:rFonts w:ascii="Times New Roman" w:hAnsi="Times New Roman" w:cs="Times New Roman"/>
                <w:sz w:val="20"/>
                <w:szCs w:val="20"/>
              </w:rPr>
            </w:pPr>
            <w:r w:rsidRPr="00967361">
              <w:rPr>
                <w:rFonts w:ascii="Times New Roman" w:hAnsi="Times New Roman" w:cs="Times New Roman"/>
                <w:sz w:val="20"/>
                <w:szCs w:val="20"/>
                <w:shd w:val="clear" w:color="auto" w:fill="FFFFFF"/>
              </w:rPr>
              <w:t xml:space="preserve">A soothing and protective ointment for </w:t>
            </w:r>
            <w:r>
              <w:rPr>
                <w:rFonts w:ascii="Times New Roman" w:hAnsi="Times New Roman" w:cs="Times New Roman"/>
                <w:sz w:val="20"/>
                <w:szCs w:val="20"/>
                <w:shd w:val="clear" w:color="auto" w:fill="FFFFFF"/>
              </w:rPr>
              <w:t>treating surface cuts, wounds</w:t>
            </w:r>
            <w:r w:rsidRPr="00967361">
              <w:rPr>
                <w:rFonts w:ascii="Times New Roman" w:hAnsi="Times New Roman" w:cs="Times New Roman"/>
                <w:sz w:val="20"/>
                <w:szCs w:val="20"/>
                <w:shd w:val="clear" w:color="auto" w:fill="FFFFFF"/>
              </w:rPr>
              <w:t>, abrasions of the teats and mammary glands of all farm animals. Also effective in the prevention of cracked and chapped t</w:t>
            </w:r>
            <w:r>
              <w:rPr>
                <w:rFonts w:ascii="Times New Roman" w:hAnsi="Times New Roman" w:cs="Times New Roman"/>
                <w:sz w:val="20"/>
                <w:szCs w:val="20"/>
                <w:shd w:val="clear" w:color="auto" w:fill="FFFFFF"/>
              </w:rPr>
              <w:t>eats and udders and chapped skin.</w:t>
            </w:r>
          </w:p>
        </w:tc>
        <w:tc>
          <w:tcPr>
            <w:tcW w:w="3969" w:type="dxa"/>
          </w:tcPr>
          <w:p w14:paraId="5F73826E" w14:textId="77777777" w:rsidR="0054617E" w:rsidRPr="00967361" w:rsidRDefault="0054617E" w:rsidP="0054617E">
            <w:pPr>
              <w:rPr>
                <w:rFonts w:ascii="Times New Roman" w:hAnsi="Times New Roman" w:cs="Times New Roman"/>
                <w:sz w:val="20"/>
                <w:szCs w:val="20"/>
              </w:rPr>
            </w:pPr>
            <w:r w:rsidRPr="00967361">
              <w:rPr>
                <w:rFonts w:ascii="Times New Roman" w:hAnsi="Times New Roman" w:cs="Times New Roman"/>
                <w:sz w:val="20"/>
                <w:szCs w:val="20"/>
                <w:shd w:val="clear" w:color="auto" w:fill="FFFFFF"/>
              </w:rPr>
              <w:t xml:space="preserve">Rub </w:t>
            </w:r>
            <w:r>
              <w:rPr>
                <w:rFonts w:ascii="Times New Roman" w:hAnsi="Times New Roman" w:cs="Times New Roman"/>
                <w:sz w:val="20"/>
                <w:szCs w:val="20"/>
                <w:shd w:val="clear" w:color="auto" w:fill="FFFFFF"/>
              </w:rPr>
              <w:t>o</w:t>
            </w:r>
            <w:r w:rsidRPr="00967361">
              <w:rPr>
                <w:rFonts w:ascii="Times New Roman" w:hAnsi="Times New Roman" w:cs="Times New Roman"/>
                <w:sz w:val="20"/>
                <w:szCs w:val="20"/>
                <w:shd w:val="clear" w:color="auto" w:fill="FFFFFF"/>
              </w:rPr>
              <w:t>intment liberally into the affected area twice daily until the condition improves</w:t>
            </w:r>
          </w:p>
          <w:p w14:paraId="6D5FACCB" w14:textId="77777777" w:rsidR="0054617E" w:rsidRPr="00476A3B" w:rsidRDefault="0054617E" w:rsidP="0054617E">
            <w:pPr>
              <w:rPr>
                <w:rFonts w:ascii="Times New Roman" w:hAnsi="Times New Roman" w:cs="Times New Roman"/>
              </w:rPr>
            </w:pPr>
          </w:p>
        </w:tc>
        <w:tc>
          <w:tcPr>
            <w:tcW w:w="2835" w:type="dxa"/>
          </w:tcPr>
          <w:p w14:paraId="0A74EB19" w14:textId="77777777" w:rsidR="0054617E" w:rsidRPr="0066189A" w:rsidRDefault="0054617E" w:rsidP="0054617E">
            <w:pPr>
              <w:rPr>
                <w:rFonts w:ascii="Times New Roman" w:hAnsi="Times New Roman" w:cs="Times New Roman"/>
                <w:sz w:val="20"/>
                <w:szCs w:val="20"/>
              </w:rPr>
            </w:pPr>
            <w:r w:rsidRPr="0066189A">
              <w:rPr>
                <w:rFonts w:ascii="Times New Roman" w:hAnsi="Times New Roman" w:cs="Times New Roman"/>
                <w:sz w:val="20"/>
                <w:szCs w:val="20"/>
              </w:rPr>
              <w:t>Not for use in deep wounds or punctures</w:t>
            </w:r>
          </w:p>
        </w:tc>
        <w:tc>
          <w:tcPr>
            <w:tcW w:w="1902" w:type="dxa"/>
            <w:gridSpan w:val="2"/>
          </w:tcPr>
          <w:p w14:paraId="426BE198"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35E755AB" w14:textId="77777777" w:rsidTr="0054617E">
        <w:trPr>
          <w:gridAfter w:val="1"/>
          <w:wAfter w:w="21" w:type="dxa"/>
        </w:trPr>
        <w:tc>
          <w:tcPr>
            <w:tcW w:w="2093" w:type="dxa"/>
          </w:tcPr>
          <w:p w14:paraId="69C02DC0" w14:textId="77777777" w:rsidR="0054617E" w:rsidRDefault="0054617E" w:rsidP="0054617E">
            <w:proofErr w:type="spellStart"/>
            <w:r w:rsidRPr="00567EA1">
              <w:t>Phenylbutakel</w:t>
            </w:r>
            <w:proofErr w:type="spellEnd"/>
            <w:r w:rsidRPr="00262EF9">
              <w:rPr>
                <w:rFonts w:ascii="Cambria" w:hAnsi="Cambria"/>
                <w:vertAlign w:val="superscript"/>
              </w:rPr>
              <w:t>®</w:t>
            </w:r>
          </w:p>
          <w:p w14:paraId="0CA816CA" w14:textId="77777777" w:rsidR="0054617E" w:rsidRDefault="0054617E" w:rsidP="0054617E">
            <w:r>
              <w:lastRenderedPageBreak/>
              <w:t>20</w:t>
            </w:r>
          </w:p>
          <w:p w14:paraId="277EF669" w14:textId="77777777" w:rsidR="0054617E" w:rsidRDefault="0054617E" w:rsidP="0054617E"/>
          <w:p w14:paraId="4CBFE85F" w14:textId="77777777" w:rsidR="0054617E" w:rsidRPr="0066189A" w:rsidRDefault="0054617E" w:rsidP="0054617E">
            <w:pPr>
              <w:rPr>
                <w:sz w:val="20"/>
                <w:szCs w:val="20"/>
              </w:rPr>
            </w:pPr>
            <w:r>
              <w:rPr>
                <w:sz w:val="20"/>
                <w:szCs w:val="20"/>
              </w:rPr>
              <w:t>(</w:t>
            </w:r>
            <w:r w:rsidRPr="0066189A">
              <w:rPr>
                <w:sz w:val="20"/>
                <w:szCs w:val="20"/>
              </w:rPr>
              <w:t>Phenyl</w:t>
            </w:r>
            <w:r>
              <w:rPr>
                <w:sz w:val="20"/>
                <w:szCs w:val="20"/>
              </w:rPr>
              <w:t>-</w:t>
            </w:r>
            <w:proofErr w:type="spellStart"/>
            <w:r w:rsidRPr="0066189A">
              <w:rPr>
                <w:sz w:val="20"/>
                <w:szCs w:val="20"/>
              </w:rPr>
              <w:t>butazonum</w:t>
            </w:r>
            <w:proofErr w:type="spellEnd"/>
            <w:r>
              <w:rPr>
                <w:sz w:val="20"/>
                <w:szCs w:val="20"/>
              </w:rPr>
              <w:t>)</w:t>
            </w:r>
          </w:p>
        </w:tc>
        <w:tc>
          <w:tcPr>
            <w:tcW w:w="3402" w:type="dxa"/>
          </w:tcPr>
          <w:p w14:paraId="79425043" w14:textId="77777777" w:rsidR="0054617E" w:rsidRPr="0066189A" w:rsidRDefault="0054617E" w:rsidP="0054617E">
            <w:pPr>
              <w:rPr>
                <w:rFonts w:ascii="Times New Roman" w:hAnsi="Times New Roman" w:cs="Times New Roman"/>
                <w:sz w:val="20"/>
                <w:szCs w:val="20"/>
              </w:rPr>
            </w:pPr>
            <w:r>
              <w:rPr>
                <w:rFonts w:ascii="Times New Roman" w:hAnsi="Times New Roman" w:cs="Times New Roman"/>
                <w:sz w:val="20"/>
                <w:szCs w:val="20"/>
              </w:rPr>
              <w:lastRenderedPageBreak/>
              <w:t xml:space="preserve">Control </w:t>
            </w:r>
            <w:r w:rsidRPr="0066189A">
              <w:rPr>
                <w:rFonts w:ascii="Times New Roman" w:hAnsi="Times New Roman" w:cs="Times New Roman"/>
                <w:sz w:val="20"/>
                <w:szCs w:val="20"/>
              </w:rPr>
              <w:t>infl</w:t>
            </w:r>
            <w:r w:rsidRPr="0066189A">
              <w:rPr>
                <w:rFonts w:ascii="Times New Roman" w:hAnsi="Times New Roman" w:cs="Times New Roman"/>
                <w:sz w:val="20"/>
                <w:szCs w:val="20"/>
              </w:rPr>
              <w:softHyphen/>
              <w:t xml:space="preserve">ammation, subsequent tissue damage and associated pain. </w:t>
            </w:r>
            <w:r>
              <w:rPr>
                <w:rFonts w:ascii="Times New Roman" w:hAnsi="Times New Roman" w:cs="Times New Roman"/>
                <w:sz w:val="20"/>
                <w:szCs w:val="20"/>
              </w:rPr>
              <w:lastRenderedPageBreak/>
              <w:t xml:space="preserve">Relieves </w:t>
            </w:r>
            <w:r w:rsidRPr="0066189A">
              <w:rPr>
                <w:rFonts w:ascii="Times New Roman" w:hAnsi="Times New Roman" w:cs="Times New Roman"/>
                <w:sz w:val="20"/>
                <w:szCs w:val="20"/>
              </w:rPr>
              <w:t xml:space="preserve">acute inflammatory conditions </w:t>
            </w:r>
            <w:r>
              <w:rPr>
                <w:rFonts w:ascii="Times New Roman" w:hAnsi="Times New Roman" w:cs="Times New Roman"/>
                <w:sz w:val="20"/>
                <w:szCs w:val="20"/>
              </w:rPr>
              <w:t xml:space="preserve">associated with </w:t>
            </w:r>
            <w:r w:rsidRPr="0066189A">
              <w:rPr>
                <w:rFonts w:ascii="Times New Roman" w:hAnsi="Times New Roman" w:cs="Times New Roman"/>
                <w:sz w:val="20"/>
                <w:szCs w:val="20"/>
              </w:rPr>
              <w:t>musculoskeletal system and lameness.</w:t>
            </w:r>
          </w:p>
          <w:p w14:paraId="000E0CAF" w14:textId="77777777" w:rsidR="0054617E" w:rsidRPr="00476A3B" w:rsidRDefault="0054617E" w:rsidP="0054617E">
            <w:pPr>
              <w:rPr>
                <w:rFonts w:ascii="Times New Roman" w:hAnsi="Times New Roman" w:cs="Times New Roman"/>
              </w:rPr>
            </w:pPr>
            <w:r w:rsidRPr="0066189A">
              <w:rPr>
                <w:rFonts w:ascii="Times New Roman" w:hAnsi="Times New Roman" w:cs="Times New Roman"/>
                <w:sz w:val="20"/>
                <w:szCs w:val="20"/>
              </w:rPr>
              <w:t xml:space="preserve">Particular uses: arthritic conditions, luxation, tenosynovitis, tendinitis, bursitis, muscular </w:t>
            </w:r>
            <w:r>
              <w:rPr>
                <w:rFonts w:ascii="Times New Roman" w:hAnsi="Times New Roman" w:cs="Times New Roman"/>
                <w:sz w:val="20"/>
                <w:szCs w:val="20"/>
              </w:rPr>
              <w:t>strains, myositis</w:t>
            </w:r>
            <w:r w:rsidRPr="0066189A">
              <w:rPr>
                <w:rFonts w:ascii="Times New Roman" w:hAnsi="Times New Roman" w:cs="Times New Roman"/>
                <w:sz w:val="20"/>
                <w:szCs w:val="20"/>
              </w:rPr>
              <w:t xml:space="preserve">, laminitis in cattle and horses, </w:t>
            </w:r>
            <w:proofErr w:type="spellStart"/>
            <w:r w:rsidRPr="0066189A">
              <w:rPr>
                <w:rFonts w:ascii="Times New Roman" w:hAnsi="Times New Roman" w:cs="Times New Roman"/>
                <w:sz w:val="20"/>
                <w:szCs w:val="20"/>
              </w:rPr>
              <w:t>lymphangitis</w:t>
            </w:r>
            <w:proofErr w:type="spellEnd"/>
            <w:r w:rsidRPr="0066189A">
              <w:rPr>
                <w:rFonts w:ascii="Times New Roman" w:hAnsi="Times New Roman" w:cs="Times New Roman"/>
                <w:sz w:val="20"/>
                <w:szCs w:val="20"/>
              </w:rPr>
              <w:t xml:space="preserve"> in horses, soft tissue reactions and pain associated with wounds, fractures, bruises, etc.</w:t>
            </w:r>
          </w:p>
        </w:tc>
        <w:tc>
          <w:tcPr>
            <w:tcW w:w="3969" w:type="dxa"/>
          </w:tcPr>
          <w:p w14:paraId="3609503E" w14:textId="77777777" w:rsidR="0054617E" w:rsidRPr="0066189A" w:rsidRDefault="0054617E" w:rsidP="0054617E">
            <w:pPr>
              <w:rPr>
                <w:rFonts w:ascii="Times New Roman" w:hAnsi="Times New Roman" w:cs="Times New Roman"/>
                <w:sz w:val="20"/>
                <w:szCs w:val="20"/>
              </w:rPr>
            </w:pPr>
            <w:r w:rsidRPr="0066189A">
              <w:rPr>
                <w:rFonts w:ascii="Times New Roman" w:hAnsi="Times New Roman" w:cs="Times New Roman"/>
                <w:sz w:val="20"/>
                <w:szCs w:val="20"/>
                <w:u w:val="single"/>
              </w:rPr>
              <w:lastRenderedPageBreak/>
              <w:t>Cattle</w:t>
            </w:r>
            <w:r w:rsidRPr="0066189A">
              <w:rPr>
                <w:rFonts w:ascii="Times New Roman" w:hAnsi="Times New Roman" w:cs="Times New Roman"/>
                <w:sz w:val="20"/>
                <w:szCs w:val="20"/>
              </w:rPr>
              <w:t>: 1 ml/60 kg</w:t>
            </w:r>
            <w:r>
              <w:rPr>
                <w:rFonts w:ascii="Times New Roman" w:hAnsi="Times New Roman" w:cs="Times New Roman"/>
                <w:sz w:val="20"/>
                <w:szCs w:val="20"/>
              </w:rPr>
              <w:t xml:space="preserve"> deeply</w:t>
            </w:r>
            <w:r w:rsidRPr="0066189A">
              <w:rPr>
                <w:rFonts w:ascii="Times New Roman" w:hAnsi="Times New Roman" w:cs="Times New Roman"/>
                <w:sz w:val="20"/>
                <w:szCs w:val="20"/>
              </w:rPr>
              <w:t xml:space="preserve"> IM daily for 5 days</w:t>
            </w:r>
            <w:r>
              <w:rPr>
                <w:rFonts w:ascii="Times New Roman" w:hAnsi="Times New Roman" w:cs="Times New Roman"/>
                <w:sz w:val="20"/>
                <w:szCs w:val="20"/>
              </w:rPr>
              <w:t xml:space="preserve">. </w:t>
            </w:r>
            <w:r w:rsidRPr="0066189A">
              <w:rPr>
                <w:rFonts w:ascii="Times New Roman" w:hAnsi="Times New Roman" w:cs="Times New Roman"/>
                <w:sz w:val="20"/>
                <w:szCs w:val="20"/>
                <w:u w:val="single"/>
              </w:rPr>
              <w:t>Calves</w:t>
            </w:r>
            <w:r w:rsidRPr="0066189A">
              <w:rPr>
                <w:rFonts w:ascii="Times New Roman" w:hAnsi="Times New Roman" w:cs="Times New Roman"/>
                <w:sz w:val="20"/>
                <w:szCs w:val="20"/>
              </w:rPr>
              <w:t>: 1 ml/50 kg with 2-days intervals</w:t>
            </w:r>
          </w:p>
          <w:p w14:paraId="1E583CFC" w14:textId="77777777" w:rsidR="0054617E" w:rsidRPr="0066189A" w:rsidRDefault="0054617E" w:rsidP="0054617E">
            <w:pPr>
              <w:rPr>
                <w:rFonts w:ascii="Times New Roman" w:hAnsi="Times New Roman" w:cs="Times New Roman"/>
                <w:sz w:val="20"/>
                <w:szCs w:val="20"/>
              </w:rPr>
            </w:pPr>
          </w:p>
          <w:p w14:paraId="3A284439" w14:textId="77777777" w:rsidR="0054617E" w:rsidRPr="0066189A" w:rsidRDefault="0054617E" w:rsidP="0054617E">
            <w:pPr>
              <w:rPr>
                <w:rFonts w:ascii="Times New Roman" w:hAnsi="Times New Roman" w:cs="Times New Roman"/>
                <w:sz w:val="20"/>
                <w:szCs w:val="20"/>
              </w:rPr>
            </w:pPr>
            <w:r w:rsidRPr="0066189A">
              <w:rPr>
                <w:rFonts w:ascii="Times New Roman" w:hAnsi="Times New Roman" w:cs="Times New Roman"/>
                <w:sz w:val="20"/>
                <w:szCs w:val="20"/>
                <w:u w:val="single"/>
              </w:rPr>
              <w:t>Horse</w:t>
            </w:r>
            <w:r w:rsidRPr="0066189A">
              <w:rPr>
                <w:rFonts w:ascii="Times New Roman" w:hAnsi="Times New Roman" w:cs="Times New Roman"/>
                <w:sz w:val="20"/>
                <w:szCs w:val="20"/>
              </w:rPr>
              <w:t xml:space="preserve">: </w:t>
            </w:r>
            <w:r>
              <w:rPr>
                <w:rFonts w:ascii="Times New Roman" w:hAnsi="Times New Roman" w:cs="Times New Roman"/>
                <w:sz w:val="20"/>
                <w:szCs w:val="20"/>
              </w:rPr>
              <w:t>1 ml/50 kg IV or deeply IM</w:t>
            </w:r>
            <w:r w:rsidRPr="0066189A">
              <w:rPr>
                <w:rFonts w:ascii="Times New Roman" w:hAnsi="Times New Roman" w:cs="Times New Roman"/>
                <w:sz w:val="20"/>
                <w:szCs w:val="20"/>
              </w:rPr>
              <w:t xml:space="preserve"> once daily for max. 4 days</w:t>
            </w:r>
          </w:p>
          <w:p w14:paraId="35CE0CC9" w14:textId="77777777" w:rsidR="0054617E" w:rsidRPr="00476A3B" w:rsidRDefault="0054617E" w:rsidP="0054617E">
            <w:pPr>
              <w:rPr>
                <w:rFonts w:ascii="Times New Roman" w:hAnsi="Times New Roman" w:cs="Times New Roman"/>
              </w:rPr>
            </w:pPr>
          </w:p>
        </w:tc>
        <w:tc>
          <w:tcPr>
            <w:tcW w:w="2835" w:type="dxa"/>
          </w:tcPr>
          <w:p w14:paraId="3CCD38D6" w14:textId="77777777" w:rsidR="0054617E" w:rsidRPr="001F4694" w:rsidRDefault="0054617E" w:rsidP="0054617E">
            <w:pPr>
              <w:rPr>
                <w:sz w:val="20"/>
                <w:szCs w:val="20"/>
              </w:rPr>
            </w:pPr>
            <w:r w:rsidRPr="001F4694">
              <w:rPr>
                <w:sz w:val="20"/>
                <w:szCs w:val="20"/>
              </w:rPr>
              <w:lastRenderedPageBreak/>
              <w:t xml:space="preserve">GI lesions, cardiac, hepatic and renal insufficiencies, </w:t>
            </w:r>
            <w:r w:rsidRPr="001F4694">
              <w:rPr>
                <w:sz w:val="20"/>
                <w:szCs w:val="20"/>
              </w:rPr>
              <w:lastRenderedPageBreak/>
              <w:t>dehydration, hematologic disorders.</w:t>
            </w:r>
            <w:r>
              <w:rPr>
                <w:sz w:val="20"/>
                <w:szCs w:val="20"/>
              </w:rPr>
              <w:t xml:space="preserve"> </w:t>
            </w:r>
            <w:r w:rsidRPr="001F4694">
              <w:rPr>
                <w:sz w:val="20"/>
                <w:szCs w:val="20"/>
              </w:rPr>
              <w:t>In many countries not used in food producing animals</w:t>
            </w:r>
            <w:r>
              <w:rPr>
                <w:sz w:val="20"/>
                <w:szCs w:val="20"/>
              </w:rPr>
              <w:t>.</w:t>
            </w:r>
          </w:p>
        </w:tc>
        <w:tc>
          <w:tcPr>
            <w:tcW w:w="1902" w:type="dxa"/>
            <w:gridSpan w:val="2"/>
          </w:tcPr>
          <w:p w14:paraId="280A3DF7" w14:textId="77777777" w:rsidR="0054617E" w:rsidRPr="005F3ADC" w:rsidRDefault="0054617E" w:rsidP="0054617E">
            <w:pPr>
              <w:rPr>
                <w:rFonts w:ascii="Times New Roman" w:hAnsi="Times New Roman" w:cs="Times New Roman"/>
                <w:sz w:val="20"/>
                <w:szCs w:val="20"/>
                <w:u w:val="single"/>
              </w:rPr>
            </w:pPr>
            <w:r w:rsidRPr="005F3ADC">
              <w:rPr>
                <w:rFonts w:ascii="Times New Roman" w:hAnsi="Times New Roman" w:cs="Times New Roman"/>
                <w:sz w:val="20"/>
                <w:szCs w:val="20"/>
                <w:u w:val="single"/>
              </w:rPr>
              <w:lastRenderedPageBreak/>
              <w:t xml:space="preserve">Cattle: </w:t>
            </w:r>
          </w:p>
          <w:p w14:paraId="2BF7E680" w14:textId="77777777" w:rsidR="0054617E" w:rsidRDefault="0054617E" w:rsidP="0054617E">
            <w:pPr>
              <w:rPr>
                <w:rFonts w:ascii="Times New Roman" w:hAnsi="Times New Roman" w:cs="Times New Roman"/>
                <w:sz w:val="20"/>
                <w:szCs w:val="20"/>
              </w:rPr>
            </w:pPr>
            <w:r w:rsidRPr="005F3ADC">
              <w:rPr>
                <w:rFonts w:ascii="Times New Roman" w:hAnsi="Times New Roman" w:cs="Times New Roman"/>
                <w:sz w:val="20"/>
                <w:szCs w:val="20"/>
              </w:rPr>
              <w:t xml:space="preserve">Meat: </w:t>
            </w:r>
            <w:r>
              <w:rPr>
                <w:rFonts w:ascii="Times New Roman" w:hAnsi="Times New Roman" w:cs="Times New Roman"/>
                <w:sz w:val="20"/>
                <w:szCs w:val="20"/>
              </w:rPr>
              <w:t xml:space="preserve">1 dose -30 </w:t>
            </w:r>
            <w:r>
              <w:rPr>
                <w:rFonts w:ascii="Times New Roman" w:hAnsi="Times New Roman" w:cs="Times New Roman"/>
                <w:sz w:val="20"/>
                <w:szCs w:val="20"/>
              </w:rPr>
              <w:lastRenderedPageBreak/>
              <w:t>days, 2 doses – 35 days, 3 doses – 40 days.</w:t>
            </w:r>
          </w:p>
          <w:p w14:paraId="60529810" w14:textId="77777777" w:rsidR="0054617E" w:rsidRPr="005F3ADC" w:rsidRDefault="0054617E" w:rsidP="0054617E">
            <w:pPr>
              <w:rPr>
                <w:rFonts w:ascii="Times New Roman" w:hAnsi="Times New Roman" w:cs="Times New Roman"/>
                <w:sz w:val="20"/>
                <w:szCs w:val="20"/>
              </w:rPr>
            </w:pPr>
          </w:p>
          <w:p w14:paraId="5BA0764D" w14:textId="77777777" w:rsidR="0054617E" w:rsidRPr="00476A3B" w:rsidRDefault="0054617E" w:rsidP="0054617E">
            <w:pPr>
              <w:rPr>
                <w:rFonts w:ascii="Times New Roman" w:hAnsi="Times New Roman" w:cs="Times New Roman"/>
              </w:rPr>
            </w:pPr>
            <w:r w:rsidRPr="005F3ADC">
              <w:rPr>
                <w:rFonts w:ascii="Times New Roman" w:hAnsi="Times New Roman" w:cs="Times New Roman"/>
                <w:sz w:val="20"/>
                <w:szCs w:val="20"/>
              </w:rPr>
              <w:t>Milk: 96 hours</w:t>
            </w:r>
          </w:p>
        </w:tc>
      </w:tr>
      <w:tr w:rsidR="0054617E" w14:paraId="3D7C88A9" w14:textId="77777777" w:rsidTr="0054617E">
        <w:trPr>
          <w:gridAfter w:val="1"/>
          <w:wAfter w:w="21" w:type="dxa"/>
          <w:trHeight w:val="2970"/>
        </w:trPr>
        <w:tc>
          <w:tcPr>
            <w:tcW w:w="2093" w:type="dxa"/>
            <w:tcBorders>
              <w:bottom w:val="single" w:sz="4" w:space="0" w:color="auto"/>
            </w:tcBorders>
          </w:tcPr>
          <w:p w14:paraId="06CE57F8" w14:textId="77777777" w:rsidR="0054617E" w:rsidRPr="00D94B4F" w:rsidRDefault="0054617E" w:rsidP="0054617E">
            <w:pPr>
              <w:rPr>
                <w:rFonts w:ascii="Times New Roman" w:hAnsi="Times New Roman" w:cs="Times New Roman"/>
              </w:rPr>
            </w:pPr>
            <w:proofErr w:type="spellStart"/>
            <w:r w:rsidRPr="00D94B4F">
              <w:rPr>
                <w:rFonts w:ascii="Times New Roman" w:hAnsi="Times New Roman" w:cs="Times New Roman"/>
              </w:rPr>
              <w:lastRenderedPageBreak/>
              <w:t>Phenylbutazone</w:t>
            </w:r>
            <w:proofErr w:type="spellEnd"/>
            <w:r w:rsidRPr="00D94B4F">
              <w:rPr>
                <w:rFonts w:ascii="Times New Roman" w:hAnsi="Times New Roman" w:cs="Times New Roman"/>
                <w:vertAlign w:val="superscript"/>
              </w:rPr>
              <w:t>®</w:t>
            </w:r>
          </w:p>
          <w:p w14:paraId="35116637" w14:textId="77777777" w:rsidR="0054617E" w:rsidRPr="001F4694" w:rsidRDefault="0054617E" w:rsidP="0054617E">
            <w:pPr>
              <w:rPr>
                <w:sz w:val="20"/>
                <w:szCs w:val="20"/>
              </w:rPr>
            </w:pPr>
            <w:r w:rsidRPr="001F4694">
              <w:rPr>
                <w:sz w:val="20"/>
                <w:szCs w:val="20"/>
              </w:rPr>
              <w:t>200mg</w:t>
            </w:r>
            <w:r>
              <w:rPr>
                <w:sz w:val="20"/>
                <w:szCs w:val="20"/>
              </w:rPr>
              <w:t xml:space="preserve"> Tablets</w:t>
            </w:r>
          </w:p>
        </w:tc>
        <w:tc>
          <w:tcPr>
            <w:tcW w:w="3402" w:type="dxa"/>
            <w:tcBorders>
              <w:bottom w:val="single" w:sz="4" w:space="0" w:color="auto"/>
            </w:tcBorders>
          </w:tcPr>
          <w:p w14:paraId="778B0A65" w14:textId="77777777" w:rsidR="0054617E" w:rsidRPr="001F4694" w:rsidRDefault="0054617E" w:rsidP="0054617E">
            <w:pPr>
              <w:rPr>
                <w:rFonts w:ascii="Times New Roman" w:eastAsia="Times New Roman" w:hAnsi="Times New Roman" w:cs="Times New Roman"/>
                <w:sz w:val="20"/>
                <w:szCs w:val="20"/>
              </w:rPr>
            </w:pPr>
            <w:r w:rsidRPr="001F4694">
              <w:rPr>
                <w:rFonts w:ascii="Times New Roman" w:eastAsia="Times New Roman" w:hAnsi="Times New Roman" w:cs="Times New Roman"/>
                <w:color w:val="000000"/>
                <w:sz w:val="20"/>
                <w:szCs w:val="20"/>
                <w:shd w:val="clear" w:color="auto" w:fill="FFFFFF"/>
              </w:rPr>
              <w:t xml:space="preserve">Indicated in dogs of 20kg and over for the treatment of osteoarthritis, acute </w:t>
            </w:r>
            <w:proofErr w:type="spellStart"/>
            <w:r w:rsidRPr="001F4694">
              <w:rPr>
                <w:rFonts w:ascii="Times New Roman" w:eastAsia="Times New Roman" w:hAnsi="Times New Roman" w:cs="Times New Roman"/>
                <w:color w:val="000000"/>
                <w:sz w:val="20"/>
                <w:szCs w:val="20"/>
                <w:shd w:val="clear" w:color="auto" w:fill="FFFFFF"/>
              </w:rPr>
              <w:t>musculo</w:t>
            </w:r>
            <w:proofErr w:type="spellEnd"/>
            <w:r w:rsidRPr="001F4694">
              <w:rPr>
                <w:rFonts w:ascii="Times New Roman" w:eastAsia="Times New Roman" w:hAnsi="Times New Roman" w:cs="Times New Roman"/>
                <w:color w:val="000000"/>
                <w:sz w:val="20"/>
                <w:szCs w:val="20"/>
                <w:shd w:val="clear" w:color="auto" w:fill="FFFFFF"/>
              </w:rPr>
              <w:t>-skeletal trauma, spondylitis, bursitis and inflammation of ligament, rheumatoid and other arthritic diseases.</w:t>
            </w:r>
          </w:p>
          <w:p w14:paraId="2C1AAA4C" w14:textId="77777777" w:rsidR="0054617E" w:rsidRPr="00476A3B" w:rsidRDefault="0054617E" w:rsidP="0054617E">
            <w:pPr>
              <w:rPr>
                <w:rFonts w:ascii="Times New Roman" w:hAnsi="Times New Roman" w:cs="Times New Roman"/>
              </w:rPr>
            </w:pPr>
          </w:p>
        </w:tc>
        <w:tc>
          <w:tcPr>
            <w:tcW w:w="3969" w:type="dxa"/>
            <w:tcBorders>
              <w:bottom w:val="single" w:sz="4" w:space="0" w:color="auto"/>
            </w:tcBorders>
          </w:tcPr>
          <w:p w14:paraId="1603E4C7" w14:textId="77777777" w:rsidR="0054617E" w:rsidRPr="00567EA1" w:rsidRDefault="0054617E" w:rsidP="0054617E">
            <w:pPr>
              <w:rPr>
                <w:rFonts w:ascii="Times New Roman" w:eastAsia="Times New Roman" w:hAnsi="Times New Roman" w:cs="Times New Roman"/>
                <w:sz w:val="20"/>
                <w:szCs w:val="20"/>
              </w:rPr>
            </w:pPr>
            <w:r w:rsidRPr="001F4694">
              <w:rPr>
                <w:rFonts w:ascii="Times New Roman" w:eastAsia="Times New Roman" w:hAnsi="Times New Roman" w:cs="Times New Roman"/>
                <w:color w:val="000000"/>
                <w:sz w:val="20"/>
                <w:szCs w:val="20"/>
                <w:shd w:val="clear" w:color="auto" w:fill="FFFFFF"/>
              </w:rPr>
              <w:t>20mg/kg</w:t>
            </w:r>
            <w:r>
              <w:rPr>
                <w:rFonts w:ascii="Times New Roman" w:eastAsia="Times New Roman" w:hAnsi="Times New Roman" w:cs="Times New Roman"/>
                <w:color w:val="000000"/>
                <w:sz w:val="20"/>
                <w:szCs w:val="20"/>
                <w:shd w:val="clear" w:color="auto" w:fill="FFFFFF"/>
              </w:rPr>
              <w:t xml:space="preserve"> orally</w:t>
            </w:r>
            <w:r w:rsidRPr="001F4694">
              <w:rPr>
                <w:rFonts w:ascii="Times New Roman" w:eastAsia="Times New Roman" w:hAnsi="Times New Roman" w:cs="Times New Roman"/>
                <w:color w:val="000000"/>
                <w:sz w:val="20"/>
                <w:szCs w:val="20"/>
                <w:shd w:val="clear" w:color="auto" w:fill="FFFFFF"/>
              </w:rPr>
              <w:t xml:space="preserve"> daily for 7 days</w:t>
            </w:r>
          </w:p>
        </w:tc>
        <w:tc>
          <w:tcPr>
            <w:tcW w:w="2835" w:type="dxa"/>
            <w:tcBorders>
              <w:bottom w:val="single" w:sz="4" w:space="0" w:color="auto"/>
            </w:tcBorders>
          </w:tcPr>
          <w:p w14:paraId="2E6C5E7E" w14:textId="77777777" w:rsidR="0054617E" w:rsidRPr="00567EA1" w:rsidRDefault="0054617E" w:rsidP="0054617E">
            <w:pPr>
              <w:rPr>
                <w:rFonts w:ascii="Times New Roman" w:eastAsia="Times New Roman" w:hAnsi="Times New Roman" w:cs="Times New Roman"/>
                <w:color w:val="000000"/>
                <w:sz w:val="20"/>
                <w:szCs w:val="20"/>
              </w:rPr>
            </w:pPr>
            <w:r w:rsidRPr="00567EA1">
              <w:rPr>
                <w:rFonts w:ascii="Times New Roman" w:eastAsia="Times New Roman" w:hAnsi="Times New Roman" w:cs="Times New Roman"/>
                <w:color w:val="000000"/>
                <w:sz w:val="20"/>
                <w:szCs w:val="20"/>
                <w:shd w:val="clear" w:color="auto" w:fill="FFFFFF"/>
              </w:rPr>
              <w:t>Not to be administered to dogs weighing less than 20kg bodyweight.</w:t>
            </w:r>
            <w:r w:rsidRPr="00567EA1">
              <w:rPr>
                <w:rFonts w:ascii="Times New Roman" w:eastAsia="Times New Roman" w:hAnsi="Times New Roman" w:cs="Times New Roman"/>
                <w:color w:val="000000"/>
                <w:sz w:val="20"/>
                <w:szCs w:val="20"/>
              </w:rPr>
              <w:t xml:space="preserve"> Animals suffering from cardiac, hepatic or renal disease, where there is the possibility of GI ulceration or bleeding, where there is evidence of blood </w:t>
            </w:r>
            <w:proofErr w:type="spellStart"/>
            <w:r w:rsidRPr="00567EA1">
              <w:rPr>
                <w:rFonts w:ascii="Times New Roman" w:eastAsia="Times New Roman" w:hAnsi="Times New Roman" w:cs="Times New Roman"/>
                <w:color w:val="000000"/>
                <w:sz w:val="20"/>
                <w:szCs w:val="20"/>
              </w:rPr>
              <w:t>dyscrasia</w:t>
            </w:r>
            <w:proofErr w:type="spellEnd"/>
            <w:r w:rsidRPr="00567EA1">
              <w:rPr>
                <w:rFonts w:ascii="Times New Roman" w:eastAsia="Times New Roman" w:hAnsi="Times New Roman" w:cs="Times New Roman"/>
                <w:color w:val="000000"/>
                <w:sz w:val="20"/>
                <w:szCs w:val="20"/>
              </w:rPr>
              <w:t xml:space="preserve"> or hyper-sensitivity to the product. Avoid use in dehydrated, </w:t>
            </w:r>
            <w:proofErr w:type="spellStart"/>
            <w:r w:rsidRPr="00567EA1">
              <w:rPr>
                <w:rFonts w:ascii="Times New Roman" w:eastAsia="Times New Roman" w:hAnsi="Times New Roman" w:cs="Times New Roman"/>
                <w:color w:val="000000"/>
                <w:sz w:val="20"/>
                <w:szCs w:val="20"/>
              </w:rPr>
              <w:t>hypovolaemic</w:t>
            </w:r>
            <w:proofErr w:type="spellEnd"/>
            <w:r w:rsidRPr="00567EA1">
              <w:rPr>
                <w:rFonts w:ascii="Times New Roman" w:eastAsia="Times New Roman" w:hAnsi="Times New Roman" w:cs="Times New Roman"/>
                <w:color w:val="000000"/>
                <w:sz w:val="20"/>
                <w:szCs w:val="20"/>
              </w:rPr>
              <w:t xml:space="preserve"> or hypotensive animals</w:t>
            </w:r>
            <w:r>
              <w:rPr>
                <w:rFonts w:ascii="Times New Roman" w:eastAsia="Times New Roman" w:hAnsi="Times New Roman" w:cs="Times New Roman"/>
                <w:color w:val="000000"/>
                <w:sz w:val="20"/>
                <w:szCs w:val="20"/>
              </w:rPr>
              <w:t>,</w:t>
            </w:r>
            <w:r w:rsidRPr="00567EA1">
              <w:rPr>
                <w:rFonts w:ascii="Times New Roman" w:eastAsia="Times New Roman" w:hAnsi="Times New Roman" w:cs="Times New Roman"/>
                <w:color w:val="000000"/>
                <w:sz w:val="20"/>
                <w:szCs w:val="20"/>
              </w:rPr>
              <w:t xml:space="preserve"> as there is a potential risk of increase renal toxicity.</w:t>
            </w:r>
          </w:p>
        </w:tc>
        <w:tc>
          <w:tcPr>
            <w:tcW w:w="1902" w:type="dxa"/>
            <w:gridSpan w:val="2"/>
            <w:tcBorders>
              <w:bottom w:val="single" w:sz="4" w:space="0" w:color="auto"/>
            </w:tcBorders>
          </w:tcPr>
          <w:p w14:paraId="0E71C418"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N/A</w:t>
            </w:r>
          </w:p>
        </w:tc>
      </w:tr>
      <w:tr w:rsidR="0054617E" w14:paraId="539CDBC7" w14:textId="77777777" w:rsidTr="0054617E">
        <w:trPr>
          <w:gridAfter w:val="1"/>
          <w:wAfter w:w="21" w:type="dxa"/>
          <w:trHeight w:val="150"/>
        </w:trPr>
        <w:tc>
          <w:tcPr>
            <w:tcW w:w="14201" w:type="dxa"/>
            <w:gridSpan w:val="6"/>
            <w:tcBorders>
              <w:bottom w:val="nil"/>
            </w:tcBorders>
          </w:tcPr>
          <w:p w14:paraId="6D93A138" w14:textId="77777777" w:rsidR="0054617E" w:rsidRPr="004518CC" w:rsidRDefault="0054617E" w:rsidP="0054617E">
            <w:pPr>
              <w:jc w:val="center"/>
              <w:rPr>
                <w:rFonts w:ascii="Times New Roman" w:hAnsi="Times New Roman" w:cs="Times New Roman"/>
                <w:color w:val="FF0000"/>
              </w:rPr>
            </w:pPr>
          </w:p>
        </w:tc>
      </w:tr>
      <w:tr w:rsidR="0054617E" w14:paraId="16B188D7" w14:textId="77777777" w:rsidTr="0054617E">
        <w:trPr>
          <w:gridAfter w:val="1"/>
          <w:wAfter w:w="21" w:type="dxa"/>
        </w:trPr>
        <w:tc>
          <w:tcPr>
            <w:tcW w:w="2093" w:type="dxa"/>
            <w:tcBorders>
              <w:top w:val="nil"/>
              <w:right w:val="nil"/>
            </w:tcBorders>
          </w:tcPr>
          <w:p w14:paraId="43A833A4" w14:textId="77777777" w:rsidR="0054617E" w:rsidRPr="004518CC" w:rsidRDefault="0054617E" w:rsidP="0054617E">
            <w:pPr>
              <w:rPr>
                <w:b/>
                <w:color w:val="FF0000"/>
              </w:rPr>
            </w:pPr>
            <w:r w:rsidRPr="004518CC">
              <w:rPr>
                <w:b/>
                <w:color w:val="FF0000"/>
              </w:rPr>
              <w:t>Glucocorticoid</w:t>
            </w:r>
          </w:p>
        </w:tc>
        <w:tc>
          <w:tcPr>
            <w:tcW w:w="3402" w:type="dxa"/>
            <w:tcBorders>
              <w:top w:val="nil"/>
              <w:left w:val="nil"/>
              <w:right w:val="nil"/>
            </w:tcBorders>
          </w:tcPr>
          <w:p w14:paraId="26D1E5F5" w14:textId="77777777" w:rsidR="0054617E" w:rsidRPr="004518CC" w:rsidRDefault="0054617E" w:rsidP="0054617E">
            <w:pPr>
              <w:rPr>
                <w:rFonts w:ascii="Times New Roman" w:hAnsi="Times New Roman" w:cs="Times New Roman"/>
                <w:color w:val="FF0000"/>
                <w:sz w:val="20"/>
                <w:szCs w:val="20"/>
              </w:rPr>
            </w:pPr>
          </w:p>
        </w:tc>
        <w:tc>
          <w:tcPr>
            <w:tcW w:w="3969" w:type="dxa"/>
            <w:tcBorders>
              <w:top w:val="nil"/>
              <w:left w:val="nil"/>
              <w:right w:val="nil"/>
            </w:tcBorders>
          </w:tcPr>
          <w:p w14:paraId="5D6FB780" w14:textId="77777777" w:rsidR="0054617E" w:rsidRPr="004518CC" w:rsidRDefault="0054617E" w:rsidP="0054617E">
            <w:pPr>
              <w:rPr>
                <w:rFonts w:ascii="Times New Roman" w:hAnsi="Times New Roman" w:cs="Times New Roman"/>
                <w:color w:val="FF0000"/>
              </w:rPr>
            </w:pPr>
          </w:p>
        </w:tc>
        <w:tc>
          <w:tcPr>
            <w:tcW w:w="2835" w:type="dxa"/>
            <w:tcBorders>
              <w:top w:val="nil"/>
              <w:left w:val="nil"/>
              <w:right w:val="nil"/>
            </w:tcBorders>
          </w:tcPr>
          <w:p w14:paraId="21DF9EFD" w14:textId="77777777" w:rsidR="0054617E" w:rsidRPr="004518CC" w:rsidRDefault="0054617E" w:rsidP="0054617E">
            <w:pPr>
              <w:rPr>
                <w:rFonts w:ascii="Times New Roman" w:hAnsi="Times New Roman" w:cs="Times New Roman"/>
                <w:color w:val="FF0000"/>
                <w:sz w:val="20"/>
                <w:szCs w:val="20"/>
              </w:rPr>
            </w:pPr>
          </w:p>
        </w:tc>
        <w:tc>
          <w:tcPr>
            <w:tcW w:w="1902" w:type="dxa"/>
            <w:gridSpan w:val="2"/>
            <w:tcBorders>
              <w:top w:val="nil"/>
              <w:left w:val="nil"/>
            </w:tcBorders>
          </w:tcPr>
          <w:p w14:paraId="1AE3228F" w14:textId="77777777" w:rsidR="0054617E" w:rsidRPr="004518CC" w:rsidRDefault="0054617E" w:rsidP="0054617E">
            <w:pPr>
              <w:rPr>
                <w:rFonts w:ascii="Times New Roman" w:hAnsi="Times New Roman" w:cs="Times New Roman"/>
                <w:color w:val="FF0000"/>
              </w:rPr>
            </w:pPr>
          </w:p>
        </w:tc>
      </w:tr>
      <w:tr w:rsidR="0054617E" w14:paraId="325A5679" w14:textId="77777777" w:rsidTr="0054617E">
        <w:trPr>
          <w:gridAfter w:val="1"/>
          <w:wAfter w:w="21" w:type="dxa"/>
        </w:trPr>
        <w:tc>
          <w:tcPr>
            <w:tcW w:w="2093" w:type="dxa"/>
          </w:tcPr>
          <w:p w14:paraId="33DB5F1F" w14:textId="77777777" w:rsidR="0054617E" w:rsidRDefault="0054617E" w:rsidP="0054617E">
            <w:proofErr w:type="spellStart"/>
            <w:r>
              <w:t>Dexakel</w:t>
            </w:r>
            <w:proofErr w:type="spellEnd"/>
            <w:r w:rsidRPr="00262EF9">
              <w:rPr>
                <w:rFonts w:ascii="Cambria" w:hAnsi="Cambria"/>
                <w:vertAlign w:val="superscript"/>
              </w:rPr>
              <w:t>®</w:t>
            </w:r>
          </w:p>
          <w:p w14:paraId="01DCF8E4" w14:textId="77777777" w:rsidR="0054617E" w:rsidRDefault="0054617E" w:rsidP="0054617E"/>
          <w:p w14:paraId="1544E107" w14:textId="77777777" w:rsidR="0054617E" w:rsidRDefault="0054617E" w:rsidP="0054617E">
            <w:r w:rsidRPr="001F4694">
              <w:rPr>
                <w:sz w:val="20"/>
                <w:szCs w:val="20"/>
              </w:rPr>
              <w:t>(Dexamethasone sodium phosphate)</w:t>
            </w:r>
          </w:p>
        </w:tc>
        <w:tc>
          <w:tcPr>
            <w:tcW w:w="3402" w:type="dxa"/>
          </w:tcPr>
          <w:p w14:paraId="0E7984BE" w14:textId="77777777" w:rsidR="0054617E" w:rsidRPr="00377EC8" w:rsidRDefault="0054617E" w:rsidP="0054617E">
            <w:pPr>
              <w:rPr>
                <w:rFonts w:ascii="Times New Roman" w:hAnsi="Times New Roman" w:cs="Times New Roman"/>
                <w:sz w:val="20"/>
                <w:szCs w:val="20"/>
              </w:rPr>
            </w:pPr>
            <w:r w:rsidRPr="00377EC8">
              <w:rPr>
                <w:rFonts w:ascii="Times New Roman" w:hAnsi="Times New Roman" w:cs="Times New Roman"/>
                <w:sz w:val="20"/>
                <w:szCs w:val="20"/>
              </w:rPr>
              <w:t>Treats ketosis in cattle and puerperal toxaemia in sows</w:t>
            </w:r>
            <w:r>
              <w:rPr>
                <w:rFonts w:ascii="Times New Roman" w:hAnsi="Times New Roman" w:cs="Times New Roman"/>
                <w:sz w:val="20"/>
                <w:szCs w:val="20"/>
              </w:rPr>
              <w:t xml:space="preserve">, non-infectious </w:t>
            </w:r>
            <w:r w:rsidRPr="00377EC8">
              <w:rPr>
                <w:rFonts w:ascii="Times New Roman" w:hAnsi="Times New Roman" w:cs="Times New Roman"/>
                <w:sz w:val="20"/>
                <w:szCs w:val="20"/>
              </w:rPr>
              <w:t>processes, especially acute musculoskeletal inflammations. As an ai</w:t>
            </w:r>
            <w:r>
              <w:rPr>
                <w:rFonts w:ascii="Times New Roman" w:hAnsi="Times New Roman" w:cs="Times New Roman"/>
                <w:sz w:val="20"/>
                <w:szCs w:val="20"/>
              </w:rPr>
              <w:t xml:space="preserve">d in acute infectious diseases in </w:t>
            </w:r>
            <w:r w:rsidRPr="00377EC8">
              <w:rPr>
                <w:rFonts w:ascii="Times New Roman" w:hAnsi="Times New Roman" w:cs="Times New Roman"/>
                <w:sz w:val="20"/>
                <w:szCs w:val="20"/>
              </w:rPr>
              <w:t>combination with suitable anti-infectious therapy. Allergic conditions. Stress- and shock conditions.</w:t>
            </w:r>
            <w:r>
              <w:rPr>
                <w:rFonts w:ascii="Times New Roman" w:hAnsi="Times New Roman" w:cs="Times New Roman"/>
                <w:sz w:val="20"/>
                <w:szCs w:val="20"/>
              </w:rPr>
              <w:t xml:space="preserve"> Also</w:t>
            </w:r>
          </w:p>
          <w:p w14:paraId="66E6242B"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Induces </w:t>
            </w:r>
            <w:r w:rsidRPr="00377EC8">
              <w:rPr>
                <w:rFonts w:ascii="Times New Roman" w:hAnsi="Times New Roman" w:cs="Times New Roman"/>
                <w:sz w:val="20"/>
                <w:szCs w:val="20"/>
              </w:rPr>
              <w:t>parturition in ruminants during the last stage of pregnancy</w:t>
            </w:r>
            <w:r>
              <w:rPr>
                <w:rFonts w:ascii="Times New Roman" w:hAnsi="Times New Roman" w:cs="Times New Roman"/>
                <w:sz w:val="20"/>
                <w:szCs w:val="20"/>
              </w:rPr>
              <w:t>.</w:t>
            </w:r>
          </w:p>
          <w:p w14:paraId="260679D6" w14:textId="77777777" w:rsidR="0054617E" w:rsidRDefault="0054617E" w:rsidP="0054617E">
            <w:pPr>
              <w:rPr>
                <w:rFonts w:ascii="Times New Roman" w:hAnsi="Times New Roman" w:cs="Times New Roman"/>
                <w:sz w:val="20"/>
                <w:szCs w:val="20"/>
              </w:rPr>
            </w:pPr>
          </w:p>
          <w:p w14:paraId="617CD604" w14:textId="77777777" w:rsidR="0054617E" w:rsidRPr="00377EC8" w:rsidRDefault="0054617E" w:rsidP="0054617E">
            <w:pPr>
              <w:rPr>
                <w:rFonts w:ascii="Times New Roman" w:hAnsi="Times New Roman" w:cs="Times New Roman"/>
                <w:sz w:val="20"/>
                <w:szCs w:val="20"/>
              </w:rPr>
            </w:pPr>
          </w:p>
        </w:tc>
        <w:tc>
          <w:tcPr>
            <w:tcW w:w="3969" w:type="dxa"/>
          </w:tcPr>
          <w:p w14:paraId="0D2B380A" w14:textId="77777777" w:rsidR="0054617E" w:rsidRPr="00377EC8" w:rsidRDefault="0054617E" w:rsidP="0054617E">
            <w:pPr>
              <w:rPr>
                <w:rFonts w:ascii="Times New Roman" w:hAnsi="Times New Roman" w:cs="Times New Roman"/>
                <w:sz w:val="20"/>
                <w:szCs w:val="20"/>
              </w:rPr>
            </w:pPr>
            <w:r w:rsidRPr="00377EC8">
              <w:rPr>
                <w:rFonts w:ascii="Times New Roman" w:hAnsi="Times New Roman" w:cs="Times New Roman"/>
                <w:sz w:val="20"/>
                <w:szCs w:val="20"/>
                <w:u w:val="single"/>
              </w:rPr>
              <w:t>Cattle &amp; Horses</w:t>
            </w:r>
            <w:r w:rsidRPr="00377EC8">
              <w:rPr>
                <w:rFonts w:ascii="Times New Roman" w:hAnsi="Times New Roman" w:cs="Times New Roman"/>
                <w:sz w:val="20"/>
                <w:szCs w:val="20"/>
              </w:rPr>
              <w:t xml:space="preserve">: 2.5 - 5 mg/100kg </w:t>
            </w:r>
            <w:r>
              <w:rPr>
                <w:rFonts w:ascii="Times New Roman" w:hAnsi="Times New Roman" w:cs="Times New Roman"/>
                <w:sz w:val="20"/>
                <w:szCs w:val="20"/>
              </w:rPr>
              <w:t>IV or IM</w:t>
            </w:r>
          </w:p>
          <w:p w14:paraId="4E119047" w14:textId="77777777" w:rsidR="0054617E" w:rsidRDefault="0054617E" w:rsidP="0054617E">
            <w:pPr>
              <w:rPr>
                <w:rFonts w:ascii="Times New Roman" w:hAnsi="Times New Roman" w:cs="Times New Roman"/>
                <w:sz w:val="20"/>
                <w:szCs w:val="20"/>
              </w:rPr>
            </w:pPr>
            <w:r w:rsidRPr="00377EC8">
              <w:rPr>
                <w:rFonts w:ascii="Times New Roman" w:hAnsi="Times New Roman" w:cs="Times New Roman"/>
                <w:sz w:val="20"/>
                <w:szCs w:val="20"/>
                <w:u w:val="single"/>
              </w:rPr>
              <w:t>Calves</w:t>
            </w:r>
            <w:r w:rsidRPr="00377EC8">
              <w:rPr>
                <w:rFonts w:ascii="Times New Roman" w:hAnsi="Times New Roman" w:cs="Times New Roman"/>
                <w:sz w:val="20"/>
                <w:szCs w:val="20"/>
              </w:rPr>
              <w:t xml:space="preserve">: </w:t>
            </w:r>
            <w:r>
              <w:rPr>
                <w:rFonts w:ascii="Times New Roman" w:hAnsi="Times New Roman" w:cs="Times New Roman"/>
                <w:sz w:val="20"/>
                <w:szCs w:val="20"/>
              </w:rPr>
              <w:t>2 -</w:t>
            </w:r>
            <w:r w:rsidRPr="00377EC8">
              <w:rPr>
                <w:rFonts w:ascii="Times New Roman" w:hAnsi="Times New Roman" w:cs="Times New Roman"/>
                <w:sz w:val="20"/>
                <w:szCs w:val="20"/>
              </w:rPr>
              <w:t>4 mg/50 kg</w:t>
            </w:r>
            <w:r>
              <w:rPr>
                <w:rFonts w:ascii="Times New Roman" w:hAnsi="Times New Roman" w:cs="Times New Roman"/>
                <w:sz w:val="20"/>
                <w:szCs w:val="20"/>
              </w:rPr>
              <w:t xml:space="preserve"> IV or IM</w:t>
            </w:r>
          </w:p>
          <w:p w14:paraId="12D8D9EC" w14:textId="77777777" w:rsidR="0054617E" w:rsidRDefault="0054617E" w:rsidP="0054617E">
            <w:pPr>
              <w:rPr>
                <w:rFonts w:ascii="Times New Roman" w:hAnsi="Times New Roman" w:cs="Times New Roman"/>
                <w:sz w:val="20"/>
                <w:szCs w:val="20"/>
              </w:rPr>
            </w:pPr>
          </w:p>
          <w:p w14:paraId="242CFC51" w14:textId="77777777" w:rsidR="0054617E" w:rsidRPr="00476A3B" w:rsidRDefault="0054617E" w:rsidP="0054617E">
            <w:pPr>
              <w:rPr>
                <w:rFonts w:ascii="Times New Roman" w:hAnsi="Times New Roman" w:cs="Times New Roman"/>
              </w:rPr>
            </w:pPr>
            <w:r w:rsidRPr="0066243F">
              <w:rPr>
                <w:rFonts w:ascii="Times New Roman" w:hAnsi="Times New Roman" w:cs="Times New Roman"/>
                <w:sz w:val="20"/>
                <w:szCs w:val="20"/>
                <w:u w:val="single"/>
              </w:rPr>
              <w:t>Pigs</w:t>
            </w:r>
            <w:r>
              <w:rPr>
                <w:rFonts w:ascii="Times New Roman" w:hAnsi="Times New Roman" w:cs="Times New Roman"/>
                <w:sz w:val="20"/>
                <w:szCs w:val="20"/>
              </w:rPr>
              <w:t>: 1 -10mg/kg IV or IM</w:t>
            </w:r>
          </w:p>
        </w:tc>
        <w:tc>
          <w:tcPr>
            <w:tcW w:w="2835" w:type="dxa"/>
          </w:tcPr>
          <w:p w14:paraId="6CD87123" w14:textId="77777777" w:rsidR="0054617E" w:rsidRPr="00377EC8" w:rsidRDefault="0054617E" w:rsidP="0054617E">
            <w:pPr>
              <w:rPr>
                <w:rFonts w:ascii="Times New Roman" w:hAnsi="Times New Roman" w:cs="Times New Roman"/>
                <w:sz w:val="20"/>
                <w:szCs w:val="20"/>
              </w:rPr>
            </w:pPr>
            <w:r>
              <w:rPr>
                <w:rFonts w:ascii="Times New Roman" w:hAnsi="Times New Roman" w:cs="Times New Roman"/>
                <w:sz w:val="20"/>
                <w:szCs w:val="20"/>
              </w:rPr>
              <w:t>C</w:t>
            </w:r>
            <w:r w:rsidRPr="00377EC8">
              <w:rPr>
                <w:rFonts w:ascii="Times New Roman" w:hAnsi="Times New Roman" w:cs="Times New Roman"/>
                <w:sz w:val="20"/>
                <w:szCs w:val="20"/>
              </w:rPr>
              <w:t>ardiac and renal insufficien</w:t>
            </w:r>
            <w:r>
              <w:rPr>
                <w:rFonts w:ascii="Times New Roman" w:hAnsi="Times New Roman" w:cs="Times New Roman"/>
                <w:sz w:val="20"/>
                <w:szCs w:val="20"/>
              </w:rPr>
              <w:t xml:space="preserve">cies, </w:t>
            </w:r>
            <w:proofErr w:type="spellStart"/>
            <w:r>
              <w:rPr>
                <w:rFonts w:ascii="Times New Roman" w:hAnsi="Times New Roman" w:cs="Times New Roman"/>
                <w:sz w:val="20"/>
                <w:szCs w:val="20"/>
              </w:rPr>
              <w:t>hypercorticism</w:t>
            </w:r>
            <w:proofErr w:type="spellEnd"/>
            <w:r>
              <w:rPr>
                <w:rFonts w:ascii="Times New Roman" w:hAnsi="Times New Roman" w:cs="Times New Roman"/>
                <w:sz w:val="20"/>
                <w:szCs w:val="20"/>
              </w:rPr>
              <w:t xml:space="preserve"> (Cushing’s </w:t>
            </w:r>
            <w:proofErr w:type="spellStart"/>
            <w:r w:rsidRPr="00377EC8">
              <w:rPr>
                <w:rFonts w:ascii="Times New Roman" w:hAnsi="Times New Roman" w:cs="Times New Roman"/>
                <w:sz w:val="20"/>
                <w:szCs w:val="20"/>
              </w:rPr>
              <w:t>Syndrom</w:t>
            </w:r>
            <w:proofErr w:type="spellEnd"/>
            <w:r w:rsidRPr="00377EC8">
              <w:rPr>
                <w:rFonts w:ascii="Times New Roman" w:hAnsi="Times New Roman" w:cs="Times New Roman"/>
                <w:sz w:val="20"/>
                <w:szCs w:val="20"/>
              </w:rPr>
              <w:t xml:space="preserve">), diabetes, osteoporosis, </w:t>
            </w:r>
            <w:proofErr w:type="spellStart"/>
            <w:r w:rsidRPr="00377EC8">
              <w:rPr>
                <w:rFonts w:ascii="Times New Roman" w:hAnsi="Times New Roman" w:cs="Times New Roman"/>
                <w:sz w:val="20"/>
                <w:szCs w:val="20"/>
              </w:rPr>
              <w:t>viraemia</w:t>
            </w:r>
            <w:proofErr w:type="spellEnd"/>
            <w:r w:rsidRPr="00377EC8">
              <w:rPr>
                <w:rFonts w:ascii="Times New Roman" w:hAnsi="Times New Roman" w:cs="Times New Roman"/>
                <w:sz w:val="20"/>
                <w:szCs w:val="20"/>
              </w:rPr>
              <w:t>, simultaneous vaccination.</w:t>
            </w:r>
          </w:p>
        </w:tc>
        <w:tc>
          <w:tcPr>
            <w:tcW w:w="1902" w:type="dxa"/>
            <w:gridSpan w:val="2"/>
          </w:tcPr>
          <w:p w14:paraId="46793105" w14:textId="77777777" w:rsidR="0054617E" w:rsidRPr="00476A3B" w:rsidRDefault="0054617E" w:rsidP="0054617E">
            <w:pPr>
              <w:rPr>
                <w:rFonts w:ascii="Times New Roman" w:hAnsi="Times New Roman" w:cs="Times New Roman"/>
              </w:rPr>
            </w:pPr>
          </w:p>
        </w:tc>
      </w:tr>
      <w:tr w:rsidR="0054617E" w:rsidRPr="004518CC" w14:paraId="65D56D70" w14:textId="77777777" w:rsidTr="0054617E">
        <w:tc>
          <w:tcPr>
            <w:tcW w:w="2093" w:type="dxa"/>
            <w:tcBorders>
              <w:right w:val="nil"/>
            </w:tcBorders>
          </w:tcPr>
          <w:p w14:paraId="4EB428A3" w14:textId="77777777" w:rsidR="0054617E" w:rsidRPr="004518CC" w:rsidRDefault="0054617E" w:rsidP="0054617E">
            <w:pPr>
              <w:rPr>
                <w:b/>
                <w:color w:val="FF0000"/>
              </w:rPr>
            </w:pPr>
            <w:r w:rsidRPr="004518CC">
              <w:rPr>
                <w:b/>
                <w:color w:val="FF0000"/>
              </w:rPr>
              <w:t>Vaccines</w:t>
            </w:r>
          </w:p>
        </w:tc>
        <w:tc>
          <w:tcPr>
            <w:tcW w:w="3402" w:type="dxa"/>
            <w:tcBorders>
              <w:left w:val="nil"/>
              <w:right w:val="nil"/>
            </w:tcBorders>
          </w:tcPr>
          <w:p w14:paraId="7087D665" w14:textId="77777777" w:rsidR="0054617E" w:rsidRPr="004518CC" w:rsidRDefault="0054617E" w:rsidP="0054617E">
            <w:pPr>
              <w:rPr>
                <w:rFonts w:ascii="Times New Roman" w:hAnsi="Times New Roman" w:cs="Times New Roman"/>
                <w:color w:val="FF0000"/>
                <w:sz w:val="20"/>
                <w:szCs w:val="20"/>
              </w:rPr>
            </w:pPr>
          </w:p>
        </w:tc>
        <w:tc>
          <w:tcPr>
            <w:tcW w:w="3969" w:type="dxa"/>
            <w:tcBorders>
              <w:left w:val="nil"/>
              <w:right w:val="nil"/>
            </w:tcBorders>
          </w:tcPr>
          <w:p w14:paraId="2638D116" w14:textId="77777777" w:rsidR="0054617E" w:rsidRPr="004518CC" w:rsidRDefault="0054617E" w:rsidP="0054617E">
            <w:pPr>
              <w:rPr>
                <w:rFonts w:ascii="Times New Roman" w:hAnsi="Times New Roman" w:cs="Times New Roman"/>
                <w:color w:val="FF0000"/>
                <w:sz w:val="20"/>
                <w:szCs w:val="20"/>
                <w:u w:val="single"/>
              </w:rPr>
            </w:pPr>
          </w:p>
        </w:tc>
        <w:tc>
          <w:tcPr>
            <w:tcW w:w="2835" w:type="dxa"/>
            <w:tcBorders>
              <w:left w:val="nil"/>
              <w:right w:val="nil"/>
            </w:tcBorders>
          </w:tcPr>
          <w:p w14:paraId="6CB9FE26" w14:textId="77777777" w:rsidR="0054617E" w:rsidRPr="004518CC" w:rsidRDefault="0054617E" w:rsidP="0054617E">
            <w:pPr>
              <w:rPr>
                <w:rFonts w:ascii="Times New Roman" w:hAnsi="Times New Roman" w:cs="Times New Roman"/>
                <w:color w:val="FF0000"/>
                <w:sz w:val="20"/>
                <w:szCs w:val="20"/>
              </w:rPr>
            </w:pPr>
          </w:p>
        </w:tc>
        <w:tc>
          <w:tcPr>
            <w:tcW w:w="1923" w:type="dxa"/>
            <w:gridSpan w:val="3"/>
            <w:tcBorders>
              <w:left w:val="nil"/>
            </w:tcBorders>
          </w:tcPr>
          <w:p w14:paraId="3657EABF" w14:textId="77777777" w:rsidR="0054617E" w:rsidRPr="004518CC" w:rsidRDefault="0054617E" w:rsidP="0054617E">
            <w:pPr>
              <w:jc w:val="center"/>
              <w:rPr>
                <w:rFonts w:ascii="Times New Roman" w:hAnsi="Times New Roman" w:cs="Times New Roman"/>
                <w:color w:val="FF0000"/>
              </w:rPr>
            </w:pPr>
          </w:p>
        </w:tc>
      </w:tr>
      <w:tr w:rsidR="0054617E" w14:paraId="42E09E19" w14:textId="77777777" w:rsidTr="0054617E">
        <w:tc>
          <w:tcPr>
            <w:tcW w:w="2093" w:type="dxa"/>
          </w:tcPr>
          <w:p w14:paraId="47D4498A" w14:textId="77777777" w:rsidR="0054617E" w:rsidRPr="00377EC8" w:rsidRDefault="0054617E" w:rsidP="0054617E">
            <w:pPr>
              <w:rPr>
                <w:sz w:val="20"/>
                <w:szCs w:val="20"/>
              </w:rPr>
            </w:pPr>
            <w:proofErr w:type="spellStart"/>
            <w:r w:rsidRPr="00567EA1">
              <w:t>Covexin</w:t>
            </w:r>
            <w:proofErr w:type="spellEnd"/>
            <w:r w:rsidRPr="00262EF9">
              <w:rPr>
                <w:rFonts w:ascii="Cambria" w:hAnsi="Cambria"/>
                <w:vertAlign w:val="superscript"/>
              </w:rPr>
              <w:t>®</w:t>
            </w:r>
          </w:p>
          <w:p w14:paraId="36160388" w14:textId="77777777" w:rsidR="0054617E" w:rsidRDefault="0054617E" w:rsidP="0054617E"/>
          <w:p w14:paraId="05924E6E" w14:textId="77777777" w:rsidR="0054617E" w:rsidRPr="001F4694" w:rsidRDefault="0054617E" w:rsidP="0054617E">
            <w:pPr>
              <w:rPr>
                <w:sz w:val="20"/>
                <w:szCs w:val="20"/>
              </w:rPr>
            </w:pPr>
            <w:r w:rsidRPr="001F4694">
              <w:rPr>
                <w:sz w:val="20"/>
                <w:szCs w:val="20"/>
              </w:rPr>
              <w:t xml:space="preserve">(Clostridium </w:t>
            </w:r>
            <w:proofErr w:type="spellStart"/>
            <w:r w:rsidRPr="001F4694">
              <w:rPr>
                <w:sz w:val="20"/>
                <w:szCs w:val="20"/>
              </w:rPr>
              <w:t>Chauvoei-Septicum</w:t>
            </w:r>
            <w:proofErr w:type="spellEnd"/>
            <w:r w:rsidRPr="001F4694">
              <w:rPr>
                <w:sz w:val="20"/>
                <w:szCs w:val="20"/>
              </w:rPr>
              <w:t xml:space="preserve">, </w:t>
            </w:r>
            <w:proofErr w:type="spellStart"/>
            <w:r w:rsidRPr="001F4694">
              <w:rPr>
                <w:sz w:val="20"/>
                <w:szCs w:val="20"/>
              </w:rPr>
              <w:t>Haemolyticum</w:t>
            </w:r>
            <w:proofErr w:type="spellEnd"/>
            <w:r w:rsidRPr="001F4694">
              <w:rPr>
                <w:sz w:val="20"/>
                <w:szCs w:val="20"/>
              </w:rPr>
              <w:t xml:space="preserve">- </w:t>
            </w:r>
            <w:proofErr w:type="spellStart"/>
            <w:r w:rsidRPr="001F4694">
              <w:rPr>
                <w:sz w:val="20"/>
                <w:szCs w:val="20"/>
              </w:rPr>
              <w:t>Novyi</w:t>
            </w:r>
            <w:proofErr w:type="spellEnd"/>
            <w:r w:rsidRPr="001F4694">
              <w:rPr>
                <w:sz w:val="20"/>
                <w:szCs w:val="20"/>
              </w:rPr>
              <w:t xml:space="preserve">- </w:t>
            </w:r>
            <w:proofErr w:type="spellStart"/>
            <w:r w:rsidRPr="001F4694">
              <w:rPr>
                <w:sz w:val="20"/>
                <w:szCs w:val="20"/>
              </w:rPr>
              <w:t>Tetani-Perfringens</w:t>
            </w:r>
            <w:proofErr w:type="spellEnd"/>
            <w:r w:rsidRPr="001F4694">
              <w:rPr>
                <w:sz w:val="20"/>
                <w:szCs w:val="20"/>
              </w:rPr>
              <w:t xml:space="preserve"> (C &amp; D)</w:t>
            </w:r>
            <w:proofErr w:type="spellStart"/>
            <w:r w:rsidRPr="001F4694">
              <w:rPr>
                <w:sz w:val="20"/>
                <w:szCs w:val="20"/>
              </w:rPr>
              <w:t>Bacterin</w:t>
            </w:r>
            <w:proofErr w:type="spellEnd"/>
            <w:r w:rsidRPr="001F4694">
              <w:rPr>
                <w:sz w:val="20"/>
                <w:szCs w:val="20"/>
              </w:rPr>
              <w:t>- Toxoid)</w:t>
            </w:r>
          </w:p>
        </w:tc>
        <w:tc>
          <w:tcPr>
            <w:tcW w:w="3402" w:type="dxa"/>
          </w:tcPr>
          <w:p w14:paraId="58D77327" w14:textId="77777777" w:rsidR="0054617E" w:rsidRPr="00A14DD0" w:rsidRDefault="0054617E" w:rsidP="0054617E">
            <w:pPr>
              <w:rPr>
                <w:rFonts w:ascii="Times New Roman" w:hAnsi="Times New Roman" w:cs="Times New Roman"/>
                <w:sz w:val="20"/>
                <w:szCs w:val="20"/>
              </w:rPr>
            </w:pPr>
            <w:r w:rsidRPr="00A14DD0">
              <w:rPr>
                <w:rFonts w:ascii="Times New Roman" w:hAnsi="Times New Roman" w:cs="Times New Roman"/>
                <w:sz w:val="20"/>
                <w:szCs w:val="20"/>
              </w:rPr>
              <w:lastRenderedPageBreak/>
              <w:t>For the a</w:t>
            </w:r>
            <w:r>
              <w:rPr>
                <w:rFonts w:ascii="Times New Roman" w:hAnsi="Times New Roman" w:cs="Times New Roman"/>
                <w:sz w:val="20"/>
                <w:szCs w:val="20"/>
              </w:rPr>
              <w:t xml:space="preserve">ctive and passive </w:t>
            </w:r>
            <w:r>
              <w:rPr>
                <w:rFonts w:ascii="Times New Roman" w:hAnsi="Times New Roman" w:cs="Times New Roman"/>
                <w:sz w:val="20"/>
                <w:szCs w:val="20"/>
              </w:rPr>
              <w:lastRenderedPageBreak/>
              <w:t>immuniz</w:t>
            </w:r>
            <w:r w:rsidRPr="00A14DD0">
              <w:rPr>
                <w:rFonts w:ascii="Times New Roman" w:hAnsi="Times New Roman" w:cs="Times New Roman"/>
                <w:sz w:val="20"/>
                <w:szCs w:val="20"/>
              </w:rPr>
              <w:t>ation of cattle from 2 weeks of age against disease associated with infections caused by </w:t>
            </w:r>
            <w:r w:rsidRPr="00A14DD0">
              <w:rPr>
                <w:rFonts w:ascii="Times New Roman" w:hAnsi="Times New Roman" w:cs="Times New Roman"/>
                <w:i/>
                <w:iCs/>
                <w:sz w:val="20"/>
                <w:szCs w:val="20"/>
              </w:rPr>
              <w:t xml:space="preserve">C. </w:t>
            </w:r>
            <w:proofErr w:type="spellStart"/>
            <w:r w:rsidRPr="00A14DD0">
              <w:rPr>
                <w:rFonts w:ascii="Times New Roman" w:hAnsi="Times New Roman" w:cs="Times New Roman"/>
                <w:i/>
                <w:iCs/>
                <w:sz w:val="20"/>
                <w:szCs w:val="20"/>
              </w:rPr>
              <w:t>perfringens</w:t>
            </w:r>
            <w:proofErr w:type="spellEnd"/>
            <w:r w:rsidRPr="00A14DD0">
              <w:rPr>
                <w:rFonts w:ascii="Times New Roman" w:hAnsi="Times New Roman" w:cs="Times New Roman"/>
                <w:sz w:val="20"/>
                <w:szCs w:val="20"/>
              </w:rPr>
              <w:t> Type B, </w:t>
            </w:r>
            <w:r w:rsidRPr="00A14DD0">
              <w:rPr>
                <w:rFonts w:ascii="Times New Roman" w:hAnsi="Times New Roman" w:cs="Times New Roman"/>
                <w:i/>
                <w:iCs/>
                <w:sz w:val="20"/>
                <w:szCs w:val="20"/>
              </w:rPr>
              <w:t xml:space="preserve">C. </w:t>
            </w:r>
            <w:proofErr w:type="spellStart"/>
            <w:r w:rsidRPr="00A14DD0">
              <w:rPr>
                <w:rFonts w:ascii="Times New Roman" w:hAnsi="Times New Roman" w:cs="Times New Roman"/>
                <w:i/>
                <w:iCs/>
                <w:sz w:val="20"/>
                <w:szCs w:val="20"/>
              </w:rPr>
              <w:t>perfringens</w:t>
            </w:r>
            <w:proofErr w:type="spellEnd"/>
            <w:r w:rsidRPr="00A14DD0">
              <w:rPr>
                <w:rFonts w:ascii="Times New Roman" w:hAnsi="Times New Roman" w:cs="Times New Roman"/>
                <w:sz w:val="20"/>
                <w:szCs w:val="20"/>
              </w:rPr>
              <w:t> Type C, </w:t>
            </w:r>
            <w:r w:rsidRPr="00A14DD0">
              <w:rPr>
                <w:rFonts w:ascii="Times New Roman" w:hAnsi="Times New Roman" w:cs="Times New Roman"/>
                <w:i/>
                <w:iCs/>
                <w:sz w:val="20"/>
                <w:szCs w:val="20"/>
              </w:rPr>
              <w:t xml:space="preserve">C. </w:t>
            </w:r>
            <w:proofErr w:type="spellStart"/>
            <w:r w:rsidRPr="00A14DD0">
              <w:rPr>
                <w:rFonts w:ascii="Times New Roman" w:hAnsi="Times New Roman" w:cs="Times New Roman"/>
                <w:i/>
                <w:iCs/>
                <w:sz w:val="20"/>
                <w:szCs w:val="20"/>
              </w:rPr>
              <w:t>perfringens</w:t>
            </w:r>
            <w:proofErr w:type="spellEnd"/>
            <w:r w:rsidRPr="00A14DD0">
              <w:rPr>
                <w:rFonts w:ascii="Times New Roman" w:hAnsi="Times New Roman" w:cs="Times New Roman"/>
                <w:sz w:val="20"/>
                <w:szCs w:val="20"/>
              </w:rPr>
              <w:t> Type D, </w:t>
            </w:r>
            <w:r w:rsidRPr="00A14DD0">
              <w:rPr>
                <w:rFonts w:ascii="Times New Roman" w:hAnsi="Times New Roman" w:cs="Times New Roman"/>
                <w:i/>
                <w:iCs/>
                <w:sz w:val="20"/>
                <w:szCs w:val="20"/>
              </w:rPr>
              <w:t xml:space="preserve">C. </w:t>
            </w:r>
            <w:proofErr w:type="spellStart"/>
            <w:r w:rsidRPr="00A14DD0">
              <w:rPr>
                <w:rFonts w:ascii="Times New Roman" w:hAnsi="Times New Roman" w:cs="Times New Roman"/>
                <w:i/>
                <w:iCs/>
                <w:sz w:val="20"/>
                <w:szCs w:val="20"/>
              </w:rPr>
              <w:t>chauvoei</w:t>
            </w:r>
            <w:proofErr w:type="spellEnd"/>
            <w:r w:rsidRPr="00A14DD0">
              <w:rPr>
                <w:rFonts w:ascii="Times New Roman" w:hAnsi="Times New Roman" w:cs="Times New Roman"/>
                <w:sz w:val="20"/>
                <w:szCs w:val="20"/>
              </w:rPr>
              <w:t>, </w:t>
            </w:r>
            <w:r w:rsidRPr="00A14DD0">
              <w:rPr>
                <w:rFonts w:ascii="Times New Roman" w:hAnsi="Times New Roman" w:cs="Times New Roman"/>
                <w:i/>
                <w:iCs/>
                <w:sz w:val="20"/>
                <w:szCs w:val="20"/>
              </w:rPr>
              <w:t xml:space="preserve">C. </w:t>
            </w:r>
            <w:proofErr w:type="spellStart"/>
            <w:r w:rsidRPr="00A14DD0">
              <w:rPr>
                <w:rFonts w:ascii="Times New Roman" w:hAnsi="Times New Roman" w:cs="Times New Roman"/>
                <w:i/>
                <w:iCs/>
                <w:sz w:val="20"/>
                <w:szCs w:val="20"/>
              </w:rPr>
              <w:t>novyi</w:t>
            </w:r>
            <w:proofErr w:type="spellEnd"/>
            <w:r w:rsidRPr="00A14DD0">
              <w:rPr>
                <w:rFonts w:ascii="Times New Roman" w:hAnsi="Times New Roman" w:cs="Times New Roman"/>
                <w:sz w:val="20"/>
                <w:szCs w:val="20"/>
              </w:rPr>
              <w:t> Type B, </w:t>
            </w:r>
            <w:r w:rsidRPr="00A14DD0">
              <w:rPr>
                <w:rFonts w:ascii="Times New Roman" w:hAnsi="Times New Roman" w:cs="Times New Roman"/>
                <w:i/>
                <w:iCs/>
                <w:sz w:val="20"/>
                <w:szCs w:val="20"/>
              </w:rPr>
              <w:t xml:space="preserve">C. </w:t>
            </w:r>
            <w:proofErr w:type="spellStart"/>
            <w:r w:rsidRPr="00A14DD0">
              <w:rPr>
                <w:rFonts w:ascii="Times New Roman" w:hAnsi="Times New Roman" w:cs="Times New Roman"/>
                <w:i/>
                <w:iCs/>
                <w:sz w:val="20"/>
                <w:szCs w:val="20"/>
              </w:rPr>
              <w:t>septicum</w:t>
            </w:r>
            <w:proofErr w:type="spellEnd"/>
            <w:r w:rsidRPr="00A14DD0">
              <w:rPr>
                <w:rFonts w:ascii="Times New Roman" w:hAnsi="Times New Roman" w:cs="Times New Roman"/>
                <w:sz w:val="20"/>
                <w:szCs w:val="20"/>
              </w:rPr>
              <w:t>, </w:t>
            </w:r>
            <w:r w:rsidRPr="00A14DD0">
              <w:rPr>
                <w:rFonts w:ascii="Times New Roman" w:hAnsi="Times New Roman" w:cs="Times New Roman"/>
                <w:i/>
                <w:iCs/>
                <w:sz w:val="20"/>
                <w:szCs w:val="20"/>
              </w:rPr>
              <w:t xml:space="preserve">C. </w:t>
            </w:r>
            <w:proofErr w:type="spellStart"/>
            <w:r w:rsidRPr="00A14DD0">
              <w:rPr>
                <w:rFonts w:ascii="Times New Roman" w:hAnsi="Times New Roman" w:cs="Times New Roman"/>
                <w:i/>
                <w:iCs/>
                <w:sz w:val="20"/>
                <w:szCs w:val="20"/>
              </w:rPr>
              <w:t>haemolyticum</w:t>
            </w:r>
            <w:proofErr w:type="spellEnd"/>
            <w:r w:rsidRPr="00A14DD0">
              <w:rPr>
                <w:rFonts w:ascii="Times New Roman" w:hAnsi="Times New Roman" w:cs="Times New Roman"/>
                <w:sz w:val="20"/>
                <w:szCs w:val="20"/>
              </w:rPr>
              <w:t> and against tetanus caused by </w:t>
            </w:r>
            <w:r w:rsidRPr="00A14DD0">
              <w:rPr>
                <w:rFonts w:ascii="Times New Roman" w:hAnsi="Times New Roman" w:cs="Times New Roman"/>
                <w:i/>
                <w:iCs/>
                <w:sz w:val="20"/>
                <w:szCs w:val="20"/>
              </w:rPr>
              <w:t xml:space="preserve">C. </w:t>
            </w:r>
            <w:proofErr w:type="spellStart"/>
            <w:r w:rsidRPr="00A14DD0">
              <w:rPr>
                <w:rFonts w:ascii="Times New Roman" w:hAnsi="Times New Roman" w:cs="Times New Roman"/>
                <w:i/>
                <w:iCs/>
                <w:sz w:val="20"/>
                <w:szCs w:val="20"/>
              </w:rPr>
              <w:t>tetani</w:t>
            </w:r>
            <w:proofErr w:type="spellEnd"/>
            <w:r w:rsidRPr="00A14DD0">
              <w:rPr>
                <w:rFonts w:ascii="Times New Roman" w:hAnsi="Times New Roman" w:cs="Times New Roman"/>
                <w:sz w:val="20"/>
                <w:szCs w:val="20"/>
              </w:rPr>
              <w:t>.</w:t>
            </w:r>
          </w:p>
        </w:tc>
        <w:tc>
          <w:tcPr>
            <w:tcW w:w="3969" w:type="dxa"/>
          </w:tcPr>
          <w:p w14:paraId="5C698AEA" w14:textId="77777777" w:rsidR="0054617E" w:rsidRPr="00A14DD0" w:rsidRDefault="0054617E" w:rsidP="0054617E">
            <w:pPr>
              <w:rPr>
                <w:rFonts w:ascii="Times New Roman" w:eastAsia="Times New Roman" w:hAnsi="Times New Roman" w:cs="Times New Roman"/>
                <w:color w:val="000000"/>
                <w:sz w:val="20"/>
                <w:szCs w:val="20"/>
              </w:rPr>
            </w:pPr>
            <w:r w:rsidRPr="007B5AA6">
              <w:rPr>
                <w:rFonts w:ascii="Times New Roman" w:hAnsi="Times New Roman" w:cs="Times New Roman"/>
                <w:sz w:val="20"/>
                <w:szCs w:val="20"/>
                <w:u w:val="single"/>
              </w:rPr>
              <w:lastRenderedPageBreak/>
              <w:t>Cattle</w:t>
            </w:r>
            <w:r>
              <w:rPr>
                <w:rFonts w:ascii="Times New Roman" w:hAnsi="Times New Roman" w:cs="Times New Roman"/>
                <w:sz w:val="20"/>
                <w:szCs w:val="20"/>
                <w:u w:val="single"/>
              </w:rPr>
              <w:t xml:space="preserve"> &amp; Sheep</w:t>
            </w:r>
            <w:r w:rsidRPr="00A14DD0">
              <w:rPr>
                <w:rFonts w:ascii="Times New Roman" w:hAnsi="Times New Roman" w:cs="Times New Roman"/>
                <w:sz w:val="20"/>
                <w:szCs w:val="20"/>
              </w:rPr>
              <w:t>: 5ml</w:t>
            </w:r>
            <w:r>
              <w:rPr>
                <w:rFonts w:ascii="Times New Roman" w:hAnsi="Times New Roman" w:cs="Times New Roman"/>
                <w:sz w:val="20"/>
                <w:szCs w:val="20"/>
              </w:rPr>
              <w:t xml:space="preserve"> SC</w:t>
            </w:r>
            <w:r w:rsidRPr="00A14DD0">
              <w:rPr>
                <w:rFonts w:ascii="Times New Roman" w:hAnsi="Times New Roman" w:cs="Times New Roman"/>
                <w:sz w:val="20"/>
                <w:szCs w:val="20"/>
              </w:rPr>
              <w:t xml:space="preserve"> </w:t>
            </w:r>
            <w:r>
              <w:rPr>
                <w:rFonts w:ascii="Times New Roman" w:hAnsi="Times New Roman" w:cs="Times New Roman"/>
                <w:sz w:val="20"/>
                <w:szCs w:val="20"/>
              </w:rPr>
              <w:t>i</w:t>
            </w:r>
            <w:r w:rsidRPr="00A14DD0">
              <w:rPr>
                <w:rFonts w:ascii="Times New Roman" w:hAnsi="Times New Roman" w:cs="Times New Roman"/>
                <w:sz w:val="20"/>
                <w:szCs w:val="20"/>
              </w:rPr>
              <w:t>nit</w:t>
            </w:r>
            <w:r>
              <w:rPr>
                <w:rFonts w:ascii="Times New Roman" w:hAnsi="Times New Roman" w:cs="Times New Roman"/>
                <w:sz w:val="20"/>
                <w:szCs w:val="20"/>
              </w:rPr>
              <w:t xml:space="preserve">ial dose followed </w:t>
            </w:r>
            <w:r>
              <w:rPr>
                <w:rFonts w:ascii="Times New Roman" w:hAnsi="Times New Roman" w:cs="Times New Roman"/>
                <w:sz w:val="20"/>
                <w:szCs w:val="20"/>
              </w:rPr>
              <w:lastRenderedPageBreak/>
              <w:t>by a second 5</w:t>
            </w:r>
            <w:r w:rsidRPr="00A14DD0">
              <w:rPr>
                <w:rFonts w:ascii="Times New Roman" w:hAnsi="Times New Roman" w:cs="Times New Roman"/>
                <w:sz w:val="20"/>
                <w:szCs w:val="20"/>
              </w:rPr>
              <w:t>ml dose 6 weeks</w:t>
            </w:r>
            <w:r w:rsidRPr="00A14DD0">
              <w:rPr>
                <w:rFonts w:ascii="Times New Roman" w:eastAsia="Times New Roman" w:hAnsi="Times New Roman" w:cs="Times New Roman"/>
                <w:color w:val="000000"/>
                <w:sz w:val="20"/>
                <w:szCs w:val="20"/>
              </w:rPr>
              <w:t xml:space="preserve"> later</w:t>
            </w:r>
            <w:r>
              <w:rPr>
                <w:rFonts w:ascii="Times New Roman" w:eastAsia="Times New Roman" w:hAnsi="Times New Roman" w:cs="Times New Roman"/>
                <w:color w:val="000000"/>
                <w:sz w:val="20"/>
                <w:szCs w:val="20"/>
              </w:rPr>
              <w:t xml:space="preserve"> in cattle and 2ml follow up in sheep</w:t>
            </w:r>
            <w:r w:rsidRPr="00A14DD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Revaccination should be done every 12 months.</w:t>
            </w:r>
          </w:p>
          <w:p w14:paraId="5803147D" w14:textId="77777777" w:rsidR="0054617E" w:rsidRDefault="0054617E" w:rsidP="0054617E">
            <w:pPr>
              <w:rPr>
                <w:rFonts w:ascii="Times" w:eastAsia="Times New Roman" w:hAnsi="Times" w:cs="Times New Roman"/>
                <w:sz w:val="20"/>
                <w:szCs w:val="20"/>
              </w:rPr>
            </w:pPr>
          </w:p>
          <w:p w14:paraId="0935E551" w14:textId="77777777" w:rsidR="0054617E" w:rsidRPr="00A14DD0" w:rsidRDefault="0054617E" w:rsidP="0054617E">
            <w:pPr>
              <w:rPr>
                <w:rFonts w:ascii="Times" w:eastAsia="Times New Roman" w:hAnsi="Times" w:cs="Times New Roman"/>
                <w:sz w:val="20"/>
                <w:szCs w:val="20"/>
              </w:rPr>
            </w:pPr>
          </w:p>
          <w:p w14:paraId="73AB0919" w14:textId="77777777" w:rsidR="0054617E" w:rsidRPr="00476A3B" w:rsidRDefault="0054617E" w:rsidP="0054617E">
            <w:pPr>
              <w:rPr>
                <w:rFonts w:ascii="Times New Roman" w:hAnsi="Times New Roman" w:cs="Times New Roman"/>
              </w:rPr>
            </w:pPr>
          </w:p>
        </w:tc>
        <w:tc>
          <w:tcPr>
            <w:tcW w:w="2835" w:type="dxa"/>
          </w:tcPr>
          <w:p w14:paraId="0388F886" w14:textId="77777777" w:rsidR="0054617E" w:rsidRPr="00A14DD0" w:rsidRDefault="0054617E" w:rsidP="0054617E">
            <w:pPr>
              <w:jc w:val="center"/>
              <w:rPr>
                <w:rFonts w:ascii="Times New Roman" w:hAnsi="Times New Roman" w:cs="Times New Roman"/>
                <w:sz w:val="20"/>
                <w:szCs w:val="20"/>
              </w:rPr>
            </w:pPr>
            <w:r>
              <w:rPr>
                <w:rFonts w:ascii="Times New Roman" w:hAnsi="Times New Roman" w:cs="Times New Roman"/>
                <w:sz w:val="20"/>
                <w:szCs w:val="20"/>
              </w:rPr>
              <w:lastRenderedPageBreak/>
              <w:t>None specified</w:t>
            </w:r>
          </w:p>
        </w:tc>
        <w:tc>
          <w:tcPr>
            <w:tcW w:w="1923" w:type="dxa"/>
            <w:gridSpan w:val="3"/>
          </w:tcPr>
          <w:p w14:paraId="38B2EAA5" w14:textId="77777777" w:rsidR="0054617E" w:rsidRPr="00476A3B" w:rsidRDefault="0054617E" w:rsidP="0054617E">
            <w:pPr>
              <w:jc w:val="center"/>
              <w:rPr>
                <w:rFonts w:ascii="Times New Roman" w:hAnsi="Times New Roman" w:cs="Times New Roman"/>
              </w:rPr>
            </w:pPr>
            <w:r>
              <w:rPr>
                <w:rFonts w:ascii="Times New Roman" w:hAnsi="Times New Roman" w:cs="Times New Roman"/>
              </w:rPr>
              <w:t>Nil</w:t>
            </w:r>
          </w:p>
        </w:tc>
      </w:tr>
      <w:tr w:rsidR="0054617E" w14:paraId="089BE01B" w14:textId="77777777" w:rsidTr="0054617E">
        <w:tc>
          <w:tcPr>
            <w:tcW w:w="2093" w:type="dxa"/>
            <w:tcBorders>
              <w:bottom w:val="single" w:sz="4" w:space="0" w:color="auto"/>
            </w:tcBorders>
          </w:tcPr>
          <w:p w14:paraId="3E1DFCF9" w14:textId="77777777" w:rsidR="0054617E" w:rsidRDefault="0054617E" w:rsidP="0054617E">
            <w:pPr>
              <w:rPr>
                <w:rFonts w:ascii="Times New Roman" w:hAnsi="Times New Roman" w:cs="Times New Roman"/>
              </w:rPr>
            </w:pPr>
            <w:r w:rsidRPr="007B5AA6">
              <w:rPr>
                <w:rFonts w:ascii="Times New Roman" w:hAnsi="Times New Roman" w:cs="Times New Roman"/>
              </w:rPr>
              <w:lastRenderedPageBreak/>
              <w:t>Tetanus Antitoxin</w:t>
            </w:r>
          </w:p>
          <w:p w14:paraId="1F7EB8C5" w14:textId="77777777" w:rsidR="0054617E" w:rsidRDefault="0054617E" w:rsidP="0054617E">
            <w:pPr>
              <w:rPr>
                <w:rFonts w:ascii="Times New Roman" w:hAnsi="Times New Roman" w:cs="Times New Roman"/>
              </w:rPr>
            </w:pPr>
          </w:p>
          <w:p w14:paraId="5B832F03" w14:textId="77777777" w:rsidR="0054617E" w:rsidRDefault="0054617E" w:rsidP="0054617E">
            <w:r>
              <w:rPr>
                <w:rFonts w:ascii="Times New Roman" w:hAnsi="Times New Roman" w:cs="Times New Roman"/>
              </w:rPr>
              <w:t xml:space="preserve">(Cl. </w:t>
            </w:r>
            <w:proofErr w:type="spellStart"/>
            <w:r>
              <w:rPr>
                <w:rFonts w:ascii="Times New Roman" w:hAnsi="Times New Roman" w:cs="Times New Roman"/>
              </w:rPr>
              <w:t>tetani</w:t>
            </w:r>
            <w:proofErr w:type="spellEnd"/>
            <w:r>
              <w:rPr>
                <w:rFonts w:ascii="Times New Roman" w:hAnsi="Times New Roman" w:cs="Times New Roman"/>
              </w:rPr>
              <w:t xml:space="preserve"> toxin) </w:t>
            </w:r>
          </w:p>
        </w:tc>
        <w:tc>
          <w:tcPr>
            <w:tcW w:w="3402" w:type="dxa"/>
            <w:tcBorders>
              <w:bottom w:val="single" w:sz="4" w:space="0" w:color="auto"/>
            </w:tcBorders>
          </w:tcPr>
          <w:p w14:paraId="52AF70F0" w14:textId="77777777" w:rsidR="0054617E" w:rsidRPr="00425074" w:rsidRDefault="0054617E" w:rsidP="0054617E">
            <w:pPr>
              <w:rPr>
                <w:rFonts w:ascii="Times New Roman" w:hAnsi="Times New Roman" w:cs="Times New Roman"/>
                <w:sz w:val="20"/>
                <w:szCs w:val="20"/>
              </w:rPr>
            </w:pPr>
            <w:r w:rsidRPr="00425074">
              <w:rPr>
                <w:rFonts w:ascii="Times New Roman" w:hAnsi="Times New Roman" w:cs="Times New Roman"/>
                <w:sz w:val="20"/>
                <w:szCs w:val="20"/>
                <w:shd w:val="clear" w:color="auto" w:fill="FFFFFF"/>
              </w:rPr>
              <w:t>Used in all large farm animals for the prevention and treatment of tetanus.</w:t>
            </w:r>
          </w:p>
          <w:p w14:paraId="2F8C81C7" w14:textId="77777777" w:rsidR="0054617E" w:rsidRDefault="0054617E" w:rsidP="0054617E"/>
        </w:tc>
        <w:tc>
          <w:tcPr>
            <w:tcW w:w="3969" w:type="dxa"/>
            <w:tcBorders>
              <w:bottom w:val="single" w:sz="4" w:space="0" w:color="auto"/>
            </w:tcBorders>
          </w:tcPr>
          <w:p w14:paraId="3C5B79EC" w14:textId="77777777" w:rsidR="0054617E" w:rsidRDefault="0054617E" w:rsidP="0054617E">
            <w:r w:rsidRPr="00425074">
              <w:rPr>
                <w:rFonts w:ascii="Times New Roman" w:hAnsi="Times New Roman" w:cs="Times New Roman"/>
                <w:sz w:val="20"/>
                <w:szCs w:val="20"/>
                <w:shd w:val="clear" w:color="auto" w:fill="FFFFFF"/>
              </w:rPr>
              <w:t>1500 units</w:t>
            </w:r>
            <w:r>
              <w:rPr>
                <w:rFonts w:ascii="Times New Roman" w:hAnsi="Times New Roman" w:cs="Times New Roman"/>
                <w:sz w:val="20"/>
                <w:szCs w:val="20"/>
                <w:shd w:val="clear" w:color="auto" w:fill="FFFFFF"/>
              </w:rPr>
              <w:t xml:space="preserve"> SC, IV or IP</w:t>
            </w:r>
            <w:r w:rsidRPr="00425074">
              <w:rPr>
                <w:rFonts w:ascii="Times New Roman" w:hAnsi="Times New Roman" w:cs="Times New Roman"/>
                <w:sz w:val="20"/>
                <w:szCs w:val="20"/>
                <w:shd w:val="clear" w:color="auto" w:fill="FFFFFF"/>
              </w:rPr>
              <w:t>, minimum, if injec</w:t>
            </w:r>
            <w:r>
              <w:rPr>
                <w:rFonts w:ascii="Times New Roman" w:hAnsi="Times New Roman" w:cs="Times New Roman"/>
                <w:sz w:val="20"/>
                <w:szCs w:val="20"/>
                <w:shd w:val="clear" w:color="auto" w:fill="FFFFFF"/>
              </w:rPr>
              <w:t>ted within 24 hours of exposure</w:t>
            </w:r>
            <w:r w:rsidRPr="00425074">
              <w:rPr>
                <w:rFonts w:ascii="Times New Roman" w:hAnsi="Times New Roman" w:cs="Times New Roman"/>
                <w:sz w:val="20"/>
                <w:szCs w:val="20"/>
                <w:shd w:val="clear" w:color="auto" w:fill="FFFFFF"/>
              </w:rPr>
              <w:t>. Increase dose relative to the lapse of time following exposure to as much as 30,000 to 100,000 units in animals which are showing symptoms.</w:t>
            </w:r>
          </w:p>
        </w:tc>
        <w:tc>
          <w:tcPr>
            <w:tcW w:w="2835" w:type="dxa"/>
            <w:tcBorders>
              <w:bottom w:val="single" w:sz="4" w:space="0" w:color="auto"/>
            </w:tcBorders>
          </w:tcPr>
          <w:p w14:paraId="1C612947" w14:textId="77777777" w:rsidR="0054617E" w:rsidRPr="00425074" w:rsidRDefault="0054617E" w:rsidP="0054617E">
            <w:pPr>
              <w:rPr>
                <w:sz w:val="20"/>
                <w:szCs w:val="20"/>
              </w:rPr>
            </w:pPr>
            <w:r w:rsidRPr="00425074">
              <w:rPr>
                <w:sz w:val="20"/>
                <w:szCs w:val="20"/>
              </w:rPr>
              <w:t>Not specified</w:t>
            </w:r>
          </w:p>
        </w:tc>
        <w:tc>
          <w:tcPr>
            <w:tcW w:w="1923" w:type="dxa"/>
            <w:gridSpan w:val="3"/>
            <w:tcBorders>
              <w:bottom w:val="single" w:sz="4" w:space="0" w:color="auto"/>
            </w:tcBorders>
          </w:tcPr>
          <w:p w14:paraId="56795AC3" w14:textId="77777777" w:rsidR="0054617E" w:rsidRDefault="0054617E" w:rsidP="0054617E">
            <w:r>
              <w:rPr>
                <w:rFonts w:ascii="Times New Roman" w:hAnsi="Times New Roman" w:cs="Times New Roman"/>
                <w:sz w:val="20"/>
                <w:szCs w:val="20"/>
              </w:rPr>
              <w:t>Meat: 21days</w:t>
            </w:r>
          </w:p>
        </w:tc>
      </w:tr>
      <w:tr w:rsidR="0054617E" w14:paraId="64D3D379" w14:textId="77777777" w:rsidTr="0054617E">
        <w:tc>
          <w:tcPr>
            <w:tcW w:w="14222" w:type="dxa"/>
            <w:gridSpan w:val="7"/>
            <w:tcBorders>
              <w:bottom w:val="nil"/>
            </w:tcBorders>
          </w:tcPr>
          <w:p w14:paraId="5EF1298C" w14:textId="77777777" w:rsidR="0054617E" w:rsidRDefault="0054617E" w:rsidP="0054617E"/>
        </w:tc>
      </w:tr>
      <w:tr w:rsidR="0054617E" w14:paraId="0D42CFDD" w14:textId="77777777" w:rsidTr="0054617E">
        <w:tc>
          <w:tcPr>
            <w:tcW w:w="2093" w:type="dxa"/>
            <w:tcBorders>
              <w:top w:val="nil"/>
              <w:right w:val="nil"/>
            </w:tcBorders>
          </w:tcPr>
          <w:p w14:paraId="2D64AD36" w14:textId="77777777" w:rsidR="0054617E" w:rsidRPr="00D94B4F" w:rsidRDefault="0054617E" w:rsidP="0054617E">
            <w:pPr>
              <w:rPr>
                <w:b/>
              </w:rPr>
            </w:pPr>
            <w:r w:rsidRPr="004518CC">
              <w:rPr>
                <w:b/>
                <w:color w:val="FF0000"/>
              </w:rPr>
              <w:t>Miscellaneous Drugs</w:t>
            </w:r>
          </w:p>
        </w:tc>
        <w:tc>
          <w:tcPr>
            <w:tcW w:w="3402" w:type="dxa"/>
            <w:tcBorders>
              <w:top w:val="nil"/>
              <w:left w:val="nil"/>
              <w:right w:val="nil"/>
            </w:tcBorders>
          </w:tcPr>
          <w:p w14:paraId="0A55CBCF" w14:textId="77777777" w:rsidR="0054617E" w:rsidRDefault="0054617E" w:rsidP="0054617E"/>
        </w:tc>
        <w:tc>
          <w:tcPr>
            <w:tcW w:w="3969" w:type="dxa"/>
            <w:tcBorders>
              <w:top w:val="nil"/>
              <w:left w:val="nil"/>
              <w:right w:val="nil"/>
            </w:tcBorders>
          </w:tcPr>
          <w:p w14:paraId="187879DA" w14:textId="77777777" w:rsidR="0054617E" w:rsidRDefault="0054617E" w:rsidP="0054617E"/>
        </w:tc>
        <w:tc>
          <w:tcPr>
            <w:tcW w:w="2835" w:type="dxa"/>
            <w:tcBorders>
              <w:top w:val="nil"/>
              <w:left w:val="nil"/>
              <w:right w:val="nil"/>
            </w:tcBorders>
          </w:tcPr>
          <w:p w14:paraId="60E755C4" w14:textId="77777777" w:rsidR="0054617E" w:rsidRDefault="0054617E" w:rsidP="0054617E"/>
        </w:tc>
        <w:tc>
          <w:tcPr>
            <w:tcW w:w="1923" w:type="dxa"/>
            <w:gridSpan w:val="3"/>
            <w:tcBorders>
              <w:top w:val="nil"/>
              <w:left w:val="nil"/>
            </w:tcBorders>
          </w:tcPr>
          <w:p w14:paraId="25D23B89" w14:textId="77777777" w:rsidR="0054617E" w:rsidRDefault="0054617E" w:rsidP="0054617E"/>
        </w:tc>
      </w:tr>
      <w:tr w:rsidR="0054617E" w14:paraId="3E83A1DE" w14:textId="77777777" w:rsidTr="0054617E">
        <w:tc>
          <w:tcPr>
            <w:tcW w:w="2093" w:type="dxa"/>
          </w:tcPr>
          <w:p w14:paraId="572D03A3" w14:textId="77777777" w:rsidR="0054617E" w:rsidRDefault="0054617E" w:rsidP="0054617E">
            <w:pPr>
              <w:rPr>
                <w:rFonts w:ascii="Times New Roman" w:hAnsi="Times New Roman" w:cs="Times New Roman"/>
                <w:vertAlign w:val="superscript"/>
              </w:rPr>
            </w:pPr>
            <w:proofErr w:type="spellStart"/>
            <w:r w:rsidRPr="007B5AA6">
              <w:rPr>
                <w:rFonts w:ascii="Times New Roman" w:hAnsi="Times New Roman" w:cs="Times New Roman"/>
              </w:rPr>
              <w:t>Aluspray</w:t>
            </w:r>
            <w:proofErr w:type="spellEnd"/>
            <w:r w:rsidRPr="007B5AA6">
              <w:rPr>
                <w:rFonts w:ascii="Times New Roman" w:hAnsi="Times New Roman" w:cs="Times New Roman"/>
                <w:vertAlign w:val="superscript"/>
              </w:rPr>
              <w:t>®</w:t>
            </w:r>
          </w:p>
          <w:p w14:paraId="74F16073" w14:textId="77777777" w:rsidR="0054617E" w:rsidRDefault="0054617E" w:rsidP="0054617E">
            <w:pPr>
              <w:rPr>
                <w:rFonts w:ascii="Times New Roman" w:hAnsi="Times New Roman" w:cs="Times New Roman"/>
                <w:vertAlign w:val="superscript"/>
              </w:rPr>
            </w:pPr>
          </w:p>
          <w:p w14:paraId="6B0E0C9E" w14:textId="77777777" w:rsidR="0054617E" w:rsidRPr="007B5AA6" w:rsidRDefault="0054617E" w:rsidP="0054617E">
            <w:r>
              <w:t>(Aluminum powder)</w:t>
            </w:r>
          </w:p>
        </w:tc>
        <w:tc>
          <w:tcPr>
            <w:tcW w:w="3402" w:type="dxa"/>
          </w:tcPr>
          <w:p w14:paraId="1506F885" w14:textId="77777777" w:rsidR="0054617E" w:rsidRPr="00395FB9" w:rsidRDefault="0054617E" w:rsidP="0054617E">
            <w:pPr>
              <w:rPr>
                <w:rFonts w:ascii="Times New Roman" w:hAnsi="Times New Roman" w:cs="Times New Roman"/>
                <w:sz w:val="20"/>
                <w:szCs w:val="20"/>
              </w:rPr>
            </w:pPr>
            <w:r w:rsidRPr="00395FB9">
              <w:rPr>
                <w:rFonts w:ascii="Times New Roman" w:hAnsi="Times New Roman" w:cs="Times New Roman"/>
                <w:sz w:val="20"/>
                <w:szCs w:val="20"/>
                <w:shd w:val="clear" w:color="auto" w:fill="FFFFFF"/>
              </w:rPr>
              <w:t>Keeps dirt or insects from infecting wounds</w:t>
            </w:r>
          </w:p>
          <w:p w14:paraId="4778C82E" w14:textId="77777777" w:rsidR="0054617E" w:rsidRPr="00EF6E8E" w:rsidRDefault="0054617E" w:rsidP="0054617E">
            <w:pPr>
              <w:rPr>
                <w:rFonts w:ascii="Times New Roman" w:hAnsi="Times New Roman" w:cs="Times New Roman"/>
                <w:sz w:val="20"/>
                <w:szCs w:val="20"/>
                <w:shd w:val="clear" w:color="auto" w:fill="FFFFFF"/>
              </w:rPr>
            </w:pPr>
            <w:proofErr w:type="gramStart"/>
            <w:r w:rsidRPr="00395FB9">
              <w:rPr>
                <w:rFonts w:ascii="Times New Roman" w:hAnsi="Times New Roman" w:cs="Times New Roman"/>
                <w:sz w:val="20"/>
                <w:szCs w:val="20"/>
                <w:shd w:val="clear" w:color="auto" w:fill="FFFFFF"/>
              </w:rPr>
              <w:t>while</w:t>
            </w:r>
            <w:proofErr w:type="gramEnd"/>
            <w:r w:rsidRPr="00395FB9">
              <w:rPr>
                <w:rFonts w:ascii="Times New Roman" w:hAnsi="Times New Roman" w:cs="Times New Roman"/>
                <w:sz w:val="20"/>
                <w:szCs w:val="20"/>
                <w:shd w:val="clear" w:color="auto" w:fill="FFFFFF"/>
              </w:rPr>
              <w:t xml:space="preserve"> allowing wound to heal and breathe in small and large animals by coating it with a layer of aluminum. Used post castration, after dehorning and on teat ends in dry cows.</w:t>
            </w:r>
          </w:p>
        </w:tc>
        <w:tc>
          <w:tcPr>
            <w:tcW w:w="3969" w:type="dxa"/>
          </w:tcPr>
          <w:p w14:paraId="7FA45995" w14:textId="77777777" w:rsidR="0054617E" w:rsidRPr="00395FB9" w:rsidRDefault="0054617E" w:rsidP="0054617E">
            <w:pPr>
              <w:rPr>
                <w:rFonts w:ascii="Times New Roman" w:hAnsi="Times New Roman" w:cs="Times New Roman"/>
                <w:sz w:val="20"/>
                <w:szCs w:val="20"/>
              </w:rPr>
            </w:pPr>
            <w:r w:rsidRPr="00395FB9">
              <w:rPr>
                <w:rFonts w:ascii="Times New Roman" w:hAnsi="Times New Roman" w:cs="Times New Roman"/>
                <w:sz w:val="20"/>
                <w:szCs w:val="20"/>
              </w:rPr>
              <w:t>Spray directly on to cover entire wound with a thin layer of powder</w:t>
            </w:r>
          </w:p>
        </w:tc>
        <w:tc>
          <w:tcPr>
            <w:tcW w:w="2835" w:type="dxa"/>
          </w:tcPr>
          <w:p w14:paraId="5F0DB744" w14:textId="77777777" w:rsidR="0054617E" w:rsidRPr="0040481B" w:rsidRDefault="0054617E" w:rsidP="0054617E">
            <w:pPr>
              <w:rPr>
                <w:rFonts w:ascii="Times New Roman" w:hAnsi="Times New Roman" w:cs="Times New Roman"/>
                <w:sz w:val="20"/>
                <w:szCs w:val="20"/>
              </w:rPr>
            </w:pPr>
            <w:r>
              <w:rPr>
                <w:rFonts w:ascii="Times New Roman" w:hAnsi="Times New Roman" w:cs="Times New Roman"/>
                <w:sz w:val="20"/>
                <w:szCs w:val="20"/>
              </w:rPr>
              <w:t>A</w:t>
            </w:r>
            <w:r w:rsidRPr="0040481B">
              <w:rPr>
                <w:rFonts w:ascii="Times New Roman" w:hAnsi="Times New Roman" w:cs="Times New Roman"/>
                <w:sz w:val="20"/>
                <w:szCs w:val="20"/>
              </w:rPr>
              <w:t>nimals with known</w:t>
            </w:r>
            <w:r>
              <w:rPr>
                <w:rFonts w:ascii="Times New Roman" w:hAnsi="Times New Roman" w:cs="Times New Roman"/>
                <w:sz w:val="20"/>
                <w:szCs w:val="20"/>
              </w:rPr>
              <w:t xml:space="preserve"> hypersensitivity to any of the </w:t>
            </w:r>
            <w:r w:rsidRPr="0040481B">
              <w:rPr>
                <w:rFonts w:ascii="Times New Roman" w:hAnsi="Times New Roman" w:cs="Times New Roman"/>
                <w:sz w:val="20"/>
                <w:szCs w:val="20"/>
              </w:rPr>
              <w:t>ingredients</w:t>
            </w:r>
            <w:r>
              <w:rPr>
                <w:rFonts w:ascii="Times New Roman" w:hAnsi="Times New Roman" w:cs="Times New Roman"/>
                <w:sz w:val="20"/>
                <w:szCs w:val="20"/>
              </w:rPr>
              <w:t>,</w:t>
            </w:r>
          </w:p>
          <w:p w14:paraId="2C3C9B93" w14:textId="77777777" w:rsidR="0054617E" w:rsidRPr="0040481B" w:rsidRDefault="0054617E" w:rsidP="0054617E">
            <w:pPr>
              <w:rPr>
                <w:rFonts w:ascii="Times New Roman" w:hAnsi="Times New Roman" w:cs="Times New Roman"/>
                <w:sz w:val="20"/>
                <w:szCs w:val="20"/>
              </w:rPr>
            </w:pPr>
            <w:proofErr w:type="gramStart"/>
            <w:r>
              <w:rPr>
                <w:rFonts w:ascii="Times New Roman" w:hAnsi="Times New Roman" w:cs="Times New Roman"/>
                <w:sz w:val="20"/>
                <w:szCs w:val="20"/>
              </w:rPr>
              <w:t>s</w:t>
            </w:r>
            <w:r w:rsidRPr="0040481B">
              <w:rPr>
                <w:rFonts w:ascii="Times New Roman" w:hAnsi="Times New Roman" w:cs="Times New Roman"/>
                <w:sz w:val="20"/>
                <w:szCs w:val="20"/>
              </w:rPr>
              <w:t>uffering</w:t>
            </w:r>
            <w:proofErr w:type="gramEnd"/>
            <w:r w:rsidRPr="0040481B">
              <w:rPr>
                <w:rFonts w:ascii="Times New Roman" w:hAnsi="Times New Roman" w:cs="Times New Roman"/>
                <w:sz w:val="20"/>
                <w:szCs w:val="20"/>
              </w:rPr>
              <w:t xml:space="preserve"> from severe renal impairment.</w:t>
            </w:r>
            <w:r>
              <w:rPr>
                <w:rFonts w:ascii="Times New Roman" w:hAnsi="Times New Roman" w:cs="Times New Roman"/>
                <w:sz w:val="20"/>
                <w:szCs w:val="20"/>
              </w:rPr>
              <w:t xml:space="preserve"> O</w:t>
            </w:r>
            <w:r w:rsidRPr="0040481B">
              <w:rPr>
                <w:rFonts w:ascii="Times New Roman" w:hAnsi="Times New Roman" w:cs="Times New Roman"/>
                <w:sz w:val="20"/>
                <w:szCs w:val="20"/>
              </w:rPr>
              <w:t>n teat</w:t>
            </w:r>
            <w:r>
              <w:rPr>
                <w:rFonts w:ascii="Times New Roman" w:hAnsi="Times New Roman" w:cs="Times New Roman"/>
                <w:sz w:val="20"/>
                <w:szCs w:val="20"/>
              </w:rPr>
              <w:t xml:space="preserve"> </w:t>
            </w:r>
            <w:r w:rsidRPr="0040481B">
              <w:rPr>
                <w:rFonts w:ascii="Times New Roman" w:hAnsi="Times New Roman" w:cs="Times New Roman"/>
                <w:sz w:val="20"/>
                <w:szCs w:val="20"/>
              </w:rPr>
              <w:t>injuries in lactat</w:t>
            </w:r>
            <w:r>
              <w:rPr>
                <w:rFonts w:ascii="Times New Roman" w:hAnsi="Times New Roman" w:cs="Times New Roman"/>
                <w:sz w:val="20"/>
                <w:szCs w:val="20"/>
              </w:rPr>
              <w:t xml:space="preserve">ing animals producing milk for human </w:t>
            </w:r>
            <w:r w:rsidRPr="0040481B">
              <w:rPr>
                <w:rFonts w:ascii="Times New Roman" w:hAnsi="Times New Roman" w:cs="Times New Roman"/>
                <w:sz w:val="20"/>
                <w:szCs w:val="20"/>
              </w:rPr>
              <w:t>consumption</w:t>
            </w:r>
          </w:p>
        </w:tc>
        <w:tc>
          <w:tcPr>
            <w:tcW w:w="1923" w:type="dxa"/>
            <w:gridSpan w:val="3"/>
          </w:tcPr>
          <w:p w14:paraId="2C291126" w14:textId="77777777" w:rsidR="0054617E" w:rsidRPr="00395FB9" w:rsidRDefault="0054617E" w:rsidP="0054617E">
            <w:pPr>
              <w:jc w:val="center"/>
              <w:rPr>
                <w:rFonts w:ascii="Times New Roman" w:hAnsi="Times New Roman" w:cs="Times New Roman"/>
              </w:rPr>
            </w:pPr>
            <w:r w:rsidRPr="00395FB9">
              <w:rPr>
                <w:rFonts w:ascii="Times New Roman" w:hAnsi="Times New Roman" w:cs="Times New Roman"/>
              </w:rPr>
              <w:t>Nil</w:t>
            </w:r>
          </w:p>
        </w:tc>
      </w:tr>
      <w:tr w:rsidR="0054617E" w14:paraId="5F20F626" w14:textId="77777777" w:rsidTr="0054617E">
        <w:tc>
          <w:tcPr>
            <w:tcW w:w="2093" w:type="dxa"/>
          </w:tcPr>
          <w:p w14:paraId="5AE58AED" w14:textId="77777777" w:rsidR="0054617E" w:rsidRDefault="0054617E" w:rsidP="0054617E">
            <w:pPr>
              <w:rPr>
                <w:rFonts w:ascii="Times New Roman" w:hAnsi="Times New Roman" w:cs="Times New Roman"/>
                <w:vertAlign w:val="superscript"/>
              </w:rPr>
            </w:pPr>
            <w:proofErr w:type="spellStart"/>
            <w:r w:rsidRPr="007B5AA6">
              <w:rPr>
                <w:rFonts w:ascii="Times New Roman" w:hAnsi="Times New Roman" w:cs="Times New Roman"/>
              </w:rPr>
              <w:t>Babex</w:t>
            </w:r>
            <w:proofErr w:type="spellEnd"/>
            <w:r w:rsidRPr="007B5AA6">
              <w:rPr>
                <w:rFonts w:ascii="Times New Roman" w:hAnsi="Times New Roman" w:cs="Times New Roman"/>
              </w:rPr>
              <w:t xml:space="preserve"> Injection</w:t>
            </w:r>
            <w:r>
              <w:rPr>
                <w:rFonts w:ascii="Times New Roman" w:hAnsi="Times New Roman" w:cs="Times New Roman"/>
              </w:rPr>
              <w:t>/ Imidofin</w:t>
            </w:r>
            <w:r w:rsidRPr="007B5AA6">
              <w:rPr>
                <w:rFonts w:ascii="Times New Roman" w:hAnsi="Times New Roman" w:cs="Times New Roman"/>
                <w:vertAlign w:val="superscript"/>
              </w:rPr>
              <w:t>®</w:t>
            </w:r>
          </w:p>
          <w:p w14:paraId="330F98AA" w14:textId="77777777" w:rsidR="0054617E" w:rsidRDefault="0054617E" w:rsidP="0054617E">
            <w:pPr>
              <w:rPr>
                <w:rFonts w:ascii="Times New Roman" w:hAnsi="Times New Roman" w:cs="Times New Roman"/>
              </w:rPr>
            </w:pPr>
            <w:r>
              <w:rPr>
                <w:rFonts w:ascii="Times New Roman" w:hAnsi="Times New Roman" w:cs="Times New Roman"/>
              </w:rPr>
              <w:t>Injectable</w:t>
            </w:r>
          </w:p>
          <w:p w14:paraId="7860812E" w14:textId="77777777" w:rsidR="0054617E" w:rsidRPr="007B5AA6" w:rsidRDefault="0054617E" w:rsidP="0054617E">
            <w:pPr>
              <w:rPr>
                <w:rFonts w:ascii="Times New Roman" w:hAnsi="Times New Roman" w:cs="Times New Roman"/>
              </w:rPr>
            </w:pPr>
          </w:p>
          <w:p w14:paraId="2948B03B" w14:textId="77777777" w:rsidR="0054617E" w:rsidRPr="001C3604" w:rsidRDefault="0054617E" w:rsidP="0054617E">
            <w:pPr>
              <w:rPr>
                <w:rFonts w:ascii="Times New Roman" w:hAnsi="Times New Roman" w:cs="Times New Roman"/>
                <w:sz w:val="20"/>
                <w:szCs w:val="20"/>
              </w:rPr>
            </w:pPr>
            <w:r w:rsidRPr="001C3604">
              <w:rPr>
                <w:rFonts w:ascii="Times New Roman" w:hAnsi="Times New Roman" w:cs="Times New Roman"/>
                <w:sz w:val="20"/>
                <w:szCs w:val="20"/>
              </w:rPr>
              <w:t>(</w:t>
            </w:r>
            <w:proofErr w:type="spellStart"/>
            <w:r w:rsidRPr="001C3604">
              <w:rPr>
                <w:rFonts w:ascii="Times New Roman" w:hAnsi="Times New Roman" w:cs="Times New Roman"/>
                <w:sz w:val="20"/>
                <w:szCs w:val="20"/>
              </w:rPr>
              <w:t>Imidocarb</w:t>
            </w:r>
            <w:proofErr w:type="spellEnd"/>
            <w:r w:rsidRPr="001C3604">
              <w:rPr>
                <w:rFonts w:ascii="Times New Roman" w:hAnsi="Times New Roman" w:cs="Times New Roman"/>
                <w:sz w:val="20"/>
                <w:szCs w:val="20"/>
              </w:rPr>
              <w:t xml:space="preserve"> </w:t>
            </w:r>
            <w:proofErr w:type="spellStart"/>
            <w:r w:rsidRPr="001C3604">
              <w:rPr>
                <w:rFonts w:ascii="Times New Roman" w:hAnsi="Times New Roman" w:cs="Times New Roman"/>
                <w:sz w:val="20"/>
                <w:szCs w:val="20"/>
              </w:rPr>
              <w:t>Dipropionate</w:t>
            </w:r>
            <w:proofErr w:type="spellEnd"/>
            <w:r w:rsidRPr="001C3604">
              <w:rPr>
                <w:rFonts w:ascii="Times New Roman" w:hAnsi="Times New Roman" w:cs="Times New Roman"/>
                <w:sz w:val="20"/>
                <w:szCs w:val="20"/>
              </w:rPr>
              <w:t>)</w:t>
            </w:r>
          </w:p>
        </w:tc>
        <w:tc>
          <w:tcPr>
            <w:tcW w:w="3402" w:type="dxa"/>
          </w:tcPr>
          <w:p w14:paraId="649D9E46" w14:textId="77777777" w:rsidR="0054617E" w:rsidRPr="00395FB9" w:rsidRDefault="0054617E" w:rsidP="0054617E">
            <w:pPr>
              <w:rPr>
                <w:rFonts w:ascii="Times New Roman" w:hAnsi="Times New Roman" w:cs="Times New Roman"/>
                <w:sz w:val="20"/>
                <w:szCs w:val="20"/>
              </w:rPr>
            </w:pPr>
            <w:r w:rsidRPr="00395FB9">
              <w:rPr>
                <w:rFonts w:ascii="Times New Roman" w:hAnsi="Times New Roman" w:cs="Times New Roman"/>
                <w:sz w:val="20"/>
                <w:szCs w:val="20"/>
              </w:rPr>
              <w:t>T</w:t>
            </w:r>
            <w:r>
              <w:rPr>
                <w:rFonts w:ascii="Times New Roman" w:hAnsi="Times New Roman" w:cs="Times New Roman"/>
                <w:sz w:val="20"/>
                <w:szCs w:val="20"/>
              </w:rPr>
              <w:t xml:space="preserve">reats and prevents </w:t>
            </w:r>
            <w:r w:rsidRPr="00395FB9">
              <w:rPr>
                <w:rFonts w:ascii="Times New Roman" w:hAnsi="Times New Roman" w:cs="Times New Roman"/>
                <w:sz w:val="20"/>
                <w:szCs w:val="20"/>
              </w:rPr>
              <w:t xml:space="preserve">equine </w:t>
            </w:r>
            <w:proofErr w:type="spellStart"/>
            <w:r w:rsidRPr="00395FB9">
              <w:rPr>
                <w:rFonts w:ascii="Times New Roman" w:hAnsi="Times New Roman" w:cs="Times New Roman"/>
                <w:sz w:val="20"/>
                <w:szCs w:val="20"/>
              </w:rPr>
              <w:t>piroplasmosis</w:t>
            </w:r>
            <w:proofErr w:type="spellEnd"/>
            <w:r w:rsidRPr="00395FB9">
              <w:rPr>
                <w:rFonts w:ascii="Times New Roman" w:hAnsi="Times New Roman" w:cs="Times New Roman"/>
                <w:sz w:val="20"/>
                <w:szCs w:val="20"/>
              </w:rPr>
              <w:t xml:space="preserve">: </w:t>
            </w:r>
            <w:proofErr w:type="spellStart"/>
            <w:r w:rsidRPr="00395FB9">
              <w:rPr>
                <w:rFonts w:ascii="Times New Roman" w:hAnsi="Times New Roman" w:cs="Times New Roman"/>
                <w:i/>
                <w:sz w:val="20"/>
                <w:szCs w:val="20"/>
              </w:rPr>
              <w:t>Babesia</w:t>
            </w:r>
            <w:proofErr w:type="spellEnd"/>
            <w:r w:rsidRPr="00395FB9">
              <w:rPr>
                <w:rFonts w:ascii="Times New Roman" w:hAnsi="Times New Roman" w:cs="Times New Roman"/>
                <w:i/>
                <w:sz w:val="20"/>
                <w:szCs w:val="20"/>
              </w:rPr>
              <w:t xml:space="preserve"> </w:t>
            </w:r>
            <w:proofErr w:type="spellStart"/>
            <w:r w:rsidRPr="00395FB9">
              <w:rPr>
                <w:rFonts w:ascii="Times New Roman" w:hAnsi="Times New Roman" w:cs="Times New Roman"/>
                <w:i/>
                <w:sz w:val="20"/>
                <w:szCs w:val="20"/>
              </w:rPr>
              <w:t>caballi</w:t>
            </w:r>
            <w:proofErr w:type="spellEnd"/>
            <w:r w:rsidRPr="00395FB9">
              <w:rPr>
                <w:rFonts w:ascii="Times New Roman" w:hAnsi="Times New Roman" w:cs="Times New Roman"/>
                <w:i/>
                <w:sz w:val="20"/>
                <w:szCs w:val="20"/>
              </w:rPr>
              <w:t xml:space="preserve"> </w:t>
            </w:r>
            <w:r w:rsidRPr="00395FB9">
              <w:rPr>
                <w:rFonts w:ascii="Times New Roman" w:hAnsi="Times New Roman" w:cs="Times New Roman"/>
                <w:sz w:val="20"/>
                <w:szCs w:val="20"/>
              </w:rPr>
              <w:t xml:space="preserve">and </w:t>
            </w:r>
            <w:r w:rsidRPr="00395FB9">
              <w:rPr>
                <w:rFonts w:ascii="Times New Roman" w:hAnsi="Times New Roman" w:cs="Times New Roman"/>
                <w:i/>
                <w:sz w:val="20"/>
                <w:szCs w:val="20"/>
              </w:rPr>
              <w:t xml:space="preserve">B. </w:t>
            </w:r>
            <w:proofErr w:type="spellStart"/>
            <w:r w:rsidRPr="00395FB9">
              <w:rPr>
                <w:rFonts w:ascii="Times New Roman" w:hAnsi="Times New Roman" w:cs="Times New Roman"/>
                <w:i/>
                <w:sz w:val="20"/>
                <w:szCs w:val="20"/>
              </w:rPr>
              <w:t>equi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Anaplasmosis</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Babesiosis</w:t>
            </w:r>
            <w:proofErr w:type="spellEnd"/>
            <w:r>
              <w:rPr>
                <w:rFonts w:ascii="Times New Roman" w:hAnsi="Times New Roman" w:cs="Times New Roman"/>
                <w:sz w:val="20"/>
                <w:szCs w:val="20"/>
              </w:rPr>
              <w:t xml:space="preserve"> in cattle. Only Imidofin is used in cattle for this purpose.</w:t>
            </w:r>
          </w:p>
        </w:tc>
        <w:tc>
          <w:tcPr>
            <w:tcW w:w="3969" w:type="dxa"/>
          </w:tcPr>
          <w:p w14:paraId="0DCDD147" w14:textId="77777777" w:rsidR="0054617E" w:rsidRDefault="0054617E" w:rsidP="0054617E">
            <w:pPr>
              <w:rPr>
                <w:rFonts w:ascii="Times New Roman" w:hAnsi="Times New Roman" w:cs="Times New Roman"/>
                <w:sz w:val="20"/>
                <w:szCs w:val="20"/>
                <w:u w:val="single"/>
              </w:rPr>
            </w:pPr>
            <w:r w:rsidRPr="00C67F33">
              <w:rPr>
                <w:rFonts w:ascii="Times New Roman" w:hAnsi="Times New Roman" w:cs="Times New Roman"/>
                <w:sz w:val="20"/>
                <w:szCs w:val="20"/>
                <w:u w:val="single"/>
              </w:rPr>
              <w:t>Cattle and Calves:</w:t>
            </w:r>
          </w:p>
          <w:p w14:paraId="2BE24F36" w14:textId="77777777" w:rsidR="0054617E" w:rsidRDefault="0054617E" w:rsidP="0054617E">
            <w:pPr>
              <w:rPr>
                <w:rFonts w:ascii="Times New Roman" w:hAnsi="Times New Roman" w:cs="Times New Roman"/>
                <w:b/>
                <w:sz w:val="20"/>
                <w:szCs w:val="20"/>
              </w:rPr>
            </w:pPr>
            <w:proofErr w:type="spellStart"/>
            <w:r>
              <w:rPr>
                <w:rFonts w:ascii="Times New Roman" w:hAnsi="Times New Roman" w:cs="Times New Roman"/>
                <w:b/>
                <w:sz w:val="20"/>
                <w:szCs w:val="20"/>
              </w:rPr>
              <w:t>Babesiosis</w:t>
            </w:r>
            <w:proofErr w:type="spellEnd"/>
            <w:r>
              <w:rPr>
                <w:rFonts w:ascii="Times New Roman" w:hAnsi="Times New Roman" w:cs="Times New Roman"/>
                <w:b/>
                <w:sz w:val="20"/>
                <w:szCs w:val="20"/>
              </w:rPr>
              <w:t xml:space="preserve">: </w:t>
            </w:r>
          </w:p>
          <w:p w14:paraId="240589DC" w14:textId="77777777" w:rsidR="0054617E" w:rsidRPr="00FE4F16" w:rsidRDefault="0054617E" w:rsidP="0054617E">
            <w:pPr>
              <w:rPr>
                <w:rFonts w:ascii="Times New Roman" w:hAnsi="Times New Roman" w:cs="Times New Roman"/>
                <w:b/>
                <w:sz w:val="20"/>
                <w:szCs w:val="20"/>
              </w:rPr>
            </w:pPr>
            <w:r w:rsidRPr="00FE4F16">
              <w:rPr>
                <w:rFonts w:ascii="Times New Roman" w:eastAsia="Times New Roman" w:hAnsi="Times New Roman" w:cs="Times New Roman"/>
                <w:color w:val="000000"/>
                <w:sz w:val="20"/>
                <w:szCs w:val="20"/>
                <w:shd w:val="clear" w:color="auto" w:fill="FFFFFF"/>
              </w:rPr>
              <w:t>Treatment</w:t>
            </w:r>
            <w:r>
              <w:rPr>
                <w:rFonts w:ascii="Times New Roman" w:eastAsia="Times New Roman" w:hAnsi="Times New Roman" w:cs="Times New Roman"/>
                <w:color w:val="000000"/>
                <w:sz w:val="20"/>
                <w:szCs w:val="20"/>
                <w:shd w:val="clear" w:color="auto" w:fill="FFFFFF"/>
              </w:rPr>
              <w:t xml:space="preserve"> -</w:t>
            </w:r>
            <w:r w:rsidRPr="00C67F33">
              <w:rPr>
                <w:rFonts w:ascii="Times New Roman" w:eastAsia="Times New Roman" w:hAnsi="Times New Roman" w:cs="Times New Roman"/>
                <w:color w:val="000000"/>
                <w:sz w:val="20"/>
                <w:szCs w:val="20"/>
                <w:shd w:val="clear" w:color="auto" w:fill="FFFFFF"/>
              </w:rPr>
              <w:t xml:space="preserve"> 1ml/100kg SC. Prevention – 2.5ml/100kg SC</w:t>
            </w:r>
          </w:p>
          <w:p w14:paraId="03867C17" w14:textId="77777777" w:rsidR="0054617E" w:rsidRPr="00C67F33" w:rsidRDefault="0054617E" w:rsidP="0054617E">
            <w:pPr>
              <w:rPr>
                <w:rFonts w:ascii="Times New Roman" w:eastAsia="Times New Roman" w:hAnsi="Times New Roman" w:cs="Times New Roman"/>
                <w:b/>
                <w:color w:val="000000"/>
                <w:sz w:val="20"/>
                <w:szCs w:val="20"/>
                <w:shd w:val="clear" w:color="auto" w:fill="FFFFFF"/>
              </w:rPr>
            </w:pPr>
            <w:proofErr w:type="spellStart"/>
            <w:r w:rsidRPr="00C67F33">
              <w:rPr>
                <w:rFonts w:ascii="Times New Roman" w:eastAsia="Times New Roman" w:hAnsi="Times New Roman" w:cs="Times New Roman"/>
                <w:b/>
                <w:color w:val="000000"/>
                <w:sz w:val="20"/>
                <w:szCs w:val="20"/>
                <w:shd w:val="clear" w:color="auto" w:fill="FFFFFF"/>
              </w:rPr>
              <w:t>Anaplasmosis</w:t>
            </w:r>
            <w:proofErr w:type="spellEnd"/>
            <w:r w:rsidRPr="00C67F33">
              <w:rPr>
                <w:rFonts w:ascii="Times New Roman" w:eastAsia="Times New Roman" w:hAnsi="Times New Roman" w:cs="Times New Roman"/>
                <w:b/>
                <w:color w:val="000000"/>
                <w:sz w:val="20"/>
                <w:szCs w:val="20"/>
                <w:shd w:val="clear" w:color="auto" w:fill="FFFFFF"/>
              </w:rPr>
              <w:t>:</w:t>
            </w:r>
          </w:p>
          <w:p w14:paraId="5953368D" w14:textId="77777777" w:rsidR="0054617E" w:rsidRPr="00C67F33" w:rsidRDefault="0054617E" w:rsidP="0054617E">
            <w:pPr>
              <w:rPr>
                <w:rFonts w:ascii="Times New Roman" w:eastAsia="Times New Roman" w:hAnsi="Times New Roman" w:cs="Times New Roman"/>
                <w:color w:val="000000"/>
                <w:sz w:val="20"/>
                <w:szCs w:val="20"/>
                <w:shd w:val="clear" w:color="auto" w:fill="FFFFFF"/>
              </w:rPr>
            </w:pPr>
            <w:r w:rsidRPr="00C67F33">
              <w:rPr>
                <w:rFonts w:ascii="Times New Roman" w:eastAsia="Times New Roman" w:hAnsi="Times New Roman" w:cs="Times New Roman"/>
                <w:color w:val="000000"/>
                <w:sz w:val="20"/>
                <w:szCs w:val="20"/>
                <w:shd w:val="clear" w:color="auto" w:fill="FFFFFF"/>
              </w:rPr>
              <w:t>Treatment- 2.5ml/100kg SC</w:t>
            </w:r>
          </w:p>
          <w:p w14:paraId="6860A1E7" w14:textId="77777777" w:rsidR="0054617E" w:rsidRDefault="0054617E" w:rsidP="0054617E">
            <w:pPr>
              <w:rPr>
                <w:rFonts w:ascii="Times New Roman" w:eastAsia="Times New Roman" w:hAnsi="Times New Roman" w:cs="Times New Roman"/>
                <w:color w:val="000000"/>
                <w:sz w:val="20"/>
                <w:szCs w:val="20"/>
                <w:shd w:val="clear" w:color="auto" w:fill="FFFFFF"/>
              </w:rPr>
            </w:pPr>
            <w:r w:rsidRPr="00C67F33">
              <w:rPr>
                <w:rFonts w:ascii="Times New Roman" w:eastAsia="Times New Roman" w:hAnsi="Times New Roman" w:cs="Times New Roman"/>
                <w:color w:val="000000"/>
                <w:sz w:val="20"/>
                <w:szCs w:val="20"/>
                <w:shd w:val="clear" w:color="auto" w:fill="FFFFFF"/>
              </w:rPr>
              <w:t>Eliminate carrier state: 4ml/100kg SC</w:t>
            </w:r>
          </w:p>
          <w:p w14:paraId="5E2FFD39" w14:textId="77777777" w:rsidR="0054617E" w:rsidRPr="00C67F33" w:rsidRDefault="0054617E" w:rsidP="0054617E">
            <w:pPr>
              <w:rPr>
                <w:rFonts w:ascii="Times New Roman" w:eastAsia="Times New Roman" w:hAnsi="Times New Roman" w:cs="Times New Roman"/>
                <w:color w:val="000000"/>
                <w:sz w:val="20"/>
                <w:szCs w:val="20"/>
                <w:shd w:val="clear" w:color="auto" w:fill="FFFFFF"/>
              </w:rPr>
            </w:pPr>
          </w:p>
          <w:p w14:paraId="72125988" w14:textId="77777777" w:rsidR="0054617E" w:rsidRPr="00C67F33" w:rsidRDefault="0054617E" w:rsidP="0054617E">
            <w:pPr>
              <w:rPr>
                <w:rFonts w:ascii="Times New Roman" w:eastAsia="Times New Roman" w:hAnsi="Times New Roman" w:cs="Times New Roman"/>
                <w:sz w:val="20"/>
                <w:szCs w:val="20"/>
              </w:rPr>
            </w:pPr>
            <w:r w:rsidRPr="00C67F33">
              <w:rPr>
                <w:rFonts w:ascii="Times New Roman" w:eastAsia="Times New Roman" w:hAnsi="Times New Roman" w:cs="Times New Roman"/>
                <w:sz w:val="20"/>
                <w:szCs w:val="20"/>
                <w:u w:val="single"/>
              </w:rPr>
              <w:t>Horses</w:t>
            </w:r>
            <w:r w:rsidRPr="00C67F33">
              <w:rPr>
                <w:rFonts w:ascii="Times New Roman" w:eastAsia="Times New Roman" w:hAnsi="Times New Roman" w:cs="Times New Roman"/>
                <w:sz w:val="20"/>
                <w:szCs w:val="20"/>
              </w:rPr>
              <w:t>:</w:t>
            </w:r>
          </w:p>
          <w:p w14:paraId="4501B0D7" w14:textId="77777777" w:rsidR="0054617E" w:rsidRPr="00C67F33" w:rsidRDefault="0054617E" w:rsidP="0054617E">
            <w:pPr>
              <w:rPr>
                <w:rFonts w:ascii="Times New Roman" w:eastAsia="Times New Roman" w:hAnsi="Times New Roman" w:cs="Times New Roman"/>
                <w:color w:val="000000"/>
                <w:sz w:val="20"/>
                <w:szCs w:val="20"/>
                <w:shd w:val="clear" w:color="auto" w:fill="FFFFFF"/>
              </w:rPr>
            </w:pPr>
            <w:r w:rsidRPr="00C67F33">
              <w:rPr>
                <w:rFonts w:ascii="Times New Roman" w:eastAsia="Times New Roman" w:hAnsi="Times New Roman" w:cs="Times New Roman"/>
                <w:i/>
                <w:sz w:val="20"/>
                <w:szCs w:val="20"/>
              </w:rPr>
              <w:t xml:space="preserve">B. </w:t>
            </w:r>
            <w:proofErr w:type="spellStart"/>
            <w:r w:rsidRPr="00C67F33">
              <w:rPr>
                <w:rFonts w:ascii="Times New Roman" w:eastAsia="Times New Roman" w:hAnsi="Times New Roman" w:cs="Times New Roman"/>
                <w:i/>
                <w:sz w:val="20"/>
                <w:szCs w:val="20"/>
              </w:rPr>
              <w:t>equi</w:t>
            </w:r>
            <w:proofErr w:type="spellEnd"/>
            <w:r w:rsidRPr="00C67F33">
              <w:rPr>
                <w:rFonts w:ascii="Times New Roman" w:eastAsia="Times New Roman" w:hAnsi="Times New Roman" w:cs="Times New Roman"/>
                <w:sz w:val="20"/>
                <w:szCs w:val="20"/>
              </w:rPr>
              <w:t xml:space="preserve"> </w:t>
            </w:r>
            <w:proofErr w:type="spellStart"/>
            <w:r w:rsidRPr="00C67F33">
              <w:rPr>
                <w:rFonts w:ascii="Times New Roman" w:eastAsia="Times New Roman" w:hAnsi="Times New Roman" w:cs="Times New Roman"/>
                <w:sz w:val="20"/>
                <w:szCs w:val="20"/>
              </w:rPr>
              <w:t>Tx</w:t>
            </w:r>
            <w:proofErr w:type="spellEnd"/>
            <w:r w:rsidRPr="00C67F33">
              <w:rPr>
                <w:rFonts w:ascii="Times New Roman" w:eastAsia="Times New Roman" w:hAnsi="Times New Roman" w:cs="Times New Roman"/>
                <w:sz w:val="20"/>
                <w:szCs w:val="20"/>
              </w:rPr>
              <w:t xml:space="preserve">: </w:t>
            </w:r>
            <w:r w:rsidRPr="00C67F33">
              <w:rPr>
                <w:rFonts w:ascii="Times New Roman" w:eastAsia="Times New Roman" w:hAnsi="Times New Roman" w:cs="Times New Roman"/>
                <w:color w:val="000000"/>
                <w:sz w:val="20"/>
                <w:szCs w:val="20"/>
                <w:shd w:val="clear" w:color="auto" w:fill="FFFFFF"/>
              </w:rPr>
              <w:t>3.5ml/ 100kg</w:t>
            </w:r>
            <w:r>
              <w:rPr>
                <w:rFonts w:ascii="Times New Roman" w:eastAsia="Times New Roman" w:hAnsi="Times New Roman" w:cs="Times New Roman"/>
                <w:color w:val="000000"/>
                <w:sz w:val="20"/>
                <w:szCs w:val="20"/>
                <w:shd w:val="clear" w:color="auto" w:fill="FFFFFF"/>
              </w:rPr>
              <w:t>, 4 times at 72-hour intervals</w:t>
            </w:r>
          </w:p>
          <w:p w14:paraId="6CE9FA73" w14:textId="77777777" w:rsidR="0054617E" w:rsidRPr="00C67F33" w:rsidRDefault="0054617E" w:rsidP="0054617E">
            <w:pPr>
              <w:rPr>
                <w:rFonts w:ascii="Times New Roman" w:eastAsia="Times New Roman" w:hAnsi="Times New Roman" w:cs="Times New Roman"/>
                <w:sz w:val="20"/>
                <w:szCs w:val="20"/>
              </w:rPr>
            </w:pPr>
            <w:r w:rsidRPr="00C67F33">
              <w:rPr>
                <w:rFonts w:ascii="Times New Roman" w:eastAsia="Times New Roman" w:hAnsi="Times New Roman" w:cs="Times New Roman"/>
                <w:i/>
                <w:color w:val="000000"/>
                <w:sz w:val="20"/>
                <w:szCs w:val="20"/>
                <w:shd w:val="clear" w:color="auto" w:fill="FFFFFF"/>
              </w:rPr>
              <w:t xml:space="preserve">B. </w:t>
            </w:r>
            <w:proofErr w:type="spellStart"/>
            <w:r w:rsidRPr="00C67F33">
              <w:rPr>
                <w:rFonts w:ascii="Times New Roman" w:eastAsia="Times New Roman" w:hAnsi="Times New Roman" w:cs="Times New Roman"/>
                <w:i/>
                <w:color w:val="000000"/>
                <w:sz w:val="20"/>
                <w:szCs w:val="20"/>
                <w:shd w:val="clear" w:color="auto" w:fill="FFFFFF"/>
              </w:rPr>
              <w:t>caballi</w:t>
            </w:r>
            <w:proofErr w:type="spellEnd"/>
            <w:r w:rsidRPr="00C67F33">
              <w:rPr>
                <w:rFonts w:ascii="Times New Roman" w:eastAsia="Times New Roman" w:hAnsi="Times New Roman" w:cs="Times New Roman"/>
                <w:color w:val="000000"/>
                <w:sz w:val="20"/>
                <w:szCs w:val="20"/>
                <w:shd w:val="clear" w:color="auto" w:fill="FFFFFF"/>
              </w:rPr>
              <w:t xml:space="preserve"> </w:t>
            </w:r>
            <w:proofErr w:type="spellStart"/>
            <w:r w:rsidRPr="00C67F33">
              <w:rPr>
                <w:rFonts w:ascii="Times New Roman" w:eastAsia="Times New Roman" w:hAnsi="Times New Roman" w:cs="Times New Roman"/>
                <w:color w:val="000000"/>
                <w:sz w:val="20"/>
                <w:szCs w:val="20"/>
                <w:shd w:val="clear" w:color="auto" w:fill="FFFFFF"/>
              </w:rPr>
              <w:t>Tx</w:t>
            </w:r>
            <w:proofErr w:type="spellEnd"/>
            <w:r w:rsidRPr="00C67F33">
              <w:rPr>
                <w:rFonts w:ascii="Times New Roman" w:eastAsia="Times New Roman" w:hAnsi="Times New Roman" w:cs="Times New Roman"/>
                <w:color w:val="000000"/>
                <w:sz w:val="20"/>
                <w:szCs w:val="20"/>
                <w:shd w:val="clear" w:color="auto" w:fill="FFFFFF"/>
              </w:rPr>
              <w:t>: 2ml/ 100kg IM once daily for 2 consecutive days</w:t>
            </w:r>
          </w:p>
        </w:tc>
        <w:tc>
          <w:tcPr>
            <w:tcW w:w="2835" w:type="dxa"/>
          </w:tcPr>
          <w:p w14:paraId="6739FF84" w14:textId="77777777" w:rsidR="0054617E" w:rsidRPr="00395FB9" w:rsidRDefault="0054617E" w:rsidP="0054617E">
            <w:pPr>
              <w:rPr>
                <w:rFonts w:ascii="Times New Roman" w:hAnsi="Times New Roman" w:cs="Times New Roman"/>
                <w:sz w:val="20"/>
                <w:szCs w:val="20"/>
              </w:rPr>
            </w:pPr>
            <w:r>
              <w:rPr>
                <w:rFonts w:ascii="Times New Roman" w:hAnsi="Times New Roman" w:cs="Times New Roman"/>
                <w:sz w:val="20"/>
                <w:szCs w:val="20"/>
              </w:rPr>
              <w:t>Animals exposed to pesticides or cholinesterase-inhibiting drugs. Animals with impaired renal or liver function. IV administration.</w:t>
            </w:r>
          </w:p>
        </w:tc>
        <w:tc>
          <w:tcPr>
            <w:tcW w:w="1923" w:type="dxa"/>
            <w:gridSpan w:val="3"/>
          </w:tcPr>
          <w:p w14:paraId="370C60F7"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Meat: 90</w:t>
            </w:r>
          </w:p>
          <w:p w14:paraId="70F0C0CA" w14:textId="77777777" w:rsidR="0054617E" w:rsidRPr="00395FB9" w:rsidRDefault="0054617E" w:rsidP="0054617E">
            <w:pPr>
              <w:rPr>
                <w:rFonts w:ascii="Times New Roman" w:hAnsi="Times New Roman" w:cs="Times New Roman"/>
                <w:sz w:val="20"/>
                <w:szCs w:val="20"/>
              </w:rPr>
            </w:pPr>
            <w:r>
              <w:rPr>
                <w:rFonts w:ascii="Times New Roman" w:hAnsi="Times New Roman" w:cs="Times New Roman"/>
                <w:sz w:val="20"/>
                <w:szCs w:val="20"/>
              </w:rPr>
              <w:t>Milk: 21days</w:t>
            </w:r>
          </w:p>
        </w:tc>
      </w:tr>
      <w:tr w:rsidR="0054617E" w14:paraId="4E025AA7" w14:textId="77777777" w:rsidTr="0054617E">
        <w:trPr>
          <w:trHeight w:val="925"/>
        </w:trPr>
        <w:tc>
          <w:tcPr>
            <w:tcW w:w="2093" w:type="dxa"/>
          </w:tcPr>
          <w:p w14:paraId="0E8FF7E2" w14:textId="77777777" w:rsidR="0054617E" w:rsidRPr="00567EA1" w:rsidRDefault="0054617E" w:rsidP="0054617E">
            <w:pPr>
              <w:rPr>
                <w:rFonts w:ascii="Times New Roman" w:hAnsi="Times New Roman" w:cs="Times New Roman"/>
              </w:rPr>
            </w:pPr>
            <w:proofErr w:type="spellStart"/>
            <w:r w:rsidRPr="00567EA1">
              <w:rPr>
                <w:rFonts w:ascii="Times New Roman" w:hAnsi="Times New Roman" w:cs="Times New Roman"/>
              </w:rPr>
              <w:lastRenderedPageBreak/>
              <w:t>Nobloat</w:t>
            </w:r>
            <w:proofErr w:type="spellEnd"/>
            <w:r w:rsidRPr="00567EA1">
              <w:rPr>
                <w:rFonts w:ascii="Times New Roman" w:hAnsi="Times New Roman" w:cs="Times New Roman"/>
                <w:vertAlign w:val="superscript"/>
              </w:rPr>
              <w:t>®</w:t>
            </w:r>
            <w:r w:rsidRPr="00567EA1">
              <w:rPr>
                <w:rFonts w:ascii="Times New Roman" w:hAnsi="Times New Roman" w:cs="Times New Roman"/>
              </w:rPr>
              <w:t xml:space="preserve"> </w:t>
            </w:r>
          </w:p>
          <w:p w14:paraId="4425580B" w14:textId="77777777" w:rsidR="0054617E" w:rsidRDefault="0054617E" w:rsidP="0054617E">
            <w:pPr>
              <w:rPr>
                <w:rFonts w:ascii="Times New Roman" w:hAnsi="Times New Roman" w:cs="Times New Roman"/>
              </w:rPr>
            </w:pPr>
          </w:p>
          <w:p w14:paraId="67AF67A6" w14:textId="77777777" w:rsidR="0054617E" w:rsidRDefault="0054617E" w:rsidP="0054617E">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Dimethicone</w:t>
            </w:r>
            <w:proofErr w:type="spellEnd"/>
            <w:r>
              <w:rPr>
                <w:rFonts w:ascii="Times New Roman" w:hAnsi="Times New Roman" w:cs="Times New Roman"/>
              </w:rPr>
              <w:t>)</w:t>
            </w:r>
          </w:p>
          <w:p w14:paraId="4F283A59" w14:textId="77777777" w:rsidR="0054617E" w:rsidRPr="00395FB9" w:rsidRDefault="0054617E" w:rsidP="0054617E">
            <w:pPr>
              <w:rPr>
                <w:rFonts w:ascii="Times New Roman" w:hAnsi="Times New Roman" w:cs="Times New Roman"/>
              </w:rPr>
            </w:pPr>
          </w:p>
        </w:tc>
        <w:tc>
          <w:tcPr>
            <w:tcW w:w="3402" w:type="dxa"/>
          </w:tcPr>
          <w:p w14:paraId="55534983" w14:textId="77777777" w:rsidR="0054617E" w:rsidRPr="00395FB9" w:rsidRDefault="0054617E" w:rsidP="0054617E">
            <w:pPr>
              <w:rPr>
                <w:rFonts w:ascii="Times New Roman" w:hAnsi="Times New Roman" w:cs="Times New Roman"/>
                <w:sz w:val="20"/>
                <w:szCs w:val="20"/>
              </w:rPr>
            </w:pPr>
            <w:r>
              <w:rPr>
                <w:rFonts w:ascii="Times New Roman" w:hAnsi="Times New Roman" w:cs="Times New Roman"/>
                <w:sz w:val="20"/>
                <w:szCs w:val="20"/>
              </w:rPr>
              <w:t>T</w:t>
            </w:r>
            <w:r w:rsidRPr="00395FB9">
              <w:rPr>
                <w:rFonts w:ascii="Times New Roman" w:hAnsi="Times New Roman" w:cs="Times New Roman"/>
                <w:sz w:val="20"/>
                <w:szCs w:val="20"/>
              </w:rPr>
              <w:t xml:space="preserve">reatment of </w:t>
            </w:r>
            <w:r>
              <w:rPr>
                <w:rFonts w:ascii="Times New Roman" w:hAnsi="Times New Roman" w:cs="Times New Roman"/>
                <w:sz w:val="20"/>
                <w:szCs w:val="20"/>
              </w:rPr>
              <w:t xml:space="preserve">severe </w:t>
            </w:r>
            <w:r w:rsidRPr="00395FB9">
              <w:rPr>
                <w:rFonts w:ascii="Times New Roman" w:hAnsi="Times New Roman" w:cs="Times New Roman"/>
                <w:sz w:val="20"/>
                <w:szCs w:val="20"/>
              </w:rPr>
              <w:t>frothy bloat in cattle</w:t>
            </w:r>
            <w:r>
              <w:rPr>
                <w:rFonts w:ascii="Times New Roman" w:hAnsi="Times New Roman" w:cs="Times New Roman"/>
                <w:sz w:val="20"/>
                <w:szCs w:val="20"/>
              </w:rPr>
              <w:t xml:space="preserve"> while it </w:t>
            </w:r>
            <w:r w:rsidRPr="00395FB9">
              <w:rPr>
                <w:rFonts w:ascii="Times New Roman" w:hAnsi="Times New Roman" w:cs="Times New Roman"/>
                <w:sz w:val="20"/>
                <w:szCs w:val="20"/>
              </w:rPr>
              <w:t>improves appetite and digestion and eases flatulence, constipation and hiccups</w:t>
            </w:r>
            <w:r>
              <w:rPr>
                <w:rFonts w:ascii="Times New Roman" w:hAnsi="Times New Roman" w:cs="Times New Roman"/>
                <w:sz w:val="20"/>
                <w:szCs w:val="20"/>
              </w:rPr>
              <w:t>.</w:t>
            </w:r>
          </w:p>
        </w:tc>
        <w:tc>
          <w:tcPr>
            <w:tcW w:w="3969" w:type="dxa"/>
          </w:tcPr>
          <w:p w14:paraId="773816FB" w14:textId="77777777" w:rsidR="0054617E" w:rsidRPr="00395FB9" w:rsidRDefault="0054617E" w:rsidP="0054617E">
            <w:pPr>
              <w:rPr>
                <w:rFonts w:ascii="Times New Roman" w:hAnsi="Times New Roman" w:cs="Times New Roman"/>
                <w:sz w:val="20"/>
                <w:szCs w:val="20"/>
              </w:rPr>
            </w:pPr>
            <w:r>
              <w:rPr>
                <w:rFonts w:ascii="Times New Roman" w:hAnsi="Times New Roman" w:cs="Times New Roman"/>
                <w:sz w:val="20"/>
                <w:szCs w:val="20"/>
              </w:rPr>
              <w:t xml:space="preserve">100ml orally or </w:t>
            </w:r>
            <w:proofErr w:type="spellStart"/>
            <w:r>
              <w:rPr>
                <w:rFonts w:ascii="Times New Roman" w:hAnsi="Times New Roman" w:cs="Times New Roman"/>
                <w:sz w:val="20"/>
                <w:szCs w:val="20"/>
              </w:rPr>
              <w:t>intraruminally</w:t>
            </w:r>
            <w:proofErr w:type="spellEnd"/>
            <w:r>
              <w:rPr>
                <w:rFonts w:ascii="Times New Roman" w:hAnsi="Times New Roman" w:cs="Times New Roman"/>
                <w:sz w:val="20"/>
                <w:szCs w:val="20"/>
              </w:rPr>
              <w:t xml:space="preserve"> in cattle using a cannula or a long needle</w:t>
            </w:r>
          </w:p>
        </w:tc>
        <w:tc>
          <w:tcPr>
            <w:tcW w:w="2835" w:type="dxa"/>
          </w:tcPr>
          <w:p w14:paraId="3DD686B5" w14:textId="77777777" w:rsidR="0054617E" w:rsidRPr="00395FB9" w:rsidRDefault="0054617E" w:rsidP="0054617E">
            <w:pPr>
              <w:rPr>
                <w:rFonts w:ascii="Times New Roman" w:hAnsi="Times New Roman" w:cs="Times New Roman"/>
                <w:sz w:val="20"/>
                <w:szCs w:val="20"/>
              </w:rPr>
            </w:pPr>
            <w:r>
              <w:rPr>
                <w:rFonts w:ascii="Times New Roman" w:hAnsi="Times New Roman" w:cs="Times New Roman"/>
                <w:sz w:val="20"/>
                <w:szCs w:val="20"/>
              </w:rPr>
              <w:t>Hypersensitivity of animal to active ingredient</w:t>
            </w:r>
          </w:p>
        </w:tc>
        <w:tc>
          <w:tcPr>
            <w:tcW w:w="1923" w:type="dxa"/>
            <w:gridSpan w:val="3"/>
          </w:tcPr>
          <w:p w14:paraId="69FA9A67" w14:textId="77777777" w:rsidR="0054617E" w:rsidRPr="00395FB9" w:rsidRDefault="0054617E" w:rsidP="0054617E">
            <w:pPr>
              <w:jc w:val="center"/>
              <w:rPr>
                <w:rFonts w:ascii="Times New Roman" w:hAnsi="Times New Roman" w:cs="Times New Roman"/>
                <w:sz w:val="20"/>
                <w:szCs w:val="20"/>
              </w:rPr>
            </w:pPr>
            <w:r>
              <w:rPr>
                <w:rFonts w:ascii="Times New Roman" w:hAnsi="Times New Roman" w:cs="Times New Roman"/>
                <w:sz w:val="20"/>
                <w:szCs w:val="20"/>
              </w:rPr>
              <w:t>Nil</w:t>
            </w:r>
          </w:p>
        </w:tc>
      </w:tr>
      <w:tr w:rsidR="0054617E" w14:paraId="4AC357D8" w14:textId="77777777" w:rsidTr="0054617E">
        <w:tc>
          <w:tcPr>
            <w:tcW w:w="2093" w:type="dxa"/>
          </w:tcPr>
          <w:p w14:paraId="4B5C8E76" w14:textId="77777777" w:rsidR="0054617E" w:rsidRPr="00862CCF" w:rsidRDefault="0054617E" w:rsidP="0054617E">
            <w:pPr>
              <w:rPr>
                <w:rFonts w:ascii="Times New Roman" w:hAnsi="Times New Roman" w:cs="Times New Roman"/>
              </w:rPr>
            </w:pPr>
            <w:proofErr w:type="spellStart"/>
            <w:r w:rsidRPr="00862CCF">
              <w:rPr>
                <w:rFonts w:ascii="Times New Roman" w:hAnsi="Times New Roman" w:cs="Times New Roman"/>
              </w:rPr>
              <w:t>Urolix</w:t>
            </w:r>
            <w:proofErr w:type="spellEnd"/>
            <w:r w:rsidRPr="00862CCF">
              <w:rPr>
                <w:rFonts w:ascii="Times New Roman" w:hAnsi="Times New Roman" w:cs="Times New Roman"/>
              </w:rPr>
              <w:t xml:space="preserve"> </w:t>
            </w:r>
            <w:proofErr w:type="spellStart"/>
            <w:r w:rsidRPr="00862CCF">
              <w:rPr>
                <w:rFonts w:ascii="Times New Roman" w:hAnsi="Times New Roman" w:cs="Times New Roman"/>
              </w:rPr>
              <w:t>Diuretico</w:t>
            </w:r>
            <w:proofErr w:type="spellEnd"/>
            <w:r w:rsidRPr="00862CCF">
              <w:rPr>
                <w:rFonts w:ascii="Times New Roman" w:hAnsi="Times New Roman" w:cs="Times New Roman"/>
                <w:vertAlign w:val="superscript"/>
              </w:rPr>
              <w:t>®</w:t>
            </w:r>
          </w:p>
          <w:p w14:paraId="38D21DE2" w14:textId="77777777" w:rsidR="0054617E" w:rsidRPr="00862CCF" w:rsidRDefault="0054617E" w:rsidP="0054617E">
            <w:pPr>
              <w:rPr>
                <w:rFonts w:ascii="Times New Roman" w:hAnsi="Times New Roman" w:cs="Times New Roman"/>
              </w:rPr>
            </w:pPr>
          </w:p>
          <w:p w14:paraId="6FD138D9" w14:textId="77777777" w:rsidR="0054617E" w:rsidRPr="007B5AA6" w:rsidRDefault="0054617E" w:rsidP="0054617E">
            <w:pPr>
              <w:rPr>
                <w:rFonts w:ascii="Times New Roman" w:hAnsi="Times New Roman" w:cs="Times New Roman"/>
              </w:rPr>
            </w:pPr>
            <w:r w:rsidRPr="00862CCF">
              <w:rPr>
                <w:rFonts w:ascii="Times New Roman" w:hAnsi="Times New Roman" w:cs="Times New Roman"/>
              </w:rPr>
              <w:t>(Furosemide)</w:t>
            </w:r>
          </w:p>
        </w:tc>
        <w:tc>
          <w:tcPr>
            <w:tcW w:w="3402" w:type="dxa"/>
          </w:tcPr>
          <w:p w14:paraId="487EBD31" w14:textId="77777777" w:rsidR="0054617E" w:rsidRPr="00862CCF" w:rsidRDefault="0054617E" w:rsidP="0054617E">
            <w:pPr>
              <w:rPr>
                <w:rFonts w:ascii="Times" w:eastAsia="Times New Roman" w:hAnsi="Times" w:cs="Times New Roman"/>
                <w:sz w:val="20"/>
                <w:szCs w:val="20"/>
              </w:rPr>
            </w:pPr>
            <w:r>
              <w:rPr>
                <w:rFonts w:ascii="Times New Roman" w:hAnsi="Times New Roman" w:cs="Times New Roman"/>
                <w:sz w:val="20"/>
                <w:szCs w:val="20"/>
              </w:rPr>
              <w:t xml:space="preserve">Fast acting diuretic that </w:t>
            </w:r>
            <w:r w:rsidRPr="00862CCF">
              <w:rPr>
                <w:rFonts w:ascii="Times New Roman" w:hAnsi="Times New Roman" w:cs="Times New Roman"/>
                <w:sz w:val="20"/>
                <w:szCs w:val="20"/>
              </w:rPr>
              <w:t>reduces edema that result from kidney, liver, heart and affectations that are caused by burns; to increase water diuresis with sodium, potassium and chloride ions are removed, their action is of great help in the treatment of poisoning and is useful for preventing epistaxis</w:t>
            </w:r>
            <w:r>
              <w:rPr>
                <w:rFonts w:ascii="Times New Roman" w:hAnsi="Times New Roman" w:cs="Times New Roman"/>
                <w:sz w:val="20"/>
                <w:szCs w:val="20"/>
              </w:rPr>
              <w:t>.</w:t>
            </w:r>
          </w:p>
        </w:tc>
        <w:tc>
          <w:tcPr>
            <w:tcW w:w="3969" w:type="dxa"/>
          </w:tcPr>
          <w:p w14:paraId="412CCB0E" w14:textId="77777777" w:rsidR="0054617E" w:rsidRDefault="0054617E" w:rsidP="0054617E">
            <w:pPr>
              <w:rPr>
                <w:rFonts w:ascii="Times New Roman" w:hAnsi="Times New Roman" w:cs="Times New Roman"/>
                <w:bCs/>
                <w:sz w:val="20"/>
                <w:szCs w:val="20"/>
              </w:rPr>
            </w:pPr>
            <w:r>
              <w:rPr>
                <w:rFonts w:ascii="Times New Roman" w:hAnsi="Times New Roman" w:cs="Times New Roman"/>
                <w:bCs/>
                <w:sz w:val="20"/>
                <w:szCs w:val="20"/>
                <w:u w:val="single"/>
              </w:rPr>
              <w:t>Cattle:</w:t>
            </w:r>
            <w:r>
              <w:rPr>
                <w:rFonts w:ascii="Times New Roman" w:hAnsi="Times New Roman" w:cs="Times New Roman"/>
                <w:bCs/>
                <w:sz w:val="20"/>
                <w:szCs w:val="20"/>
              </w:rPr>
              <w:t xml:space="preserve"> 2.2 – 4.4 mg/kg IV, q12</w:t>
            </w:r>
          </w:p>
          <w:p w14:paraId="6E76B226" w14:textId="77777777" w:rsidR="0054617E" w:rsidRDefault="0054617E" w:rsidP="0054617E">
            <w:pPr>
              <w:rPr>
                <w:rFonts w:ascii="Times New Roman" w:hAnsi="Times New Roman" w:cs="Times New Roman"/>
                <w:bCs/>
                <w:sz w:val="20"/>
                <w:szCs w:val="20"/>
              </w:rPr>
            </w:pPr>
          </w:p>
          <w:p w14:paraId="5A9D4261" w14:textId="77777777" w:rsidR="0054617E" w:rsidRDefault="0054617E" w:rsidP="0054617E">
            <w:pPr>
              <w:rPr>
                <w:rFonts w:ascii="Times New Roman" w:hAnsi="Times New Roman" w:cs="Times New Roman"/>
                <w:bCs/>
                <w:sz w:val="20"/>
                <w:szCs w:val="20"/>
              </w:rPr>
            </w:pPr>
            <w:r w:rsidRPr="00DE0A5C">
              <w:rPr>
                <w:rFonts w:ascii="Times New Roman" w:hAnsi="Times New Roman" w:cs="Times New Roman"/>
                <w:bCs/>
                <w:sz w:val="20"/>
                <w:szCs w:val="20"/>
                <w:u w:val="single"/>
              </w:rPr>
              <w:t>Horses</w:t>
            </w:r>
            <w:r>
              <w:rPr>
                <w:rFonts w:ascii="Times New Roman" w:hAnsi="Times New Roman" w:cs="Times New Roman"/>
                <w:bCs/>
                <w:sz w:val="20"/>
                <w:szCs w:val="20"/>
              </w:rPr>
              <w:t>: ~ Diuretic: 1-2mg/kg IM or IV, q6-12h</w:t>
            </w:r>
          </w:p>
          <w:p w14:paraId="5E0876B4" w14:textId="77777777" w:rsidR="0054617E" w:rsidRPr="00862CCF" w:rsidRDefault="0054617E" w:rsidP="0054617E">
            <w:pPr>
              <w:rPr>
                <w:rFonts w:ascii="Times New Roman" w:hAnsi="Times New Roman" w:cs="Times New Roman"/>
                <w:sz w:val="20"/>
                <w:szCs w:val="20"/>
              </w:rPr>
            </w:pPr>
            <w:r>
              <w:rPr>
                <w:rFonts w:ascii="Times New Roman" w:hAnsi="Times New Roman" w:cs="Times New Roman"/>
                <w:bCs/>
                <w:sz w:val="20"/>
                <w:szCs w:val="20"/>
              </w:rPr>
              <w:t>~ Epistaxis: 500mg IV 4hours prior to racing</w:t>
            </w:r>
          </w:p>
          <w:p w14:paraId="05BEADB6" w14:textId="77777777" w:rsidR="0054617E" w:rsidRPr="00862CCF" w:rsidRDefault="0054617E" w:rsidP="0054617E">
            <w:pPr>
              <w:rPr>
                <w:rFonts w:ascii="Times New Roman" w:hAnsi="Times New Roman" w:cs="Times New Roman"/>
                <w:sz w:val="20"/>
                <w:szCs w:val="20"/>
              </w:rPr>
            </w:pPr>
          </w:p>
          <w:p w14:paraId="7F1ADC2E" w14:textId="77777777" w:rsidR="0054617E" w:rsidRPr="00862CCF" w:rsidRDefault="0054617E" w:rsidP="0054617E">
            <w:r w:rsidRPr="00862CCF">
              <w:rPr>
                <w:rFonts w:ascii="Times New Roman" w:hAnsi="Times New Roman" w:cs="Times New Roman"/>
                <w:bCs/>
                <w:sz w:val="20"/>
                <w:szCs w:val="20"/>
                <w:u w:val="single"/>
              </w:rPr>
              <w:t>Pigs</w:t>
            </w:r>
            <w:r w:rsidRPr="00862CCF">
              <w:rPr>
                <w:rFonts w:ascii="Times New Roman" w:hAnsi="Times New Roman" w:cs="Times New Roman"/>
                <w:b/>
                <w:bCs/>
                <w:sz w:val="20"/>
                <w:szCs w:val="20"/>
              </w:rPr>
              <w:t>:</w:t>
            </w:r>
            <w:r w:rsidRPr="00862CCF">
              <w:rPr>
                <w:rFonts w:ascii="Times New Roman" w:hAnsi="Times New Roman" w:cs="Times New Roman"/>
                <w:sz w:val="20"/>
                <w:szCs w:val="20"/>
              </w:rPr>
              <w:t> 5</w:t>
            </w:r>
            <w:r>
              <w:rPr>
                <w:rFonts w:ascii="Times New Roman" w:hAnsi="Times New Roman" w:cs="Times New Roman"/>
                <w:sz w:val="20"/>
                <w:szCs w:val="20"/>
              </w:rPr>
              <w:t>ml/50 kg</w:t>
            </w:r>
          </w:p>
          <w:p w14:paraId="447DD256" w14:textId="77777777" w:rsidR="0054617E" w:rsidRPr="00395FB9" w:rsidRDefault="0054617E" w:rsidP="0054617E">
            <w:pPr>
              <w:rPr>
                <w:rFonts w:ascii="Times New Roman" w:hAnsi="Times New Roman" w:cs="Times New Roman"/>
                <w:sz w:val="20"/>
                <w:szCs w:val="20"/>
              </w:rPr>
            </w:pPr>
          </w:p>
        </w:tc>
        <w:tc>
          <w:tcPr>
            <w:tcW w:w="2835" w:type="dxa"/>
          </w:tcPr>
          <w:p w14:paraId="29FB1060" w14:textId="77777777" w:rsidR="0054617E" w:rsidRDefault="0054617E" w:rsidP="0054617E">
            <w:pPr>
              <w:rPr>
                <w:rFonts w:ascii="Times New Roman" w:hAnsi="Times New Roman" w:cs="Times New Roman"/>
                <w:sz w:val="20"/>
                <w:szCs w:val="20"/>
              </w:rPr>
            </w:pPr>
            <w:r>
              <w:rPr>
                <w:rFonts w:ascii="Times New Roman" w:hAnsi="Times New Roman" w:cs="Times New Roman"/>
                <w:sz w:val="20"/>
                <w:szCs w:val="20"/>
              </w:rPr>
              <w:t>Hypersensitive patients.</w:t>
            </w:r>
          </w:p>
          <w:p w14:paraId="1FAFF244" w14:textId="77777777" w:rsidR="0054617E" w:rsidRPr="00395FB9" w:rsidRDefault="0054617E" w:rsidP="0054617E">
            <w:pPr>
              <w:rPr>
                <w:rFonts w:ascii="Times New Roman" w:hAnsi="Times New Roman" w:cs="Times New Roman"/>
                <w:sz w:val="20"/>
                <w:szCs w:val="20"/>
              </w:rPr>
            </w:pPr>
            <w:r>
              <w:rPr>
                <w:rFonts w:ascii="Times New Roman" w:hAnsi="Times New Roman" w:cs="Times New Roman"/>
                <w:sz w:val="20"/>
                <w:szCs w:val="20"/>
              </w:rPr>
              <w:t>Liver and renal disease</w:t>
            </w:r>
          </w:p>
        </w:tc>
        <w:tc>
          <w:tcPr>
            <w:tcW w:w="1923" w:type="dxa"/>
            <w:gridSpan w:val="3"/>
          </w:tcPr>
          <w:p w14:paraId="3BEDE7CE" w14:textId="77777777" w:rsidR="0054617E" w:rsidRDefault="0054617E" w:rsidP="0054617E">
            <w:pPr>
              <w:rPr>
                <w:rFonts w:ascii="Times New Roman" w:hAnsi="Times New Roman" w:cs="Times New Roman"/>
                <w:sz w:val="20"/>
                <w:szCs w:val="20"/>
              </w:rPr>
            </w:pPr>
            <w:r w:rsidRPr="00DE0A5C">
              <w:rPr>
                <w:rFonts w:ascii="Times New Roman" w:hAnsi="Times New Roman" w:cs="Times New Roman"/>
                <w:sz w:val="20"/>
                <w:szCs w:val="20"/>
                <w:u w:val="single"/>
              </w:rPr>
              <w:t>Cattle</w:t>
            </w:r>
            <w:r>
              <w:rPr>
                <w:rFonts w:ascii="Times New Roman" w:hAnsi="Times New Roman" w:cs="Times New Roman"/>
                <w:sz w:val="20"/>
                <w:szCs w:val="20"/>
              </w:rPr>
              <w:t xml:space="preserve">: Meat and Milk: 48hurs </w:t>
            </w:r>
          </w:p>
          <w:p w14:paraId="30E2A028" w14:textId="77777777" w:rsidR="0054617E" w:rsidRDefault="0054617E" w:rsidP="0054617E">
            <w:pPr>
              <w:rPr>
                <w:rFonts w:ascii="Times New Roman" w:hAnsi="Times New Roman" w:cs="Times New Roman"/>
                <w:sz w:val="20"/>
                <w:szCs w:val="20"/>
              </w:rPr>
            </w:pPr>
          </w:p>
          <w:p w14:paraId="0126DB9A" w14:textId="77777777" w:rsidR="0054617E" w:rsidRPr="00395FB9" w:rsidRDefault="0054617E" w:rsidP="0054617E">
            <w:pPr>
              <w:rPr>
                <w:rFonts w:ascii="Times New Roman" w:hAnsi="Times New Roman" w:cs="Times New Roman"/>
                <w:sz w:val="20"/>
                <w:szCs w:val="20"/>
              </w:rPr>
            </w:pPr>
            <w:r>
              <w:rPr>
                <w:rFonts w:ascii="Times New Roman" w:hAnsi="Times New Roman" w:cs="Times New Roman"/>
                <w:sz w:val="20"/>
                <w:szCs w:val="20"/>
              </w:rPr>
              <w:t>In horses and pigs there are no restrictions</w:t>
            </w:r>
          </w:p>
        </w:tc>
      </w:tr>
      <w:tr w:rsidR="0054617E" w14:paraId="36A5763A" w14:textId="77777777" w:rsidTr="0054617E">
        <w:tc>
          <w:tcPr>
            <w:tcW w:w="2093" w:type="dxa"/>
          </w:tcPr>
          <w:p w14:paraId="430DDC73" w14:textId="77777777" w:rsidR="0054617E" w:rsidRPr="00567EA1" w:rsidRDefault="0054617E" w:rsidP="0054617E">
            <w:pPr>
              <w:rPr>
                <w:rFonts w:ascii="Times New Roman" w:hAnsi="Times New Roman" w:cs="Times New Roman"/>
              </w:rPr>
            </w:pPr>
            <w:r w:rsidRPr="00567EA1">
              <w:rPr>
                <w:rFonts w:ascii="Times New Roman" w:hAnsi="Times New Roman" w:cs="Times New Roman"/>
              </w:rPr>
              <w:t xml:space="preserve">Udder Balm </w:t>
            </w:r>
          </w:p>
          <w:p w14:paraId="05CF0B10" w14:textId="77777777" w:rsidR="0054617E" w:rsidRDefault="0054617E" w:rsidP="0054617E">
            <w:pPr>
              <w:rPr>
                <w:rFonts w:ascii="Times New Roman" w:hAnsi="Times New Roman" w:cs="Times New Roman"/>
              </w:rPr>
            </w:pPr>
          </w:p>
          <w:p w14:paraId="72E80BC6" w14:textId="77777777" w:rsidR="0054617E" w:rsidRPr="00117270" w:rsidRDefault="0054617E" w:rsidP="0054617E">
            <w:pPr>
              <w:pStyle w:val="NormalWeb"/>
              <w:spacing w:before="0" w:beforeAutospacing="0" w:after="0" w:afterAutospacing="0"/>
            </w:pPr>
            <w:r>
              <w:rPr>
                <w:sz w:val="22"/>
                <w:szCs w:val="22"/>
              </w:rPr>
              <w:t>(</w:t>
            </w:r>
            <w:r w:rsidRPr="00117270">
              <w:t>Vitamin A</w:t>
            </w:r>
            <w:r>
              <w:t xml:space="preserve"> 1000 IU, </w:t>
            </w:r>
            <w:r w:rsidRPr="00117270">
              <w:t>Vitamin D</w:t>
            </w:r>
            <w:r w:rsidRPr="00117270">
              <w:rPr>
                <w:vertAlign w:val="subscript"/>
              </w:rPr>
              <w:t>2</w:t>
            </w:r>
          </w:p>
          <w:p w14:paraId="4B189627" w14:textId="77777777" w:rsidR="0054617E" w:rsidRPr="00117270" w:rsidRDefault="0054617E" w:rsidP="0054617E">
            <w:pPr>
              <w:rPr>
                <w:rFonts w:ascii="Times" w:hAnsi="Times" w:cs="Times New Roman"/>
                <w:sz w:val="20"/>
                <w:szCs w:val="20"/>
              </w:rPr>
            </w:pPr>
            <w:r>
              <w:rPr>
                <w:rFonts w:ascii="Times" w:hAnsi="Times" w:cs="Times New Roman"/>
                <w:sz w:val="20"/>
                <w:szCs w:val="20"/>
              </w:rPr>
              <w:t xml:space="preserve">500 IU, </w:t>
            </w:r>
            <w:r w:rsidRPr="00117270">
              <w:rPr>
                <w:rFonts w:ascii="Times" w:hAnsi="Times" w:cs="Times New Roman"/>
                <w:sz w:val="20"/>
                <w:szCs w:val="20"/>
              </w:rPr>
              <w:t>Vitamin E</w:t>
            </w:r>
          </w:p>
          <w:p w14:paraId="09452D50" w14:textId="77777777" w:rsidR="0054617E" w:rsidRPr="00117270" w:rsidRDefault="0054617E" w:rsidP="0054617E">
            <w:pPr>
              <w:rPr>
                <w:rFonts w:ascii="Times" w:hAnsi="Times" w:cs="Times New Roman"/>
                <w:sz w:val="20"/>
                <w:szCs w:val="20"/>
              </w:rPr>
            </w:pPr>
            <w:r w:rsidRPr="00117270">
              <w:rPr>
                <w:rFonts w:ascii="Times" w:hAnsi="Times" w:cs="Times New Roman"/>
                <w:sz w:val="20"/>
                <w:szCs w:val="20"/>
              </w:rPr>
              <w:t>1 IU</w:t>
            </w:r>
            <w:r>
              <w:rPr>
                <w:rFonts w:ascii="Times" w:hAnsi="Times" w:cs="Times New Roman"/>
                <w:sz w:val="20"/>
                <w:szCs w:val="20"/>
              </w:rPr>
              <w:t>, Aloe Vera)</w:t>
            </w:r>
          </w:p>
        </w:tc>
        <w:tc>
          <w:tcPr>
            <w:tcW w:w="3402" w:type="dxa"/>
          </w:tcPr>
          <w:p w14:paraId="3DE8130E" w14:textId="77777777" w:rsidR="0054617E" w:rsidRPr="00395FB9" w:rsidRDefault="0054617E" w:rsidP="0054617E">
            <w:pPr>
              <w:rPr>
                <w:rFonts w:ascii="Times New Roman" w:hAnsi="Times New Roman" w:cs="Times New Roman"/>
                <w:sz w:val="20"/>
                <w:szCs w:val="20"/>
              </w:rPr>
            </w:pPr>
            <w:r>
              <w:rPr>
                <w:rFonts w:ascii="Times New Roman" w:hAnsi="Times New Roman" w:cs="Times New Roman"/>
                <w:sz w:val="20"/>
                <w:szCs w:val="20"/>
                <w:shd w:val="clear" w:color="auto" w:fill="FFFFFF"/>
              </w:rPr>
              <w:t>Pr</w:t>
            </w:r>
            <w:r w:rsidRPr="00117270">
              <w:rPr>
                <w:rFonts w:ascii="Times New Roman" w:hAnsi="Times New Roman" w:cs="Times New Roman"/>
                <w:sz w:val="20"/>
                <w:szCs w:val="20"/>
                <w:shd w:val="clear" w:color="auto" w:fill="FFFFFF"/>
              </w:rPr>
              <w:t>otection against the effects of extremes in weather, low humidity, warm and cold temperatures. Daily application aids in soothing and softening chapped and irritated skin. Recommended for use on teats, udders, and other skin areas that are</w:t>
            </w:r>
            <w:r>
              <w:rPr>
                <w:rFonts w:ascii="Times New Roman" w:hAnsi="Times New Roman" w:cs="Times New Roman"/>
                <w:sz w:val="20"/>
                <w:szCs w:val="20"/>
                <w:shd w:val="clear" w:color="auto" w:fill="FFFFFF"/>
              </w:rPr>
              <w:t xml:space="preserve"> exposed to frequent washing &amp;</w:t>
            </w:r>
            <w:r w:rsidRPr="00117270">
              <w:rPr>
                <w:rFonts w:ascii="Times New Roman" w:hAnsi="Times New Roman" w:cs="Times New Roman"/>
                <w:sz w:val="20"/>
                <w:szCs w:val="20"/>
                <w:shd w:val="clear" w:color="auto" w:fill="FFFFFF"/>
              </w:rPr>
              <w:t xml:space="preserve"> temperature changes.</w:t>
            </w:r>
          </w:p>
        </w:tc>
        <w:tc>
          <w:tcPr>
            <w:tcW w:w="3969" w:type="dxa"/>
          </w:tcPr>
          <w:p w14:paraId="0B2FD462" w14:textId="77777777" w:rsidR="0054617E" w:rsidRPr="00117270" w:rsidRDefault="0054617E" w:rsidP="0054617E">
            <w:pPr>
              <w:rPr>
                <w:rFonts w:ascii="Times New Roman" w:hAnsi="Times New Roman" w:cs="Times New Roman"/>
                <w:sz w:val="20"/>
                <w:szCs w:val="20"/>
              </w:rPr>
            </w:pPr>
            <w:r w:rsidRPr="00117270">
              <w:rPr>
                <w:rFonts w:ascii="Times New Roman" w:hAnsi="Times New Roman" w:cs="Times New Roman"/>
                <w:sz w:val="20"/>
                <w:szCs w:val="20"/>
                <w:shd w:val="clear" w:color="auto" w:fill="FFFFFF"/>
              </w:rPr>
              <w:t>Apply to entire teat and udder area after each milking, coating also teat orifice.</w:t>
            </w:r>
          </w:p>
        </w:tc>
        <w:tc>
          <w:tcPr>
            <w:tcW w:w="2835" w:type="dxa"/>
          </w:tcPr>
          <w:p w14:paraId="44F37457" w14:textId="77777777" w:rsidR="0054617E" w:rsidRPr="00395FB9" w:rsidRDefault="0054617E" w:rsidP="0054617E">
            <w:pPr>
              <w:jc w:val="center"/>
              <w:rPr>
                <w:rFonts w:ascii="Times New Roman" w:hAnsi="Times New Roman" w:cs="Times New Roman"/>
                <w:sz w:val="20"/>
                <w:szCs w:val="20"/>
              </w:rPr>
            </w:pPr>
            <w:r>
              <w:rPr>
                <w:rFonts w:ascii="Times New Roman" w:hAnsi="Times New Roman" w:cs="Times New Roman"/>
                <w:sz w:val="20"/>
                <w:szCs w:val="20"/>
              </w:rPr>
              <w:t>None specified</w:t>
            </w:r>
          </w:p>
        </w:tc>
        <w:tc>
          <w:tcPr>
            <w:tcW w:w="1923" w:type="dxa"/>
            <w:gridSpan w:val="3"/>
          </w:tcPr>
          <w:p w14:paraId="4AC3050C" w14:textId="77777777" w:rsidR="0054617E" w:rsidRPr="00395FB9" w:rsidRDefault="0054617E" w:rsidP="0054617E">
            <w:pPr>
              <w:jc w:val="center"/>
              <w:rPr>
                <w:rFonts w:ascii="Times New Roman" w:hAnsi="Times New Roman" w:cs="Times New Roman"/>
                <w:sz w:val="20"/>
                <w:szCs w:val="20"/>
              </w:rPr>
            </w:pPr>
            <w:r>
              <w:rPr>
                <w:rFonts w:ascii="Times New Roman" w:hAnsi="Times New Roman" w:cs="Times New Roman"/>
                <w:sz w:val="20"/>
                <w:szCs w:val="20"/>
              </w:rPr>
              <w:t>Nil</w:t>
            </w:r>
          </w:p>
        </w:tc>
      </w:tr>
    </w:tbl>
    <w:p w14:paraId="04B552E2" w14:textId="77777777" w:rsidR="0054617E" w:rsidRDefault="0054617E" w:rsidP="0054617E">
      <w:r>
        <w:rPr>
          <w:noProof/>
          <w:lang w:val="en-US"/>
        </w:rPr>
        <w:lastRenderedPageBreak/>
        <w:drawing>
          <wp:inline distT="0" distB="0" distL="0" distR="0" wp14:anchorId="30ED58AE" wp14:editId="1C6FD997">
            <wp:extent cx="2078026" cy="1523365"/>
            <wp:effectExtent l="0" t="0" r="5080" b="635"/>
            <wp:docPr id="2" name="Picture 2" descr="Macintosh HD:Users:d_hemmings:Downloads:Photos_downloaded_by_AirDroid:20140902_14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_hemmings:Downloads:Photos_downloaded_by_AirDroid:20140902_14374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79670" cy="1524570"/>
                    </a:xfrm>
                    <a:prstGeom prst="rect">
                      <a:avLst/>
                    </a:prstGeom>
                    <a:noFill/>
                    <a:ln>
                      <a:noFill/>
                    </a:ln>
                  </pic:spPr>
                </pic:pic>
              </a:graphicData>
            </a:graphic>
          </wp:inline>
        </w:drawing>
      </w:r>
      <w:r>
        <w:t xml:space="preserve">   </w:t>
      </w:r>
      <w:r>
        <w:rPr>
          <w:noProof/>
          <w:lang w:val="en-US"/>
        </w:rPr>
        <w:drawing>
          <wp:inline distT="0" distB="0" distL="0" distR="0" wp14:anchorId="09FB292F" wp14:editId="0367B3D0">
            <wp:extent cx="2398464" cy="1629410"/>
            <wp:effectExtent l="0" t="0" r="0" b="0"/>
            <wp:docPr id="3" name="Picture 3" descr="Macintosh HD:Users:d_hemmings:Downloads:Photos_downloaded_by_AirDroid:20140902_14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_hemmings:Downloads:Photos_downloaded_by_AirDroid:20140902_14393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01136" cy="1631225"/>
                    </a:xfrm>
                    <a:prstGeom prst="rect">
                      <a:avLst/>
                    </a:prstGeom>
                    <a:noFill/>
                    <a:ln>
                      <a:noFill/>
                    </a:ln>
                  </pic:spPr>
                </pic:pic>
              </a:graphicData>
            </a:graphic>
          </wp:inline>
        </w:drawing>
      </w:r>
      <w:r>
        <w:t xml:space="preserve">   </w:t>
      </w:r>
      <w:r>
        <w:rPr>
          <w:noProof/>
          <w:lang w:val="en-US"/>
        </w:rPr>
        <w:drawing>
          <wp:inline distT="0" distB="0" distL="0" distR="0" wp14:anchorId="3C69EDD5" wp14:editId="46D5D1DB">
            <wp:extent cx="1989667" cy="1485265"/>
            <wp:effectExtent l="0" t="0" r="0" b="0"/>
            <wp:docPr id="4" name="Picture 4" descr="Macintosh HD:Users:d_hemmings:Downloads:Photos_downloaded_by_AirDroid:20140902_1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_hemmings:Downloads:Photos_downloaded_by_AirDroid:20140902_143954.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91171" cy="1486388"/>
                    </a:xfrm>
                    <a:prstGeom prst="rect">
                      <a:avLst/>
                    </a:prstGeom>
                    <a:noFill/>
                    <a:ln>
                      <a:noFill/>
                    </a:ln>
                  </pic:spPr>
                </pic:pic>
              </a:graphicData>
            </a:graphic>
          </wp:inline>
        </w:drawing>
      </w:r>
      <w:r>
        <w:t xml:space="preserve">   </w:t>
      </w:r>
      <w:r>
        <w:rPr>
          <w:noProof/>
          <w:lang w:val="en-US"/>
        </w:rPr>
        <w:drawing>
          <wp:inline distT="0" distB="0" distL="0" distR="0" wp14:anchorId="13E0915B" wp14:editId="29351EE3">
            <wp:extent cx="2005078" cy="1562100"/>
            <wp:effectExtent l="0" t="0" r="1905" b="0"/>
            <wp:docPr id="6" name="Picture 6" descr="Macintosh HD:Users:d_hemmings:Downloads:Photos_downloaded_by_AirDroid:20140902_14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_hemmings:Downloads:Photos_downloaded_by_AirDroid:20140902_144934.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05962" cy="1562789"/>
                    </a:xfrm>
                    <a:prstGeom prst="rect">
                      <a:avLst/>
                    </a:prstGeom>
                    <a:noFill/>
                    <a:ln>
                      <a:noFill/>
                    </a:ln>
                  </pic:spPr>
                </pic:pic>
              </a:graphicData>
            </a:graphic>
          </wp:inline>
        </w:drawing>
      </w:r>
      <w:r w:rsidR="00940882">
        <w:t xml:space="preserve">      </w:t>
      </w:r>
      <w:r>
        <w:t xml:space="preserve"> </w:t>
      </w:r>
      <w:r>
        <w:rPr>
          <w:noProof/>
          <w:lang w:val="en-US"/>
        </w:rPr>
        <w:drawing>
          <wp:inline distT="0" distB="0" distL="0" distR="0" wp14:anchorId="75EEA13C" wp14:editId="5EAC7288">
            <wp:extent cx="2434163" cy="1824990"/>
            <wp:effectExtent l="0" t="0" r="4445" b="3810"/>
            <wp:docPr id="5" name="Picture 5" descr="Macintosh HD:Users:d_hemmings:Downloads:Photos_downloaded_by_AirDroid:20140902_14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_hemmings:Downloads:Photos_downloaded_by_AirDroid:20140902_14413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34661" cy="1825363"/>
                    </a:xfrm>
                    <a:prstGeom prst="rect">
                      <a:avLst/>
                    </a:prstGeom>
                    <a:noFill/>
                    <a:ln>
                      <a:noFill/>
                    </a:ln>
                  </pic:spPr>
                </pic:pic>
              </a:graphicData>
            </a:graphic>
          </wp:inline>
        </w:drawing>
      </w:r>
      <w:r>
        <w:t xml:space="preserve">            </w:t>
      </w:r>
      <w:r>
        <w:rPr>
          <w:noProof/>
          <w:lang w:val="en-US"/>
        </w:rPr>
        <w:drawing>
          <wp:inline distT="0" distB="0" distL="0" distR="0" wp14:anchorId="18B2AF70" wp14:editId="1A0121F9">
            <wp:extent cx="2514600" cy="1885297"/>
            <wp:effectExtent l="0" t="0" r="0" b="0"/>
            <wp:docPr id="7" name="Picture 7" descr="Macintosh HD:Users:d_hemmings:Downloads:Photos_downloaded_by_AirDroid:20140902_14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_hemmings:Downloads:Photos_downloaded_by_AirDroid:20140902_14504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14600" cy="1885297"/>
                    </a:xfrm>
                    <a:prstGeom prst="rect">
                      <a:avLst/>
                    </a:prstGeom>
                    <a:noFill/>
                    <a:ln>
                      <a:noFill/>
                    </a:ln>
                  </pic:spPr>
                </pic:pic>
              </a:graphicData>
            </a:graphic>
          </wp:inline>
        </w:drawing>
      </w:r>
      <w:r>
        <w:t xml:space="preserve">            </w:t>
      </w:r>
      <w:r>
        <w:rPr>
          <w:noProof/>
          <w:lang w:val="en-US"/>
        </w:rPr>
        <w:drawing>
          <wp:inline distT="0" distB="0" distL="0" distR="0" wp14:anchorId="38810F78" wp14:editId="4A3B4968">
            <wp:extent cx="2591697" cy="1943100"/>
            <wp:effectExtent l="0" t="0" r="0" b="0"/>
            <wp:docPr id="8" name="Picture 8" descr="Macintosh HD:Users:d_hemmings:Downloads:Photos_downloaded_by_AirDroid:20140902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_hemmings:Downloads:Photos_downloaded_by_AirDroid:20140902_14545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91697" cy="1943100"/>
                    </a:xfrm>
                    <a:prstGeom prst="rect">
                      <a:avLst/>
                    </a:prstGeom>
                    <a:noFill/>
                    <a:ln>
                      <a:noFill/>
                    </a:ln>
                  </pic:spPr>
                </pic:pic>
              </a:graphicData>
            </a:graphic>
          </wp:inline>
        </w:drawing>
      </w:r>
    </w:p>
    <w:p w14:paraId="21FCEE44" w14:textId="77777777" w:rsidR="00D51C5E" w:rsidRDefault="00D51C5E" w:rsidP="00F71C05">
      <w:pPr>
        <w:rPr>
          <w:b/>
          <w:color w:val="FF0000"/>
          <w:u w:val="single"/>
        </w:rPr>
      </w:pPr>
      <w:bookmarkStart w:id="0" w:name="_GoBack"/>
      <w:bookmarkEnd w:id="0"/>
    </w:p>
    <w:p w14:paraId="01A23FBB" w14:textId="77777777" w:rsidR="00F71C05" w:rsidRPr="003058FC" w:rsidRDefault="00F71C05" w:rsidP="00F71C05">
      <w:pPr>
        <w:rPr>
          <w:b/>
          <w:color w:val="FF0000"/>
          <w:u w:val="single"/>
        </w:rPr>
      </w:pPr>
      <w:r w:rsidRPr="003058FC">
        <w:rPr>
          <w:b/>
          <w:color w:val="FF0000"/>
          <w:u w:val="single"/>
        </w:rPr>
        <w:lastRenderedPageBreak/>
        <w:t>REFERENCES:</w:t>
      </w:r>
    </w:p>
    <w:p w14:paraId="48738A34" w14:textId="77777777" w:rsidR="00F71C05" w:rsidRPr="003058FC" w:rsidRDefault="00D51C5E" w:rsidP="00F71C05">
      <w:hyperlink r:id="rId131" w:history="1">
        <w:r w:rsidR="00F71C05" w:rsidRPr="003058FC">
          <w:rPr>
            <w:rStyle w:val="Hyperlink"/>
          </w:rPr>
          <w:t>http://loudoun.nvcc.edu/vetonline/vet121/sutureMaterialsAndPatterns.htm</w:t>
        </w:r>
      </w:hyperlink>
    </w:p>
    <w:p w14:paraId="1389B93F" w14:textId="77777777" w:rsidR="00F71C05" w:rsidRPr="003058FC" w:rsidRDefault="00D51C5E" w:rsidP="00F71C05">
      <w:hyperlink r:id="rId132" w:history="1">
        <w:r w:rsidR="00F71C05" w:rsidRPr="003058FC">
          <w:rPr>
            <w:rStyle w:val="Hyperlink"/>
          </w:rPr>
          <w:t>http://www.emap.usask.ca/</w:t>
        </w:r>
      </w:hyperlink>
    </w:p>
    <w:p w14:paraId="2594685A" w14:textId="77777777" w:rsidR="00F71C05" w:rsidRDefault="00D51C5E" w:rsidP="00F71C05">
      <w:hyperlink r:id="rId133" w:history="1">
        <w:r w:rsidR="00F71C05" w:rsidRPr="003058FC">
          <w:rPr>
            <w:rStyle w:val="Hyperlink"/>
          </w:rPr>
          <w:t>http://emap-projects.usask.ca/vsac205/Lab4/suture/lab4_2.5.2.6_prolene.php</w:t>
        </w:r>
      </w:hyperlink>
      <w:r w:rsidR="00F71C05" w:rsidRPr="003058FC">
        <w:t xml:space="preserve"> </w:t>
      </w:r>
    </w:p>
    <w:p w14:paraId="4973FC97" w14:textId="77777777" w:rsidR="00F71C05" w:rsidRPr="003058FC" w:rsidRDefault="00D51C5E" w:rsidP="00F71C05">
      <w:hyperlink r:id="rId134" w:history="1">
        <w:r w:rsidR="00F71C05" w:rsidRPr="0079525D">
          <w:rPr>
            <w:rStyle w:val="Hyperlink"/>
            <w:rFonts w:hint="eastAsia"/>
          </w:rPr>
          <w:t>http://www.veterinarysurgery.8m.com/rich_text_6.html</w:t>
        </w:r>
      </w:hyperlink>
    </w:p>
    <w:p w14:paraId="01AE1A08" w14:textId="77777777" w:rsidR="00117671" w:rsidRDefault="00D51C5E" w:rsidP="00117671">
      <w:hyperlink r:id="rId135" w:history="1">
        <w:r w:rsidR="00117671" w:rsidRPr="00840CC7">
          <w:rPr>
            <w:rStyle w:val="Hyperlink"/>
          </w:rPr>
          <w:t>http://kela.ibrochure.be/ibrochure.pdf</w:t>
        </w:r>
      </w:hyperlink>
    </w:p>
    <w:p w14:paraId="0F294AF9" w14:textId="77777777" w:rsidR="00117671" w:rsidRDefault="00D51C5E" w:rsidP="00117671">
      <w:hyperlink r:id="rId136" w:history="1">
        <w:r w:rsidR="00117671" w:rsidRPr="00840CC7">
          <w:rPr>
            <w:rStyle w:val="Hyperlink"/>
          </w:rPr>
          <w:t>http://www.bayeranimal.co.nz/products/bomatak-paste.aspx</w:t>
        </w:r>
      </w:hyperlink>
    </w:p>
    <w:p w14:paraId="3E2DF06D" w14:textId="77777777" w:rsidR="00117671" w:rsidRDefault="00D51C5E" w:rsidP="00117671">
      <w:hyperlink r:id="rId137" w:history="1">
        <w:r w:rsidR="00117671" w:rsidRPr="00840CC7">
          <w:rPr>
            <w:rStyle w:val="Hyperlink"/>
          </w:rPr>
          <w:t>http://www.msd-animal-health.co.uk/products_public/receptal/090_product_datasheet.aspx</w:t>
        </w:r>
      </w:hyperlink>
    </w:p>
    <w:p w14:paraId="036D5866" w14:textId="77777777" w:rsidR="00F71C05" w:rsidRDefault="00F71C05" w:rsidP="00F71C05">
      <w:r w:rsidRPr="003058FC">
        <w:t xml:space="preserve">Principles of Veterinary Suturing Marcel I. </w:t>
      </w:r>
      <w:proofErr w:type="spellStart"/>
      <w:r w:rsidRPr="003058FC">
        <w:t>Perret-Gentil</w:t>
      </w:r>
      <w:proofErr w:type="spellEnd"/>
      <w:r w:rsidRPr="003058FC">
        <w:t>, DVM, MS University Veterinarian &amp; Director Laboratory Animal Resources Center The Univ</w:t>
      </w:r>
      <w:r w:rsidR="00117671">
        <w:t xml:space="preserve">ersity of Texas at San Antonio </w:t>
      </w:r>
    </w:p>
    <w:p w14:paraId="14E4E985" w14:textId="77777777" w:rsidR="00F71C05" w:rsidRDefault="00F71C05" w:rsidP="00F71C05">
      <w:r>
        <w:t xml:space="preserve">Small animal surgery Theresa Welch </w:t>
      </w:r>
      <w:proofErr w:type="spellStart"/>
      <w:r>
        <w:t>Fossum</w:t>
      </w:r>
      <w:proofErr w:type="spellEnd"/>
    </w:p>
    <w:p w14:paraId="2CDF4A17" w14:textId="77777777" w:rsidR="00117671" w:rsidRDefault="00117671" w:rsidP="00117671">
      <w:proofErr w:type="spellStart"/>
      <w:r>
        <w:t>Sonsthagan</w:t>
      </w:r>
      <w:proofErr w:type="spellEnd"/>
      <w:r>
        <w:t>, Theresa A. (2011), Veterinary Instruments and Equipment: A Pocket Guide 2</w:t>
      </w:r>
      <w:r w:rsidRPr="00117671">
        <w:rPr>
          <w:vertAlign w:val="superscript"/>
        </w:rPr>
        <w:t>nd</w:t>
      </w:r>
      <w:r>
        <w:t xml:space="preserve"> Edition, St Louis, Missouri: Elsevier Mosby.</w:t>
      </w:r>
    </w:p>
    <w:p w14:paraId="0D2A25BB" w14:textId="77777777" w:rsidR="00117671" w:rsidRDefault="00117671" w:rsidP="00117671">
      <w:r>
        <w:t>Plumb, Donald C. (2011), Plumb’s Veterinary Drug Handbook 7</w:t>
      </w:r>
      <w:r w:rsidRPr="004D2D45">
        <w:rPr>
          <w:vertAlign w:val="superscript"/>
        </w:rPr>
        <w:t>th</w:t>
      </w:r>
      <w:r>
        <w:t xml:space="preserve"> Edition, St Paul, Minnesota: </w:t>
      </w:r>
      <w:proofErr w:type="spellStart"/>
      <w:r>
        <w:t>PharmaVet</w:t>
      </w:r>
      <w:proofErr w:type="spellEnd"/>
      <w:r>
        <w:t xml:space="preserve"> Inc.</w:t>
      </w:r>
    </w:p>
    <w:p w14:paraId="24F63474" w14:textId="77777777" w:rsidR="00117671" w:rsidRPr="00117671" w:rsidRDefault="00117671" w:rsidP="00117671">
      <w:pPr>
        <w:rPr>
          <w:b/>
          <w:color w:val="FF0000"/>
          <w:u w:val="single"/>
        </w:rPr>
      </w:pPr>
    </w:p>
    <w:p w14:paraId="1446FE7D" w14:textId="77777777" w:rsidR="00117671" w:rsidRDefault="00117671" w:rsidP="00F71C05"/>
    <w:p w14:paraId="029DCBAB" w14:textId="77777777" w:rsidR="00F71C05" w:rsidRDefault="00F71C05" w:rsidP="00F71C05"/>
    <w:p w14:paraId="7A9B12D2" w14:textId="77777777" w:rsidR="00F71C05" w:rsidRDefault="00F71C05" w:rsidP="00F71C05"/>
    <w:p w14:paraId="2A2DE8DF" w14:textId="77777777" w:rsidR="00B96FB9" w:rsidRDefault="00B96FB9"/>
    <w:sectPr w:rsidR="00B96FB9" w:rsidSect="00287A22">
      <w:headerReference w:type="default" r:id="rId138"/>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F877DE5" w14:textId="77777777" w:rsidR="005C2D90" w:rsidRDefault="005C2D90" w:rsidP="00347A5F">
      <w:pPr>
        <w:spacing w:after="0" w:line="240" w:lineRule="auto"/>
      </w:pPr>
      <w:r>
        <w:separator/>
      </w:r>
    </w:p>
  </w:endnote>
  <w:endnote w:type="continuationSeparator" w:id="0">
    <w:p w14:paraId="13F56E58" w14:textId="77777777" w:rsidR="005C2D90" w:rsidRDefault="005C2D90" w:rsidP="00347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Open San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RobotoCondensed">
    <w:altName w:val="Times New Roman"/>
    <w:charset w:val="00"/>
    <w:family w:val="auto"/>
    <w:pitch w:val="default"/>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41A2772" w14:textId="77777777" w:rsidR="005C2D90" w:rsidRDefault="005C2D90" w:rsidP="00347A5F">
      <w:pPr>
        <w:spacing w:after="0" w:line="240" w:lineRule="auto"/>
      </w:pPr>
      <w:r>
        <w:separator/>
      </w:r>
    </w:p>
  </w:footnote>
  <w:footnote w:type="continuationSeparator" w:id="0">
    <w:p w14:paraId="139C45A1" w14:textId="77777777" w:rsidR="005C2D90" w:rsidRDefault="005C2D90" w:rsidP="00347A5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1A44A" w14:textId="77777777" w:rsidR="00234106" w:rsidRDefault="00234106">
    <w:pPr>
      <w:pStyle w:val="Header"/>
    </w:pPr>
    <w:r>
      <w:t>Large Animal Medicine Assignment 1: Instruments, Sutures and Pharmaceuticals Commonly Used</w:t>
    </w:r>
    <w:r>
      <w:tab/>
    </w:r>
    <w:r>
      <w:tab/>
    </w:r>
    <w:r>
      <w:tab/>
      <w:t>Group 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4873AAB"/>
    <w:multiLevelType w:val="hybridMultilevel"/>
    <w:tmpl w:val="C222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00990"/>
    <w:multiLevelType w:val="multilevel"/>
    <w:tmpl w:val="F7F6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6C1570"/>
    <w:multiLevelType w:val="multilevel"/>
    <w:tmpl w:val="3A30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796998"/>
    <w:multiLevelType w:val="hybridMultilevel"/>
    <w:tmpl w:val="9852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F3101FF"/>
    <w:multiLevelType w:val="multilevel"/>
    <w:tmpl w:val="A4AC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0A4878"/>
    <w:multiLevelType w:val="hybridMultilevel"/>
    <w:tmpl w:val="B86C79F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BD6318B"/>
    <w:multiLevelType w:val="multilevel"/>
    <w:tmpl w:val="B61A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E694924"/>
    <w:multiLevelType w:val="hybridMultilevel"/>
    <w:tmpl w:val="45449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BA0C98"/>
    <w:multiLevelType w:val="hybridMultilevel"/>
    <w:tmpl w:val="AF3AD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0"/>
  </w:num>
  <w:num w:numId="4">
    <w:abstractNumId w:val="7"/>
  </w:num>
  <w:num w:numId="5">
    <w:abstractNumId w:val="3"/>
  </w:num>
  <w:num w:numId="6">
    <w:abstractNumId w:val="4"/>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1CD"/>
    <w:rsid w:val="000000E1"/>
    <w:rsid w:val="00001127"/>
    <w:rsid w:val="00005873"/>
    <w:rsid w:val="00017715"/>
    <w:rsid w:val="00020021"/>
    <w:rsid w:val="00022658"/>
    <w:rsid w:val="000244F1"/>
    <w:rsid w:val="00027659"/>
    <w:rsid w:val="00030F7B"/>
    <w:rsid w:val="00036846"/>
    <w:rsid w:val="00037F43"/>
    <w:rsid w:val="00040515"/>
    <w:rsid w:val="00041CCB"/>
    <w:rsid w:val="000426E0"/>
    <w:rsid w:val="000470DD"/>
    <w:rsid w:val="00047619"/>
    <w:rsid w:val="00050ED5"/>
    <w:rsid w:val="0005183B"/>
    <w:rsid w:val="000607CD"/>
    <w:rsid w:val="000641A7"/>
    <w:rsid w:val="00065BDC"/>
    <w:rsid w:val="00065F74"/>
    <w:rsid w:val="0006626C"/>
    <w:rsid w:val="00066658"/>
    <w:rsid w:val="00067750"/>
    <w:rsid w:val="0006778C"/>
    <w:rsid w:val="00081751"/>
    <w:rsid w:val="00082ED3"/>
    <w:rsid w:val="00083CB5"/>
    <w:rsid w:val="00084A0E"/>
    <w:rsid w:val="0008554A"/>
    <w:rsid w:val="000863C8"/>
    <w:rsid w:val="00086BDC"/>
    <w:rsid w:val="00086FE2"/>
    <w:rsid w:val="00093F71"/>
    <w:rsid w:val="00095536"/>
    <w:rsid w:val="000969A9"/>
    <w:rsid w:val="000A0896"/>
    <w:rsid w:val="000A18F1"/>
    <w:rsid w:val="000A1BD2"/>
    <w:rsid w:val="000A236C"/>
    <w:rsid w:val="000B3B30"/>
    <w:rsid w:val="000B46AD"/>
    <w:rsid w:val="000C0814"/>
    <w:rsid w:val="000C34C5"/>
    <w:rsid w:val="000C4610"/>
    <w:rsid w:val="000C5C09"/>
    <w:rsid w:val="000D00C0"/>
    <w:rsid w:val="000D1479"/>
    <w:rsid w:val="000D2098"/>
    <w:rsid w:val="000D2AC4"/>
    <w:rsid w:val="000D4631"/>
    <w:rsid w:val="000E1C95"/>
    <w:rsid w:val="000E3187"/>
    <w:rsid w:val="000E4C75"/>
    <w:rsid w:val="000E508F"/>
    <w:rsid w:val="000E6FCD"/>
    <w:rsid w:val="000F3824"/>
    <w:rsid w:val="000F466F"/>
    <w:rsid w:val="000F56CA"/>
    <w:rsid w:val="00100C80"/>
    <w:rsid w:val="001010CD"/>
    <w:rsid w:val="00102227"/>
    <w:rsid w:val="00104F93"/>
    <w:rsid w:val="00105BB7"/>
    <w:rsid w:val="00107AA9"/>
    <w:rsid w:val="00110AE5"/>
    <w:rsid w:val="00116744"/>
    <w:rsid w:val="00117671"/>
    <w:rsid w:val="001177F2"/>
    <w:rsid w:val="0012161C"/>
    <w:rsid w:val="001220C2"/>
    <w:rsid w:val="00123FDD"/>
    <w:rsid w:val="001244CB"/>
    <w:rsid w:val="00127AD2"/>
    <w:rsid w:val="00130A08"/>
    <w:rsid w:val="00130D75"/>
    <w:rsid w:val="00132AC0"/>
    <w:rsid w:val="0014061D"/>
    <w:rsid w:val="0014368B"/>
    <w:rsid w:val="00143F06"/>
    <w:rsid w:val="0014442D"/>
    <w:rsid w:val="0015641F"/>
    <w:rsid w:val="00156E52"/>
    <w:rsid w:val="0015761C"/>
    <w:rsid w:val="00162416"/>
    <w:rsid w:val="001633FA"/>
    <w:rsid w:val="001639B3"/>
    <w:rsid w:val="00166AF2"/>
    <w:rsid w:val="00166C70"/>
    <w:rsid w:val="001714CF"/>
    <w:rsid w:val="0017184D"/>
    <w:rsid w:val="00171B48"/>
    <w:rsid w:val="001768E9"/>
    <w:rsid w:val="00182C89"/>
    <w:rsid w:val="001955BE"/>
    <w:rsid w:val="00197071"/>
    <w:rsid w:val="00197F77"/>
    <w:rsid w:val="001A1534"/>
    <w:rsid w:val="001A3508"/>
    <w:rsid w:val="001A491F"/>
    <w:rsid w:val="001A68CE"/>
    <w:rsid w:val="001B6E0E"/>
    <w:rsid w:val="001B6E70"/>
    <w:rsid w:val="001C03BD"/>
    <w:rsid w:val="001C275B"/>
    <w:rsid w:val="001C551E"/>
    <w:rsid w:val="001C5CDE"/>
    <w:rsid w:val="001C6B03"/>
    <w:rsid w:val="001C7914"/>
    <w:rsid w:val="001D1AC2"/>
    <w:rsid w:val="001D1B0F"/>
    <w:rsid w:val="001D2AC8"/>
    <w:rsid w:val="001D6CE8"/>
    <w:rsid w:val="001E3CF9"/>
    <w:rsid w:val="001E67AE"/>
    <w:rsid w:val="001E710B"/>
    <w:rsid w:val="001E74B8"/>
    <w:rsid w:val="001F18CA"/>
    <w:rsid w:val="001F1941"/>
    <w:rsid w:val="001F3FE5"/>
    <w:rsid w:val="001F5E3E"/>
    <w:rsid w:val="001F6755"/>
    <w:rsid w:val="001F7620"/>
    <w:rsid w:val="001F78DC"/>
    <w:rsid w:val="001F7BFA"/>
    <w:rsid w:val="001F7C9F"/>
    <w:rsid w:val="001F7E3F"/>
    <w:rsid w:val="00200DD9"/>
    <w:rsid w:val="0020747C"/>
    <w:rsid w:val="002113F5"/>
    <w:rsid w:val="002120C6"/>
    <w:rsid w:val="00221F85"/>
    <w:rsid w:val="00223123"/>
    <w:rsid w:val="0022490D"/>
    <w:rsid w:val="0022541D"/>
    <w:rsid w:val="00226C18"/>
    <w:rsid w:val="00232D48"/>
    <w:rsid w:val="00234106"/>
    <w:rsid w:val="00242CFA"/>
    <w:rsid w:val="00243F0F"/>
    <w:rsid w:val="002447DE"/>
    <w:rsid w:val="00244D84"/>
    <w:rsid w:val="00247C96"/>
    <w:rsid w:val="0025397D"/>
    <w:rsid w:val="002621CE"/>
    <w:rsid w:val="0026302A"/>
    <w:rsid w:val="00264972"/>
    <w:rsid w:val="002652CB"/>
    <w:rsid w:val="00272B1A"/>
    <w:rsid w:val="002730C5"/>
    <w:rsid w:val="00273CDD"/>
    <w:rsid w:val="002743DB"/>
    <w:rsid w:val="002744D8"/>
    <w:rsid w:val="00274BFE"/>
    <w:rsid w:val="00280859"/>
    <w:rsid w:val="002809C5"/>
    <w:rsid w:val="002821FE"/>
    <w:rsid w:val="002827EE"/>
    <w:rsid w:val="00287A22"/>
    <w:rsid w:val="002910EF"/>
    <w:rsid w:val="0029228B"/>
    <w:rsid w:val="0029347C"/>
    <w:rsid w:val="002A3994"/>
    <w:rsid w:val="002B0E1C"/>
    <w:rsid w:val="002B2FB9"/>
    <w:rsid w:val="002B37A4"/>
    <w:rsid w:val="002C052C"/>
    <w:rsid w:val="002C1839"/>
    <w:rsid w:val="002C45E7"/>
    <w:rsid w:val="002D2860"/>
    <w:rsid w:val="002D4671"/>
    <w:rsid w:val="002D4A47"/>
    <w:rsid w:val="002D52DE"/>
    <w:rsid w:val="002D61C5"/>
    <w:rsid w:val="002D6376"/>
    <w:rsid w:val="002D736B"/>
    <w:rsid w:val="002E31C5"/>
    <w:rsid w:val="002E6AF1"/>
    <w:rsid w:val="002F087C"/>
    <w:rsid w:val="002F2B14"/>
    <w:rsid w:val="002F4502"/>
    <w:rsid w:val="002F5A39"/>
    <w:rsid w:val="002F6D06"/>
    <w:rsid w:val="002F7A43"/>
    <w:rsid w:val="00302312"/>
    <w:rsid w:val="0030270A"/>
    <w:rsid w:val="00303001"/>
    <w:rsid w:val="0030398F"/>
    <w:rsid w:val="00303A5D"/>
    <w:rsid w:val="003040F8"/>
    <w:rsid w:val="00304BA2"/>
    <w:rsid w:val="00311800"/>
    <w:rsid w:val="00311E74"/>
    <w:rsid w:val="003133EF"/>
    <w:rsid w:val="00314EC0"/>
    <w:rsid w:val="0032602A"/>
    <w:rsid w:val="00330C95"/>
    <w:rsid w:val="003339A3"/>
    <w:rsid w:val="00333F1E"/>
    <w:rsid w:val="0033754F"/>
    <w:rsid w:val="00342CA5"/>
    <w:rsid w:val="00344084"/>
    <w:rsid w:val="003459F8"/>
    <w:rsid w:val="00346175"/>
    <w:rsid w:val="00346DB4"/>
    <w:rsid w:val="00347A5F"/>
    <w:rsid w:val="0035130F"/>
    <w:rsid w:val="00353178"/>
    <w:rsid w:val="0035425A"/>
    <w:rsid w:val="00354849"/>
    <w:rsid w:val="00354B2B"/>
    <w:rsid w:val="003649CB"/>
    <w:rsid w:val="00365DEF"/>
    <w:rsid w:val="00366F30"/>
    <w:rsid w:val="00371FBA"/>
    <w:rsid w:val="0037306F"/>
    <w:rsid w:val="00374CBC"/>
    <w:rsid w:val="003751DA"/>
    <w:rsid w:val="0037577E"/>
    <w:rsid w:val="00375CF1"/>
    <w:rsid w:val="003813B3"/>
    <w:rsid w:val="00382394"/>
    <w:rsid w:val="00391047"/>
    <w:rsid w:val="0039173F"/>
    <w:rsid w:val="00393625"/>
    <w:rsid w:val="003958C8"/>
    <w:rsid w:val="003A06DE"/>
    <w:rsid w:val="003A2DC9"/>
    <w:rsid w:val="003A4968"/>
    <w:rsid w:val="003B459B"/>
    <w:rsid w:val="003B4EBF"/>
    <w:rsid w:val="003B56EA"/>
    <w:rsid w:val="003B7938"/>
    <w:rsid w:val="003C0568"/>
    <w:rsid w:val="003C2A53"/>
    <w:rsid w:val="003C4BFB"/>
    <w:rsid w:val="003D1A7B"/>
    <w:rsid w:val="003D3CF2"/>
    <w:rsid w:val="003D4243"/>
    <w:rsid w:val="003D7AAE"/>
    <w:rsid w:val="003E12E3"/>
    <w:rsid w:val="003E489E"/>
    <w:rsid w:val="003E4BCC"/>
    <w:rsid w:val="003E5580"/>
    <w:rsid w:val="003E5945"/>
    <w:rsid w:val="003E67B0"/>
    <w:rsid w:val="003E6D67"/>
    <w:rsid w:val="003F3B1E"/>
    <w:rsid w:val="003F611F"/>
    <w:rsid w:val="00400193"/>
    <w:rsid w:val="00402774"/>
    <w:rsid w:val="00404A72"/>
    <w:rsid w:val="004061AE"/>
    <w:rsid w:val="00410F73"/>
    <w:rsid w:val="00411997"/>
    <w:rsid w:val="00415AC7"/>
    <w:rsid w:val="00416D70"/>
    <w:rsid w:val="00420657"/>
    <w:rsid w:val="00420AAB"/>
    <w:rsid w:val="00420B38"/>
    <w:rsid w:val="0042106C"/>
    <w:rsid w:val="004218E4"/>
    <w:rsid w:val="004256CD"/>
    <w:rsid w:val="00426622"/>
    <w:rsid w:val="00446DA7"/>
    <w:rsid w:val="00452E1F"/>
    <w:rsid w:val="0045730B"/>
    <w:rsid w:val="00461EA8"/>
    <w:rsid w:val="00462B55"/>
    <w:rsid w:val="0046357C"/>
    <w:rsid w:val="00464D96"/>
    <w:rsid w:val="00465272"/>
    <w:rsid w:val="0046541D"/>
    <w:rsid w:val="00466153"/>
    <w:rsid w:val="00466459"/>
    <w:rsid w:val="004708CD"/>
    <w:rsid w:val="00471D61"/>
    <w:rsid w:val="004760AB"/>
    <w:rsid w:val="0047756E"/>
    <w:rsid w:val="00480D2A"/>
    <w:rsid w:val="004848E9"/>
    <w:rsid w:val="00484A0E"/>
    <w:rsid w:val="00485637"/>
    <w:rsid w:val="00487B8F"/>
    <w:rsid w:val="004902B2"/>
    <w:rsid w:val="004970B7"/>
    <w:rsid w:val="0049733F"/>
    <w:rsid w:val="004A13CB"/>
    <w:rsid w:val="004A48BA"/>
    <w:rsid w:val="004A5983"/>
    <w:rsid w:val="004A5C3B"/>
    <w:rsid w:val="004B1069"/>
    <w:rsid w:val="004B33BE"/>
    <w:rsid w:val="004B554B"/>
    <w:rsid w:val="004B5EB7"/>
    <w:rsid w:val="004B6E16"/>
    <w:rsid w:val="004B7453"/>
    <w:rsid w:val="004B775F"/>
    <w:rsid w:val="004D1CC3"/>
    <w:rsid w:val="004D3F51"/>
    <w:rsid w:val="004D7C7E"/>
    <w:rsid w:val="004E0392"/>
    <w:rsid w:val="004E3591"/>
    <w:rsid w:val="004E3DEE"/>
    <w:rsid w:val="004E4A0B"/>
    <w:rsid w:val="004E6DAC"/>
    <w:rsid w:val="004F223C"/>
    <w:rsid w:val="004F509B"/>
    <w:rsid w:val="004F605C"/>
    <w:rsid w:val="00502950"/>
    <w:rsid w:val="0050357F"/>
    <w:rsid w:val="00503ACB"/>
    <w:rsid w:val="00506C1A"/>
    <w:rsid w:val="00510404"/>
    <w:rsid w:val="005119EB"/>
    <w:rsid w:val="00513F49"/>
    <w:rsid w:val="00515921"/>
    <w:rsid w:val="00524CF3"/>
    <w:rsid w:val="00526C1D"/>
    <w:rsid w:val="00527A90"/>
    <w:rsid w:val="00531F5F"/>
    <w:rsid w:val="00535F42"/>
    <w:rsid w:val="005454D0"/>
    <w:rsid w:val="0054617E"/>
    <w:rsid w:val="0054770C"/>
    <w:rsid w:val="0055674D"/>
    <w:rsid w:val="005573C4"/>
    <w:rsid w:val="00563660"/>
    <w:rsid w:val="00563787"/>
    <w:rsid w:val="005640EB"/>
    <w:rsid w:val="00564390"/>
    <w:rsid w:val="00565B5D"/>
    <w:rsid w:val="0057073D"/>
    <w:rsid w:val="00572405"/>
    <w:rsid w:val="00572A25"/>
    <w:rsid w:val="005761FF"/>
    <w:rsid w:val="00580D6C"/>
    <w:rsid w:val="00590CCB"/>
    <w:rsid w:val="00591472"/>
    <w:rsid w:val="00593447"/>
    <w:rsid w:val="00595126"/>
    <w:rsid w:val="00595AB0"/>
    <w:rsid w:val="005A01E2"/>
    <w:rsid w:val="005A61BE"/>
    <w:rsid w:val="005A79DC"/>
    <w:rsid w:val="005B09AD"/>
    <w:rsid w:val="005B1C89"/>
    <w:rsid w:val="005B23C6"/>
    <w:rsid w:val="005B28E3"/>
    <w:rsid w:val="005B3F7B"/>
    <w:rsid w:val="005B4C01"/>
    <w:rsid w:val="005B51C9"/>
    <w:rsid w:val="005B5CA1"/>
    <w:rsid w:val="005B6C19"/>
    <w:rsid w:val="005C25C9"/>
    <w:rsid w:val="005C2D90"/>
    <w:rsid w:val="005C7795"/>
    <w:rsid w:val="005D0443"/>
    <w:rsid w:val="005D2836"/>
    <w:rsid w:val="005D2DA9"/>
    <w:rsid w:val="005D3395"/>
    <w:rsid w:val="005E42ED"/>
    <w:rsid w:val="005E49C8"/>
    <w:rsid w:val="005F55D3"/>
    <w:rsid w:val="006032A0"/>
    <w:rsid w:val="00603FB1"/>
    <w:rsid w:val="00604202"/>
    <w:rsid w:val="0060473B"/>
    <w:rsid w:val="0060496D"/>
    <w:rsid w:val="00604FA4"/>
    <w:rsid w:val="00607767"/>
    <w:rsid w:val="0061120E"/>
    <w:rsid w:val="0061270A"/>
    <w:rsid w:val="006132AE"/>
    <w:rsid w:val="00614601"/>
    <w:rsid w:val="006159A6"/>
    <w:rsid w:val="006161A8"/>
    <w:rsid w:val="00616988"/>
    <w:rsid w:val="00617B4F"/>
    <w:rsid w:val="00620231"/>
    <w:rsid w:val="006222EE"/>
    <w:rsid w:val="006258CC"/>
    <w:rsid w:val="006339A8"/>
    <w:rsid w:val="00633E96"/>
    <w:rsid w:val="006344D6"/>
    <w:rsid w:val="00635B9C"/>
    <w:rsid w:val="00641E6B"/>
    <w:rsid w:val="00646422"/>
    <w:rsid w:val="00646C66"/>
    <w:rsid w:val="0065059F"/>
    <w:rsid w:val="00653C6B"/>
    <w:rsid w:val="00653DC8"/>
    <w:rsid w:val="00653DFC"/>
    <w:rsid w:val="00654085"/>
    <w:rsid w:val="00656918"/>
    <w:rsid w:val="00656AB2"/>
    <w:rsid w:val="00657581"/>
    <w:rsid w:val="00657C16"/>
    <w:rsid w:val="00660AC2"/>
    <w:rsid w:val="00661EFE"/>
    <w:rsid w:val="00667421"/>
    <w:rsid w:val="006721F2"/>
    <w:rsid w:val="00672F80"/>
    <w:rsid w:val="00674A2A"/>
    <w:rsid w:val="00676A3D"/>
    <w:rsid w:val="006772CD"/>
    <w:rsid w:val="0068303F"/>
    <w:rsid w:val="00685570"/>
    <w:rsid w:val="00686331"/>
    <w:rsid w:val="006928FF"/>
    <w:rsid w:val="00693D94"/>
    <w:rsid w:val="00694AFB"/>
    <w:rsid w:val="00695C0B"/>
    <w:rsid w:val="0069772E"/>
    <w:rsid w:val="006A11A2"/>
    <w:rsid w:val="006A6232"/>
    <w:rsid w:val="006A63B5"/>
    <w:rsid w:val="006A74B9"/>
    <w:rsid w:val="006B01CE"/>
    <w:rsid w:val="006B0D09"/>
    <w:rsid w:val="006B41F5"/>
    <w:rsid w:val="006B4527"/>
    <w:rsid w:val="006C03A6"/>
    <w:rsid w:val="006C4B22"/>
    <w:rsid w:val="006C502C"/>
    <w:rsid w:val="006C75B1"/>
    <w:rsid w:val="006D08E0"/>
    <w:rsid w:val="006D26C3"/>
    <w:rsid w:val="006D5ED0"/>
    <w:rsid w:val="006D686D"/>
    <w:rsid w:val="006D71FB"/>
    <w:rsid w:val="006D7952"/>
    <w:rsid w:val="006E0CA9"/>
    <w:rsid w:val="006E27BD"/>
    <w:rsid w:val="006E2902"/>
    <w:rsid w:val="006E7F0A"/>
    <w:rsid w:val="006E7F3C"/>
    <w:rsid w:val="006F1539"/>
    <w:rsid w:val="006F1C7F"/>
    <w:rsid w:val="006F393E"/>
    <w:rsid w:val="006F3EE3"/>
    <w:rsid w:val="006F43C8"/>
    <w:rsid w:val="00700575"/>
    <w:rsid w:val="00701AC5"/>
    <w:rsid w:val="007047F1"/>
    <w:rsid w:val="00712E28"/>
    <w:rsid w:val="00714D7B"/>
    <w:rsid w:val="0071689C"/>
    <w:rsid w:val="00721DAB"/>
    <w:rsid w:val="00724A07"/>
    <w:rsid w:val="00725503"/>
    <w:rsid w:val="0073199B"/>
    <w:rsid w:val="007327BA"/>
    <w:rsid w:val="007347B5"/>
    <w:rsid w:val="00735217"/>
    <w:rsid w:val="00736730"/>
    <w:rsid w:val="0073720A"/>
    <w:rsid w:val="00745370"/>
    <w:rsid w:val="007461DA"/>
    <w:rsid w:val="00746EE3"/>
    <w:rsid w:val="0075279D"/>
    <w:rsid w:val="0075476A"/>
    <w:rsid w:val="007557DD"/>
    <w:rsid w:val="0075583E"/>
    <w:rsid w:val="007573AE"/>
    <w:rsid w:val="00757428"/>
    <w:rsid w:val="00765CBA"/>
    <w:rsid w:val="00766F29"/>
    <w:rsid w:val="00767692"/>
    <w:rsid w:val="00767E51"/>
    <w:rsid w:val="0077343A"/>
    <w:rsid w:val="0077355B"/>
    <w:rsid w:val="00775602"/>
    <w:rsid w:val="00777F96"/>
    <w:rsid w:val="00782E7A"/>
    <w:rsid w:val="0078420B"/>
    <w:rsid w:val="00784AF2"/>
    <w:rsid w:val="00790845"/>
    <w:rsid w:val="00793158"/>
    <w:rsid w:val="007A3C25"/>
    <w:rsid w:val="007A45C0"/>
    <w:rsid w:val="007A553E"/>
    <w:rsid w:val="007B0E03"/>
    <w:rsid w:val="007B0FFF"/>
    <w:rsid w:val="007B3AE6"/>
    <w:rsid w:val="007B494F"/>
    <w:rsid w:val="007D2018"/>
    <w:rsid w:val="007D26AB"/>
    <w:rsid w:val="007D3078"/>
    <w:rsid w:val="007D59F2"/>
    <w:rsid w:val="007D6B84"/>
    <w:rsid w:val="007E081B"/>
    <w:rsid w:val="007E241B"/>
    <w:rsid w:val="007E28ED"/>
    <w:rsid w:val="007E30C4"/>
    <w:rsid w:val="007E49BE"/>
    <w:rsid w:val="007E4CAB"/>
    <w:rsid w:val="007E530D"/>
    <w:rsid w:val="007E5A52"/>
    <w:rsid w:val="007E5EA0"/>
    <w:rsid w:val="007E6FA7"/>
    <w:rsid w:val="007F1E52"/>
    <w:rsid w:val="007F508D"/>
    <w:rsid w:val="007F587F"/>
    <w:rsid w:val="007F5A41"/>
    <w:rsid w:val="007F5B3F"/>
    <w:rsid w:val="007F7470"/>
    <w:rsid w:val="00800935"/>
    <w:rsid w:val="00800BFE"/>
    <w:rsid w:val="00801B10"/>
    <w:rsid w:val="00802394"/>
    <w:rsid w:val="00811170"/>
    <w:rsid w:val="0081446B"/>
    <w:rsid w:val="008162B2"/>
    <w:rsid w:val="00816A0C"/>
    <w:rsid w:val="00824C88"/>
    <w:rsid w:val="00825E49"/>
    <w:rsid w:val="0082640F"/>
    <w:rsid w:val="008276A9"/>
    <w:rsid w:val="008277E4"/>
    <w:rsid w:val="008302A0"/>
    <w:rsid w:val="00832281"/>
    <w:rsid w:val="008347C7"/>
    <w:rsid w:val="00835660"/>
    <w:rsid w:val="0083740A"/>
    <w:rsid w:val="00840099"/>
    <w:rsid w:val="008420FC"/>
    <w:rsid w:val="00846609"/>
    <w:rsid w:val="00851486"/>
    <w:rsid w:val="00855963"/>
    <w:rsid w:val="00855B17"/>
    <w:rsid w:val="008568D4"/>
    <w:rsid w:val="00857912"/>
    <w:rsid w:val="00857DD3"/>
    <w:rsid w:val="0086050E"/>
    <w:rsid w:val="00862C4B"/>
    <w:rsid w:val="0086422F"/>
    <w:rsid w:val="008730F7"/>
    <w:rsid w:val="0087354D"/>
    <w:rsid w:val="00880C38"/>
    <w:rsid w:val="008810B6"/>
    <w:rsid w:val="00885873"/>
    <w:rsid w:val="008862A1"/>
    <w:rsid w:val="0089050C"/>
    <w:rsid w:val="00893A0A"/>
    <w:rsid w:val="008944DA"/>
    <w:rsid w:val="008950C6"/>
    <w:rsid w:val="00895308"/>
    <w:rsid w:val="00896817"/>
    <w:rsid w:val="00897203"/>
    <w:rsid w:val="008A0327"/>
    <w:rsid w:val="008A31DC"/>
    <w:rsid w:val="008A7F05"/>
    <w:rsid w:val="008B0EB8"/>
    <w:rsid w:val="008B1692"/>
    <w:rsid w:val="008B43D1"/>
    <w:rsid w:val="008B5FF5"/>
    <w:rsid w:val="008B6208"/>
    <w:rsid w:val="008B7313"/>
    <w:rsid w:val="008C1ECD"/>
    <w:rsid w:val="008C3834"/>
    <w:rsid w:val="008C3E2F"/>
    <w:rsid w:val="008C4EF7"/>
    <w:rsid w:val="008C6335"/>
    <w:rsid w:val="008C79E8"/>
    <w:rsid w:val="008D07DE"/>
    <w:rsid w:val="008D2A30"/>
    <w:rsid w:val="008D3EFC"/>
    <w:rsid w:val="008D4BAE"/>
    <w:rsid w:val="008D51D1"/>
    <w:rsid w:val="008D524E"/>
    <w:rsid w:val="008E2846"/>
    <w:rsid w:val="008E2BBE"/>
    <w:rsid w:val="008E38D1"/>
    <w:rsid w:val="008E5BE0"/>
    <w:rsid w:val="008F2FF0"/>
    <w:rsid w:val="008F7D15"/>
    <w:rsid w:val="00902CD5"/>
    <w:rsid w:val="00907940"/>
    <w:rsid w:val="0091134C"/>
    <w:rsid w:val="009164FF"/>
    <w:rsid w:val="00917B8A"/>
    <w:rsid w:val="00917ECA"/>
    <w:rsid w:val="00930A13"/>
    <w:rsid w:val="00933E29"/>
    <w:rsid w:val="00934323"/>
    <w:rsid w:val="009353C3"/>
    <w:rsid w:val="009360FD"/>
    <w:rsid w:val="00940882"/>
    <w:rsid w:val="00942041"/>
    <w:rsid w:val="009428F4"/>
    <w:rsid w:val="00944ED9"/>
    <w:rsid w:val="0094615C"/>
    <w:rsid w:val="00951032"/>
    <w:rsid w:val="009531E2"/>
    <w:rsid w:val="009550F3"/>
    <w:rsid w:val="00956920"/>
    <w:rsid w:val="009615FD"/>
    <w:rsid w:val="00965A8E"/>
    <w:rsid w:val="0096761A"/>
    <w:rsid w:val="009702FA"/>
    <w:rsid w:val="00970367"/>
    <w:rsid w:val="009705F0"/>
    <w:rsid w:val="009715B3"/>
    <w:rsid w:val="00984753"/>
    <w:rsid w:val="00984F62"/>
    <w:rsid w:val="009866FC"/>
    <w:rsid w:val="0098706D"/>
    <w:rsid w:val="0099011B"/>
    <w:rsid w:val="00990C4D"/>
    <w:rsid w:val="00992E39"/>
    <w:rsid w:val="00992FD7"/>
    <w:rsid w:val="00993ECB"/>
    <w:rsid w:val="009972D6"/>
    <w:rsid w:val="009A0933"/>
    <w:rsid w:val="009A1254"/>
    <w:rsid w:val="009A602F"/>
    <w:rsid w:val="009B06F4"/>
    <w:rsid w:val="009B1A7C"/>
    <w:rsid w:val="009B3AEA"/>
    <w:rsid w:val="009B41B5"/>
    <w:rsid w:val="009B6054"/>
    <w:rsid w:val="009B6738"/>
    <w:rsid w:val="009C12EE"/>
    <w:rsid w:val="009C5A19"/>
    <w:rsid w:val="009C5C3D"/>
    <w:rsid w:val="009C6F1D"/>
    <w:rsid w:val="009D05F1"/>
    <w:rsid w:val="009D09B5"/>
    <w:rsid w:val="009D625A"/>
    <w:rsid w:val="009D633E"/>
    <w:rsid w:val="009D687A"/>
    <w:rsid w:val="009D6BAE"/>
    <w:rsid w:val="009E0100"/>
    <w:rsid w:val="009E10A5"/>
    <w:rsid w:val="009E267D"/>
    <w:rsid w:val="009E305A"/>
    <w:rsid w:val="009E4406"/>
    <w:rsid w:val="009E4DEB"/>
    <w:rsid w:val="009E7B6E"/>
    <w:rsid w:val="009E7EAB"/>
    <w:rsid w:val="009F2D35"/>
    <w:rsid w:val="009F5A86"/>
    <w:rsid w:val="009F7A6B"/>
    <w:rsid w:val="00A02F56"/>
    <w:rsid w:val="00A0749D"/>
    <w:rsid w:val="00A12796"/>
    <w:rsid w:val="00A142C7"/>
    <w:rsid w:val="00A147EA"/>
    <w:rsid w:val="00A16B01"/>
    <w:rsid w:val="00A208BD"/>
    <w:rsid w:val="00A20988"/>
    <w:rsid w:val="00A22931"/>
    <w:rsid w:val="00A23EDA"/>
    <w:rsid w:val="00A2535E"/>
    <w:rsid w:val="00A25AC5"/>
    <w:rsid w:val="00A2742C"/>
    <w:rsid w:val="00A32868"/>
    <w:rsid w:val="00A37981"/>
    <w:rsid w:val="00A37A17"/>
    <w:rsid w:val="00A408A3"/>
    <w:rsid w:val="00A419D4"/>
    <w:rsid w:val="00A4279E"/>
    <w:rsid w:val="00A4462A"/>
    <w:rsid w:val="00A459D5"/>
    <w:rsid w:val="00A47BBE"/>
    <w:rsid w:val="00A50770"/>
    <w:rsid w:val="00A542AB"/>
    <w:rsid w:val="00A6117B"/>
    <w:rsid w:val="00A61B59"/>
    <w:rsid w:val="00A639B2"/>
    <w:rsid w:val="00A6441F"/>
    <w:rsid w:val="00A64AF0"/>
    <w:rsid w:val="00A66C47"/>
    <w:rsid w:val="00A74235"/>
    <w:rsid w:val="00A85364"/>
    <w:rsid w:val="00A8575D"/>
    <w:rsid w:val="00A90039"/>
    <w:rsid w:val="00A90750"/>
    <w:rsid w:val="00A91B1F"/>
    <w:rsid w:val="00A96E69"/>
    <w:rsid w:val="00AA19C0"/>
    <w:rsid w:val="00AA26EC"/>
    <w:rsid w:val="00AA2F3F"/>
    <w:rsid w:val="00AA63BF"/>
    <w:rsid w:val="00AA66BE"/>
    <w:rsid w:val="00AB437F"/>
    <w:rsid w:val="00AC2AB5"/>
    <w:rsid w:val="00AC639C"/>
    <w:rsid w:val="00AD2CB8"/>
    <w:rsid w:val="00AD3985"/>
    <w:rsid w:val="00AD425A"/>
    <w:rsid w:val="00AD7D6D"/>
    <w:rsid w:val="00AE1EB2"/>
    <w:rsid w:val="00AE30A3"/>
    <w:rsid w:val="00AE3FC8"/>
    <w:rsid w:val="00AE7435"/>
    <w:rsid w:val="00AF32F2"/>
    <w:rsid w:val="00AF391B"/>
    <w:rsid w:val="00AF3BC6"/>
    <w:rsid w:val="00B033E8"/>
    <w:rsid w:val="00B036AE"/>
    <w:rsid w:val="00B04605"/>
    <w:rsid w:val="00B05828"/>
    <w:rsid w:val="00B07B29"/>
    <w:rsid w:val="00B11EB2"/>
    <w:rsid w:val="00B13BA3"/>
    <w:rsid w:val="00B13DEB"/>
    <w:rsid w:val="00B15E00"/>
    <w:rsid w:val="00B16F90"/>
    <w:rsid w:val="00B22080"/>
    <w:rsid w:val="00B2452D"/>
    <w:rsid w:val="00B26534"/>
    <w:rsid w:val="00B31593"/>
    <w:rsid w:val="00B345F1"/>
    <w:rsid w:val="00B348E4"/>
    <w:rsid w:val="00B400D1"/>
    <w:rsid w:val="00B40446"/>
    <w:rsid w:val="00B414A2"/>
    <w:rsid w:val="00B41DEF"/>
    <w:rsid w:val="00B4333E"/>
    <w:rsid w:val="00B4496F"/>
    <w:rsid w:val="00B45289"/>
    <w:rsid w:val="00B46C3E"/>
    <w:rsid w:val="00B52E83"/>
    <w:rsid w:val="00B5484B"/>
    <w:rsid w:val="00B55164"/>
    <w:rsid w:val="00B55AF5"/>
    <w:rsid w:val="00B612A6"/>
    <w:rsid w:val="00B622B1"/>
    <w:rsid w:val="00B6339A"/>
    <w:rsid w:val="00B650CA"/>
    <w:rsid w:val="00B7354B"/>
    <w:rsid w:val="00B75235"/>
    <w:rsid w:val="00B756B0"/>
    <w:rsid w:val="00B779EC"/>
    <w:rsid w:val="00B83773"/>
    <w:rsid w:val="00B84000"/>
    <w:rsid w:val="00B84952"/>
    <w:rsid w:val="00B9080B"/>
    <w:rsid w:val="00B92975"/>
    <w:rsid w:val="00B96FB9"/>
    <w:rsid w:val="00B97B0D"/>
    <w:rsid w:val="00BA665E"/>
    <w:rsid w:val="00BA6BC6"/>
    <w:rsid w:val="00BB6573"/>
    <w:rsid w:val="00BC2D6F"/>
    <w:rsid w:val="00BC4FF2"/>
    <w:rsid w:val="00BD40D5"/>
    <w:rsid w:val="00BD7B24"/>
    <w:rsid w:val="00BE0ED4"/>
    <w:rsid w:val="00BE1302"/>
    <w:rsid w:val="00BF0241"/>
    <w:rsid w:val="00BF18D1"/>
    <w:rsid w:val="00BF5EDB"/>
    <w:rsid w:val="00C0027A"/>
    <w:rsid w:val="00C03C2D"/>
    <w:rsid w:val="00C06D48"/>
    <w:rsid w:val="00C07F25"/>
    <w:rsid w:val="00C10C1E"/>
    <w:rsid w:val="00C1485F"/>
    <w:rsid w:val="00C16331"/>
    <w:rsid w:val="00C17E64"/>
    <w:rsid w:val="00C245D8"/>
    <w:rsid w:val="00C25BA4"/>
    <w:rsid w:val="00C26AE1"/>
    <w:rsid w:val="00C27528"/>
    <w:rsid w:val="00C3323E"/>
    <w:rsid w:val="00C33308"/>
    <w:rsid w:val="00C35FEF"/>
    <w:rsid w:val="00C37E6B"/>
    <w:rsid w:val="00C40B50"/>
    <w:rsid w:val="00C4167A"/>
    <w:rsid w:val="00C43165"/>
    <w:rsid w:val="00C438A4"/>
    <w:rsid w:val="00C4489D"/>
    <w:rsid w:val="00C47336"/>
    <w:rsid w:val="00C4775C"/>
    <w:rsid w:val="00C53118"/>
    <w:rsid w:val="00C54168"/>
    <w:rsid w:val="00C554BB"/>
    <w:rsid w:val="00C60AFF"/>
    <w:rsid w:val="00C6224B"/>
    <w:rsid w:val="00C6279B"/>
    <w:rsid w:val="00C62CBE"/>
    <w:rsid w:val="00C63555"/>
    <w:rsid w:val="00C647BC"/>
    <w:rsid w:val="00C64A95"/>
    <w:rsid w:val="00C64D11"/>
    <w:rsid w:val="00C77131"/>
    <w:rsid w:val="00C8141C"/>
    <w:rsid w:val="00C9025B"/>
    <w:rsid w:val="00C9117D"/>
    <w:rsid w:val="00C91C14"/>
    <w:rsid w:val="00C933C9"/>
    <w:rsid w:val="00C979C6"/>
    <w:rsid w:val="00CA0485"/>
    <w:rsid w:val="00CA7A0B"/>
    <w:rsid w:val="00CB0833"/>
    <w:rsid w:val="00CB14BD"/>
    <w:rsid w:val="00CB2436"/>
    <w:rsid w:val="00CB2E7D"/>
    <w:rsid w:val="00CB3EA2"/>
    <w:rsid w:val="00CB48D1"/>
    <w:rsid w:val="00CB5A3F"/>
    <w:rsid w:val="00CB7C45"/>
    <w:rsid w:val="00CC3CF6"/>
    <w:rsid w:val="00CC44EE"/>
    <w:rsid w:val="00CC5A00"/>
    <w:rsid w:val="00CC6567"/>
    <w:rsid w:val="00CC7121"/>
    <w:rsid w:val="00CD32DC"/>
    <w:rsid w:val="00CD6B3B"/>
    <w:rsid w:val="00CD7D46"/>
    <w:rsid w:val="00CD7F0B"/>
    <w:rsid w:val="00CE4728"/>
    <w:rsid w:val="00CE7432"/>
    <w:rsid w:val="00CF2C87"/>
    <w:rsid w:val="00D03A5F"/>
    <w:rsid w:val="00D0429C"/>
    <w:rsid w:val="00D11AC8"/>
    <w:rsid w:val="00D150C6"/>
    <w:rsid w:val="00D2074F"/>
    <w:rsid w:val="00D23C79"/>
    <w:rsid w:val="00D268CB"/>
    <w:rsid w:val="00D26FD8"/>
    <w:rsid w:val="00D270DE"/>
    <w:rsid w:val="00D27FDB"/>
    <w:rsid w:val="00D3196D"/>
    <w:rsid w:val="00D32707"/>
    <w:rsid w:val="00D40FE1"/>
    <w:rsid w:val="00D4195A"/>
    <w:rsid w:val="00D45708"/>
    <w:rsid w:val="00D515A4"/>
    <w:rsid w:val="00D51C5E"/>
    <w:rsid w:val="00D521DF"/>
    <w:rsid w:val="00D54F79"/>
    <w:rsid w:val="00D601AC"/>
    <w:rsid w:val="00D644EB"/>
    <w:rsid w:val="00D73001"/>
    <w:rsid w:val="00D740E5"/>
    <w:rsid w:val="00D74B5C"/>
    <w:rsid w:val="00D754E2"/>
    <w:rsid w:val="00D77D14"/>
    <w:rsid w:val="00D82AC8"/>
    <w:rsid w:val="00D8444B"/>
    <w:rsid w:val="00D86ABC"/>
    <w:rsid w:val="00D92508"/>
    <w:rsid w:val="00D96DA3"/>
    <w:rsid w:val="00D97693"/>
    <w:rsid w:val="00DA0A1C"/>
    <w:rsid w:val="00DA0A8F"/>
    <w:rsid w:val="00DA3BD1"/>
    <w:rsid w:val="00DA6047"/>
    <w:rsid w:val="00DA7C9A"/>
    <w:rsid w:val="00DB1B44"/>
    <w:rsid w:val="00DB2B83"/>
    <w:rsid w:val="00DB2FF6"/>
    <w:rsid w:val="00DB6F8A"/>
    <w:rsid w:val="00DC3626"/>
    <w:rsid w:val="00DC5ED9"/>
    <w:rsid w:val="00DD13C0"/>
    <w:rsid w:val="00DD2AD4"/>
    <w:rsid w:val="00DD4CC5"/>
    <w:rsid w:val="00DE3F15"/>
    <w:rsid w:val="00DE6B2B"/>
    <w:rsid w:val="00DE6D76"/>
    <w:rsid w:val="00DF0571"/>
    <w:rsid w:val="00DF2132"/>
    <w:rsid w:val="00DF4FE1"/>
    <w:rsid w:val="00DF681D"/>
    <w:rsid w:val="00DF6F0B"/>
    <w:rsid w:val="00DF7515"/>
    <w:rsid w:val="00E02FBC"/>
    <w:rsid w:val="00E03890"/>
    <w:rsid w:val="00E044C6"/>
    <w:rsid w:val="00E05833"/>
    <w:rsid w:val="00E116EC"/>
    <w:rsid w:val="00E11AB7"/>
    <w:rsid w:val="00E12418"/>
    <w:rsid w:val="00E141D6"/>
    <w:rsid w:val="00E1523D"/>
    <w:rsid w:val="00E16445"/>
    <w:rsid w:val="00E171CD"/>
    <w:rsid w:val="00E20ED6"/>
    <w:rsid w:val="00E215C7"/>
    <w:rsid w:val="00E233A9"/>
    <w:rsid w:val="00E2396E"/>
    <w:rsid w:val="00E26763"/>
    <w:rsid w:val="00E269AA"/>
    <w:rsid w:val="00E338E7"/>
    <w:rsid w:val="00E355CA"/>
    <w:rsid w:val="00E3777B"/>
    <w:rsid w:val="00E40677"/>
    <w:rsid w:val="00E41596"/>
    <w:rsid w:val="00E43B05"/>
    <w:rsid w:val="00E46701"/>
    <w:rsid w:val="00E4695D"/>
    <w:rsid w:val="00E46C0E"/>
    <w:rsid w:val="00E46EF8"/>
    <w:rsid w:val="00E50789"/>
    <w:rsid w:val="00E5102D"/>
    <w:rsid w:val="00E52CA0"/>
    <w:rsid w:val="00E542CA"/>
    <w:rsid w:val="00E56F4A"/>
    <w:rsid w:val="00E62604"/>
    <w:rsid w:val="00E65314"/>
    <w:rsid w:val="00E65759"/>
    <w:rsid w:val="00E65C85"/>
    <w:rsid w:val="00E70774"/>
    <w:rsid w:val="00E724DC"/>
    <w:rsid w:val="00E72C54"/>
    <w:rsid w:val="00E7401D"/>
    <w:rsid w:val="00E77991"/>
    <w:rsid w:val="00E84B06"/>
    <w:rsid w:val="00E85205"/>
    <w:rsid w:val="00E859D3"/>
    <w:rsid w:val="00E861DA"/>
    <w:rsid w:val="00E9007F"/>
    <w:rsid w:val="00E90C89"/>
    <w:rsid w:val="00E96305"/>
    <w:rsid w:val="00E971C0"/>
    <w:rsid w:val="00EA317C"/>
    <w:rsid w:val="00EA4D4E"/>
    <w:rsid w:val="00EA5C3B"/>
    <w:rsid w:val="00EB0506"/>
    <w:rsid w:val="00EB1181"/>
    <w:rsid w:val="00EB2EFD"/>
    <w:rsid w:val="00EB3108"/>
    <w:rsid w:val="00EB5020"/>
    <w:rsid w:val="00EC166D"/>
    <w:rsid w:val="00EC71FD"/>
    <w:rsid w:val="00ED075A"/>
    <w:rsid w:val="00ED16D6"/>
    <w:rsid w:val="00ED21BA"/>
    <w:rsid w:val="00ED2F76"/>
    <w:rsid w:val="00ED6A79"/>
    <w:rsid w:val="00ED73D8"/>
    <w:rsid w:val="00EE3744"/>
    <w:rsid w:val="00EE4FE5"/>
    <w:rsid w:val="00EF0612"/>
    <w:rsid w:val="00EF0D1C"/>
    <w:rsid w:val="00EF22CA"/>
    <w:rsid w:val="00EF283F"/>
    <w:rsid w:val="00EF68A5"/>
    <w:rsid w:val="00EF6C64"/>
    <w:rsid w:val="00F00430"/>
    <w:rsid w:val="00F02865"/>
    <w:rsid w:val="00F02BF8"/>
    <w:rsid w:val="00F03A3D"/>
    <w:rsid w:val="00F05842"/>
    <w:rsid w:val="00F067E0"/>
    <w:rsid w:val="00F069F9"/>
    <w:rsid w:val="00F10C56"/>
    <w:rsid w:val="00F116FD"/>
    <w:rsid w:val="00F11CF2"/>
    <w:rsid w:val="00F11E62"/>
    <w:rsid w:val="00F1251B"/>
    <w:rsid w:val="00F14EFA"/>
    <w:rsid w:val="00F15501"/>
    <w:rsid w:val="00F15680"/>
    <w:rsid w:val="00F238C8"/>
    <w:rsid w:val="00F242D7"/>
    <w:rsid w:val="00F256F8"/>
    <w:rsid w:val="00F26068"/>
    <w:rsid w:val="00F301C4"/>
    <w:rsid w:val="00F30943"/>
    <w:rsid w:val="00F3183C"/>
    <w:rsid w:val="00F32165"/>
    <w:rsid w:val="00F32174"/>
    <w:rsid w:val="00F323E4"/>
    <w:rsid w:val="00F35625"/>
    <w:rsid w:val="00F374CE"/>
    <w:rsid w:val="00F4385F"/>
    <w:rsid w:val="00F44097"/>
    <w:rsid w:val="00F45374"/>
    <w:rsid w:val="00F4763C"/>
    <w:rsid w:val="00F51531"/>
    <w:rsid w:val="00F53184"/>
    <w:rsid w:val="00F53598"/>
    <w:rsid w:val="00F577AF"/>
    <w:rsid w:val="00F616BD"/>
    <w:rsid w:val="00F62018"/>
    <w:rsid w:val="00F63DAB"/>
    <w:rsid w:val="00F66379"/>
    <w:rsid w:val="00F677C7"/>
    <w:rsid w:val="00F67A65"/>
    <w:rsid w:val="00F70ED2"/>
    <w:rsid w:val="00F71BF7"/>
    <w:rsid w:val="00F71C05"/>
    <w:rsid w:val="00F76D58"/>
    <w:rsid w:val="00F82788"/>
    <w:rsid w:val="00F867E1"/>
    <w:rsid w:val="00F876DF"/>
    <w:rsid w:val="00F90105"/>
    <w:rsid w:val="00F912BA"/>
    <w:rsid w:val="00F9291E"/>
    <w:rsid w:val="00F9384C"/>
    <w:rsid w:val="00FA07F3"/>
    <w:rsid w:val="00FA0E9D"/>
    <w:rsid w:val="00FA174C"/>
    <w:rsid w:val="00FA6AD8"/>
    <w:rsid w:val="00FA7400"/>
    <w:rsid w:val="00FB06A4"/>
    <w:rsid w:val="00FB5BE5"/>
    <w:rsid w:val="00FB635B"/>
    <w:rsid w:val="00FB781E"/>
    <w:rsid w:val="00FC1A1B"/>
    <w:rsid w:val="00FC30A2"/>
    <w:rsid w:val="00FC57D3"/>
    <w:rsid w:val="00FC69DF"/>
    <w:rsid w:val="00FD1503"/>
    <w:rsid w:val="00FD5100"/>
    <w:rsid w:val="00FD532C"/>
    <w:rsid w:val="00FD5FF5"/>
    <w:rsid w:val="00FE1A37"/>
    <w:rsid w:val="00FE2ADE"/>
    <w:rsid w:val="00FE445B"/>
    <w:rsid w:val="00FE7816"/>
    <w:rsid w:val="00FF0DCB"/>
    <w:rsid w:val="00FF1917"/>
    <w:rsid w:val="00FF1C5C"/>
    <w:rsid w:val="00FF4F3D"/>
    <w:rsid w:val="00FF7CE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3"/>
    <o:shapelayout v:ext="edit">
      <o:idmap v:ext="edit" data="1"/>
    </o:shapelayout>
  </w:shapeDefaults>
  <w:decimalSymbol w:val="."/>
  <w:listSeparator w:val=","/>
  <w14:docId w14:val="69086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3217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47A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5F"/>
  </w:style>
  <w:style w:type="paragraph" w:styleId="Footer">
    <w:name w:val="footer"/>
    <w:basedOn w:val="Normal"/>
    <w:link w:val="FooterChar"/>
    <w:uiPriority w:val="99"/>
    <w:unhideWhenUsed/>
    <w:rsid w:val="00347A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5F"/>
  </w:style>
  <w:style w:type="character" w:styleId="Hyperlink">
    <w:name w:val="Hyperlink"/>
    <w:uiPriority w:val="99"/>
    <w:unhideWhenUsed/>
    <w:rsid w:val="00F71C05"/>
    <w:rPr>
      <w:color w:val="0000FF"/>
      <w:u w:val="single"/>
    </w:rPr>
  </w:style>
  <w:style w:type="table" w:styleId="LightShading">
    <w:name w:val="Light Shading"/>
    <w:basedOn w:val="TableNormal"/>
    <w:uiPriority w:val="60"/>
    <w:rsid w:val="0054617E"/>
    <w:pPr>
      <w:spacing w:after="0" w:line="240" w:lineRule="auto"/>
    </w:pPr>
    <w:rPr>
      <w:rFonts w:eastAsiaTheme="minorEastAsia"/>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54617E"/>
    <w:pPr>
      <w:spacing w:after="0" w:line="240" w:lineRule="auto"/>
      <w:ind w:left="720"/>
      <w:contextualSpacing/>
    </w:pPr>
    <w:rPr>
      <w:rFonts w:eastAsiaTheme="minorEastAsia"/>
      <w:sz w:val="24"/>
      <w:szCs w:val="24"/>
      <w:lang w:val="en-US"/>
    </w:rPr>
  </w:style>
  <w:style w:type="character" w:styleId="BookTitle">
    <w:name w:val="Book Title"/>
    <w:basedOn w:val="DefaultParagraphFont"/>
    <w:uiPriority w:val="33"/>
    <w:qFormat/>
    <w:rsid w:val="0054617E"/>
    <w:rPr>
      <w:b/>
      <w:bCs/>
      <w:smallCaps/>
      <w:spacing w:val="5"/>
    </w:rPr>
  </w:style>
  <w:style w:type="character" w:customStyle="1" w:styleId="apple-converted-space">
    <w:name w:val="apple-converted-space"/>
    <w:basedOn w:val="DefaultParagraphFont"/>
    <w:rsid w:val="0054617E"/>
  </w:style>
  <w:style w:type="table" w:styleId="MediumList2">
    <w:name w:val="Medium List 2"/>
    <w:basedOn w:val="TableNormal"/>
    <w:uiPriority w:val="66"/>
    <w:rsid w:val="0054617E"/>
    <w:pPr>
      <w:spacing w:after="0" w:line="240" w:lineRule="auto"/>
    </w:pPr>
    <w:rPr>
      <w:rFonts w:asciiTheme="majorHAnsi" w:eastAsiaTheme="majorEastAsia" w:hAnsiTheme="majorHAnsi" w:cstheme="majorBidi"/>
      <w:color w:val="000000" w:themeColor="text1"/>
      <w:sz w:val="24"/>
      <w:szCs w:val="24"/>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alloonTextChar">
    <w:name w:val="Balloon Text Char"/>
    <w:basedOn w:val="DefaultParagraphFont"/>
    <w:link w:val="BalloonText"/>
    <w:uiPriority w:val="99"/>
    <w:semiHidden/>
    <w:rsid w:val="0054617E"/>
    <w:rPr>
      <w:rFonts w:ascii="Lucida Grande" w:eastAsiaTheme="minorEastAsia" w:hAnsi="Lucida Grande" w:cs="Lucida Grande"/>
      <w:sz w:val="18"/>
      <w:szCs w:val="18"/>
      <w:lang w:val="en-US"/>
    </w:rPr>
  </w:style>
  <w:style w:type="paragraph" w:styleId="BalloonText">
    <w:name w:val="Balloon Text"/>
    <w:basedOn w:val="Normal"/>
    <w:link w:val="BalloonTextChar"/>
    <w:uiPriority w:val="99"/>
    <w:semiHidden/>
    <w:unhideWhenUsed/>
    <w:rsid w:val="0054617E"/>
    <w:pPr>
      <w:spacing w:after="0" w:line="240" w:lineRule="auto"/>
    </w:pPr>
    <w:rPr>
      <w:rFonts w:ascii="Lucida Grande" w:eastAsiaTheme="minorEastAsia"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3217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47A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5F"/>
  </w:style>
  <w:style w:type="paragraph" w:styleId="Footer">
    <w:name w:val="footer"/>
    <w:basedOn w:val="Normal"/>
    <w:link w:val="FooterChar"/>
    <w:uiPriority w:val="99"/>
    <w:unhideWhenUsed/>
    <w:rsid w:val="00347A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5F"/>
  </w:style>
  <w:style w:type="character" w:styleId="Hyperlink">
    <w:name w:val="Hyperlink"/>
    <w:uiPriority w:val="99"/>
    <w:unhideWhenUsed/>
    <w:rsid w:val="00F71C05"/>
    <w:rPr>
      <w:color w:val="0000FF"/>
      <w:u w:val="single"/>
    </w:rPr>
  </w:style>
  <w:style w:type="table" w:styleId="LightShading">
    <w:name w:val="Light Shading"/>
    <w:basedOn w:val="TableNormal"/>
    <w:uiPriority w:val="60"/>
    <w:rsid w:val="0054617E"/>
    <w:pPr>
      <w:spacing w:after="0" w:line="240" w:lineRule="auto"/>
    </w:pPr>
    <w:rPr>
      <w:rFonts w:eastAsiaTheme="minorEastAsia"/>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54617E"/>
    <w:pPr>
      <w:spacing w:after="0" w:line="240" w:lineRule="auto"/>
      <w:ind w:left="720"/>
      <w:contextualSpacing/>
    </w:pPr>
    <w:rPr>
      <w:rFonts w:eastAsiaTheme="minorEastAsia"/>
      <w:sz w:val="24"/>
      <w:szCs w:val="24"/>
      <w:lang w:val="en-US"/>
    </w:rPr>
  </w:style>
  <w:style w:type="character" w:styleId="BookTitle">
    <w:name w:val="Book Title"/>
    <w:basedOn w:val="DefaultParagraphFont"/>
    <w:uiPriority w:val="33"/>
    <w:qFormat/>
    <w:rsid w:val="0054617E"/>
    <w:rPr>
      <w:b/>
      <w:bCs/>
      <w:smallCaps/>
      <w:spacing w:val="5"/>
    </w:rPr>
  </w:style>
  <w:style w:type="character" w:customStyle="1" w:styleId="apple-converted-space">
    <w:name w:val="apple-converted-space"/>
    <w:basedOn w:val="DefaultParagraphFont"/>
    <w:rsid w:val="0054617E"/>
  </w:style>
  <w:style w:type="table" w:styleId="MediumList2">
    <w:name w:val="Medium List 2"/>
    <w:basedOn w:val="TableNormal"/>
    <w:uiPriority w:val="66"/>
    <w:rsid w:val="0054617E"/>
    <w:pPr>
      <w:spacing w:after="0" w:line="240" w:lineRule="auto"/>
    </w:pPr>
    <w:rPr>
      <w:rFonts w:asciiTheme="majorHAnsi" w:eastAsiaTheme="majorEastAsia" w:hAnsiTheme="majorHAnsi" w:cstheme="majorBidi"/>
      <w:color w:val="000000" w:themeColor="text1"/>
      <w:sz w:val="24"/>
      <w:szCs w:val="24"/>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alloonTextChar">
    <w:name w:val="Balloon Text Char"/>
    <w:basedOn w:val="DefaultParagraphFont"/>
    <w:link w:val="BalloonText"/>
    <w:uiPriority w:val="99"/>
    <w:semiHidden/>
    <w:rsid w:val="0054617E"/>
    <w:rPr>
      <w:rFonts w:ascii="Lucida Grande" w:eastAsiaTheme="minorEastAsia" w:hAnsi="Lucida Grande" w:cs="Lucida Grande"/>
      <w:sz w:val="18"/>
      <w:szCs w:val="18"/>
      <w:lang w:val="en-US"/>
    </w:rPr>
  </w:style>
  <w:style w:type="paragraph" w:styleId="BalloonText">
    <w:name w:val="Balloon Text"/>
    <w:basedOn w:val="Normal"/>
    <w:link w:val="BalloonTextChar"/>
    <w:uiPriority w:val="99"/>
    <w:semiHidden/>
    <w:unhideWhenUsed/>
    <w:rsid w:val="0054617E"/>
    <w:pPr>
      <w:spacing w:after="0" w:line="240" w:lineRule="auto"/>
    </w:pPr>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672587">
      <w:bodyDiv w:val="1"/>
      <w:marLeft w:val="0"/>
      <w:marRight w:val="0"/>
      <w:marTop w:val="0"/>
      <w:marBottom w:val="0"/>
      <w:divBdr>
        <w:top w:val="none" w:sz="0" w:space="0" w:color="auto"/>
        <w:left w:val="none" w:sz="0" w:space="0" w:color="auto"/>
        <w:bottom w:val="none" w:sz="0" w:space="0" w:color="auto"/>
        <w:right w:val="none" w:sz="0" w:space="0" w:color="auto"/>
      </w:divBdr>
    </w:div>
    <w:div w:id="481853207">
      <w:bodyDiv w:val="1"/>
      <w:marLeft w:val="0"/>
      <w:marRight w:val="0"/>
      <w:marTop w:val="0"/>
      <w:marBottom w:val="0"/>
      <w:divBdr>
        <w:top w:val="none" w:sz="0" w:space="0" w:color="auto"/>
        <w:left w:val="none" w:sz="0" w:space="0" w:color="auto"/>
        <w:bottom w:val="none" w:sz="0" w:space="0" w:color="auto"/>
        <w:right w:val="none" w:sz="0" w:space="0" w:color="auto"/>
      </w:divBdr>
    </w:div>
    <w:div w:id="1611428291">
      <w:bodyDiv w:val="1"/>
      <w:marLeft w:val="0"/>
      <w:marRight w:val="0"/>
      <w:marTop w:val="0"/>
      <w:marBottom w:val="0"/>
      <w:divBdr>
        <w:top w:val="none" w:sz="0" w:space="0" w:color="auto"/>
        <w:left w:val="none" w:sz="0" w:space="0" w:color="auto"/>
        <w:bottom w:val="none" w:sz="0" w:space="0" w:color="auto"/>
        <w:right w:val="none" w:sz="0" w:space="0" w:color="auto"/>
      </w:divBdr>
    </w:div>
    <w:div w:id="1908296517">
      <w:bodyDiv w:val="1"/>
      <w:marLeft w:val="0"/>
      <w:marRight w:val="0"/>
      <w:marTop w:val="0"/>
      <w:marBottom w:val="0"/>
      <w:divBdr>
        <w:top w:val="none" w:sz="0" w:space="0" w:color="auto"/>
        <w:left w:val="none" w:sz="0" w:space="0" w:color="auto"/>
        <w:bottom w:val="none" w:sz="0" w:space="0" w:color="auto"/>
        <w:right w:val="none" w:sz="0" w:space="0" w:color="auto"/>
      </w:divBdr>
      <w:divsChild>
        <w:div w:id="1818298572">
          <w:marLeft w:val="0"/>
          <w:marRight w:val="0"/>
          <w:marTop w:val="0"/>
          <w:marBottom w:val="0"/>
          <w:divBdr>
            <w:top w:val="none" w:sz="0" w:space="0" w:color="auto"/>
            <w:left w:val="none" w:sz="0" w:space="0" w:color="auto"/>
            <w:bottom w:val="none" w:sz="0" w:space="0" w:color="auto"/>
            <w:right w:val="none" w:sz="0" w:space="0" w:color="auto"/>
          </w:divBdr>
          <w:divsChild>
            <w:div w:id="1719665433">
              <w:marLeft w:val="0"/>
              <w:marRight w:val="0"/>
              <w:marTop w:val="0"/>
              <w:marBottom w:val="0"/>
              <w:divBdr>
                <w:top w:val="none" w:sz="0" w:space="0" w:color="auto"/>
                <w:left w:val="none" w:sz="0" w:space="0" w:color="auto"/>
                <w:bottom w:val="none" w:sz="0" w:space="0" w:color="auto"/>
                <w:right w:val="none" w:sz="0" w:space="0" w:color="auto"/>
              </w:divBdr>
              <w:divsChild>
                <w:div w:id="2042170648">
                  <w:marLeft w:val="0"/>
                  <w:marRight w:val="0"/>
                  <w:marTop w:val="0"/>
                  <w:marBottom w:val="0"/>
                  <w:divBdr>
                    <w:top w:val="none" w:sz="0" w:space="0" w:color="auto"/>
                    <w:left w:val="none" w:sz="0" w:space="0" w:color="auto"/>
                    <w:bottom w:val="none" w:sz="0" w:space="0" w:color="auto"/>
                    <w:right w:val="none" w:sz="0" w:space="0" w:color="auto"/>
                  </w:divBdr>
                  <w:divsChild>
                    <w:div w:id="1959599189">
                      <w:marLeft w:val="0"/>
                      <w:marRight w:val="0"/>
                      <w:marTop w:val="0"/>
                      <w:marBottom w:val="0"/>
                      <w:divBdr>
                        <w:top w:val="none" w:sz="0" w:space="0" w:color="auto"/>
                        <w:left w:val="none" w:sz="0" w:space="0" w:color="auto"/>
                        <w:bottom w:val="none" w:sz="0" w:space="0" w:color="auto"/>
                        <w:right w:val="none" w:sz="0" w:space="0" w:color="auto"/>
                      </w:divBdr>
                      <w:divsChild>
                        <w:div w:id="17169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oleObject" Target="embeddings/oleObject1.bin"/><Relationship Id="rId11" Type="http://schemas.openxmlformats.org/officeDocument/2006/relationships/image" Target="media/image3.gif"/><Relationship Id="rId12" Type="http://schemas.openxmlformats.org/officeDocument/2006/relationships/image" Target="media/image4.png"/><Relationship Id="rId13" Type="http://schemas.openxmlformats.org/officeDocument/2006/relationships/oleObject" Target="embeddings/oleObject2.bin"/><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gif"/><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0" Type="http://schemas.openxmlformats.org/officeDocument/2006/relationships/image" Target="media/image42.png"/><Relationship Id="rId61" Type="http://schemas.openxmlformats.org/officeDocument/2006/relationships/oleObject" Target="embeddings/oleObject3.bin"/><Relationship Id="rId62" Type="http://schemas.openxmlformats.org/officeDocument/2006/relationships/image" Target="media/image43.jpeg"/><Relationship Id="rId63" Type="http://schemas.openxmlformats.org/officeDocument/2006/relationships/image" Target="media/image44.gif"/><Relationship Id="rId64" Type="http://schemas.openxmlformats.org/officeDocument/2006/relationships/image" Target="media/image45.jpeg"/><Relationship Id="rId65" Type="http://schemas.openxmlformats.org/officeDocument/2006/relationships/image" Target="media/image46.jpeg"/><Relationship Id="rId66" Type="http://schemas.openxmlformats.org/officeDocument/2006/relationships/image" Target="media/image47.jpeg"/><Relationship Id="rId67" Type="http://schemas.openxmlformats.org/officeDocument/2006/relationships/image" Target="media/image48.jpeg"/><Relationship Id="rId68" Type="http://schemas.openxmlformats.org/officeDocument/2006/relationships/image" Target="media/image49.jpeg"/><Relationship Id="rId69" Type="http://schemas.openxmlformats.org/officeDocument/2006/relationships/image" Target="media/image50.jpeg"/><Relationship Id="rId120" Type="http://schemas.openxmlformats.org/officeDocument/2006/relationships/image" Target="media/image95.jpeg"/><Relationship Id="rId121" Type="http://schemas.openxmlformats.org/officeDocument/2006/relationships/image" Target="media/image96.jpeg"/><Relationship Id="rId122" Type="http://schemas.openxmlformats.org/officeDocument/2006/relationships/image" Target="media/image97.jpeg"/><Relationship Id="rId123" Type="http://schemas.openxmlformats.org/officeDocument/2006/relationships/hyperlink" Target="http://parasitipedia.net/index.php?option=com_content&amp;view=article&amp;id=2405&amp;Itemid=2669" TargetMode="External"/><Relationship Id="rId124" Type="http://schemas.openxmlformats.org/officeDocument/2006/relationships/image" Target="media/image98.jpeg"/><Relationship Id="rId125" Type="http://schemas.openxmlformats.org/officeDocument/2006/relationships/image" Target="media/image99.jpeg"/><Relationship Id="rId126" Type="http://schemas.openxmlformats.org/officeDocument/2006/relationships/image" Target="media/image100.jpeg"/><Relationship Id="rId127" Type="http://schemas.openxmlformats.org/officeDocument/2006/relationships/image" Target="media/image101.jpeg"/><Relationship Id="rId128" Type="http://schemas.openxmlformats.org/officeDocument/2006/relationships/image" Target="media/image102.jpeg"/><Relationship Id="rId129" Type="http://schemas.openxmlformats.org/officeDocument/2006/relationships/image" Target="media/image103.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hyperlink" Target="http://www.diytrade.com/china/pd/7187940/Hoof_trimmers.html%23normal_img" TargetMode="External"/><Relationship Id="rId90" Type="http://schemas.openxmlformats.org/officeDocument/2006/relationships/image" Target="media/image66.jpeg"/><Relationship Id="rId91" Type="http://schemas.openxmlformats.org/officeDocument/2006/relationships/image" Target="media/image67.jpeg"/><Relationship Id="rId92" Type="http://schemas.openxmlformats.org/officeDocument/2006/relationships/image" Target="media/image68.jpeg"/><Relationship Id="rId93" Type="http://schemas.openxmlformats.org/officeDocument/2006/relationships/image" Target="media/image69.jpeg"/><Relationship Id="rId94" Type="http://schemas.openxmlformats.org/officeDocument/2006/relationships/hyperlink" Target="https://www.exodusbreeders.com/product_images/934hr.jpg" TargetMode="External"/><Relationship Id="rId95" Type="http://schemas.openxmlformats.org/officeDocument/2006/relationships/image" Target="media/image70.jpeg"/><Relationship Id="rId96" Type="http://schemas.openxmlformats.org/officeDocument/2006/relationships/image" Target="media/image71.jpeg"/><Relationship Id="rId101" Type="http://schemas.openxmlformats.org/officeDocument/2006/relationships/image" Target="media/image76.jpeg"/><Relationship Id="rId102" Type="http://schemas.openxmlformats.org/officeDocument/2006/relationships/image" Target="media/image77.gif"/><Relationship Id="rId103" Type="http://schemas.openxmlformats.org/officeDocument/2006/relationships/image" Target="media/image78.gif"/><Relationship Id="rId104" Type="http://schemas.openxmlformats.org/officeDocument/2006/relationships/image" Target="media/image79.gif"/><Relationship Id="rId105" Type="http://schemas.openxmlformats.org/officeDocument/2006/relationships/image" Target="media/image80.gif"/><Relationship Id="rId106" Type="http://schemas.openxmlformats.org/officeDocument/2006/relationships/image" Target="media/image81.gif"/><Relationship Id="rId107" Type="http://schemas.openxmlformats.org/officeDocument/2006/relationships/image" Target="media/image82.jpeg"/><Relationship Id="rId108" Type="http://schemas.openxmlformats.org/officeDocument/2006/relationships/image" Target="media/image83.gif"/><Relationship Id="rId109" Type="http://schemas.openxmlformats.org/officeDocument/2006/relationships/image" Target="media/image84.jpeg"/><Relationship Id="rId97" Type="http://schemas.openxmlformats.org/officeDocument/2006/relationships/image" Target="media/image72.gif"/><Relationship Id="rId98" Type="http://schemas.openxmlformats.org/officeDocument/2006/relationships/image" Target="media/image73.jpeg"/><Relationship Id="rId99" Type="http://schemas.openxmlformats.org/officeDocument/2006/relationships/image" Target="media/image74.jpeg"/><Relationship Id="rId43" Type="http://schemas.openxmlformats.org/officeDocument/2006/relationships/image" Target="media/image27.jpeg"/><Relationship Id="rId44" Type="http://schemas.openxmlformats.org/officeDocument/2006/relationships/image" Target="media/image28.gif"/><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png"/><Relationship Id="rId49" Type="http://schemas.openxmlformats.org/officeDocument/2006/relationships/image" Target="media/image33.jpeg"/><Relationship Id="rId100" Type="http://schemas.openxmlformats.org/officeDocument/2006/relationships/image" Target="media/image75.jpeg"/><Relationship Id="rId20" Type="http://schemas.openxmlformats.org/officeDocument/2006/relationships/hyperlink" Target="javascript:popupWindow('http://www.wwequine.com/catalog/popup_image.php?pID=78')" TargetMode="External"/><Relationship Id="rId21" Type="http://schemas.openxmlformats.org/officeDocument/2006/relationships/image" Target="media/image11.jpeg"/><Relationship Id="rId22" Type="http://schemas.openxmlformats.org/officeDocument/2006/relationships/image" Target="media/image12.jpeg"/><Relationship Id="rId70" Type="http://schemas.openxmlformats.org/officeDocument/2006/relationships/image" Target="media/image51.gif"/><Relationship Id="rId71" Type="http://schemas.openxmlformats.org/officeDocument/2006/relationships/image" Target="media/image52.jpeg"/><Relationship Id="rId72" Type="http://schemas.openxmlformats.org/officeDocument/2006/relationships/image" Target="media/image53.gif"/><Relationship Id="rId73" Type="http://schemas.openxmlformats.org/officeDocument/2006/relationships/image" Target="media/image54.jpeg"/><Relationship Id="rId74" Type="http://schemas.openxmlformats.org/officeDocument/2006/relationships/image" Target="media/image55.jpeg"/><Relationship Id="rId75" Type="http://schemas.openxmlformats.org/officeDocument/2006/relationships/image" Target="media/image56.jpeg"/><Relationship Id="rId76" Type="http://schemas.openxmlformats.org/officeDocument/2006/relationships/hyperlink" Target="http://3.bp.blogspot.com/-vdH2j-7rWMI/T3ug9yJDNUI/AAAAAAAAE6M/VvoaiKHMHq4/s1600/heifer+007.JPG" TargetMode="External"/><Relationship Id="rId77" Type="http://schemas.openxmlformats.org/officeDocument/2006/relationships/image" Target="media/image57.jpeg"/><Relationship Id="rId78" Type="http://schemas.openxmlformats.org/officeDocument/2006/relationships/hyperlink" Target="http://4.bp.blogspot.com/-XOWGIoRXGXk/T3uhCPxfr9I/AAAAAAAAE6U/RJxTMB9zxHU/s1600/heifer+008.JPG" TargetMode="External"/><Relationship Id="rId79" Type="http://schemas.openxmlformats.org/officeDocument/2006/relationships/image" Target="media/image58.jpeg"/><Relationship Id="rId23" Type="http://schemas.openxmlformats.org/officeDocument/2006/relationships/hyperlink" Target="http://www.ebay.com/itm/Miltex-PIG-TOOTH-NIPPER-6081-/160522235267?pt=LH_DefaultDomain_0&amp;hash=item255fdeed83" TargetMode="External"/><Relationship Id="rId24" Type="http://schemas.openxmlformats.org/officeDocument/2006/relationships/image" Target="media/image13.jpeg"/><Relationship Id="rId25" Type="http://schemas.openxmlformats.org/officeDocument/2006/relationships/image" Target="media/image14.gif"/><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gif"/><Relationship Id="rId130" Type="http://schemas.openxmlformats.org/officeDocument/2006/relationships/image" Target="media/image104.jpeg"/><Relationship Id="rId131" Type="http://schemas.openxmlformats.org/officeDocument/2006/relationships/hyperlink" Target="http://loudoun.nvcc.edu/vetonline/vet121/sutureMaterialsAndPatterns.htm" TargetMode="External"/><Relationship Id="rId132" Type="http://schemas.openxmlformats.org/officeDocument/2006/relationships/hyperlink" Target="http://www.emap.usask.ca/" TargetMode="External"/><Relationship Id="rId133" Type="http://schemas.openxmlformats.org/officeDocument/2006/relationships/hyperlink" Target="http://emap-projects.usask.ca/vsac205/Lab4/suture/lab4_2.5.2.6_prolene.php" TargetMode="External"/><Relationship Id="rId134" Type="http://schemas.openxmlformats.org/officeDocument/2006/relationships/hyperlink" Target="http://www.veterinarysurgery.8m.com/rich_text_6.html" TargetMode="External"/><Relationship Id="rId135" Type="http://schemas.openxmlformats.org/officeDocument/2006/relationships/hyperlink" Target="http://kela.ibrochure.be/ibrochure.pdf" TargetMode="External"/><Relationship Id="rId136" Type="http://schemas.openxmlformats.org/officeDocument/2006/relationships/hyperlink" Target="http://www.bayeranimal.co.nz/products/bomatak-paste.aspx" TargetMode="External"/><Relationship Id="rId137" Type="http://schemas.openxmlformats.org/officeDocument/2006/relationships/hyperlink" Target="http://www.msd-animal-health.co.uk/products_public/receptal/090_product_datasheet.aspx" TargetMode="External"/><Relationship Id="rId138" Type="http://schemas.openxmlformats.org/officeDocument/2006/relationships/header" Target="header1.xml"/><Relationship Id="rId13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50" Type="http://schemas.openxmlformats.org/officeDocument/2006/relationships/image" Target="media/image34.gif"/><Relationship Id="rId51" Type="http://schemas.openxmlformats.org/officeDocument/2006/relationships/hyperlink" Target="http://medinova.cms.arscolor.com/storage/sito1/_dilatatore11111.jpg" TargetMode="External"/><Relationship Id="rId52" Type="http://schemas.openxmlformats.org/officeDocument/2006/relationships/image" Target="media/image35.jpeg"/><Relationship Id="rId53" Type="http://schemas.openxmlformats.org/officeDocument/2006/relationships/hyperlink" Target="http://1.bp.blogspot.com/-IE3cb6DlbFY/T1QG0gAJV9I/AAAAAAAABAU/2vuD412VzdU/s1600/IMG_2275.JPG" TargetMode="External"/><Relationship Id="rId54" Type="http://schemas.openxmlformats.org/officeDocument/2006/relationships/image" Target="media/image36.jpeg"/><Relationship Id="rId55" Type="http://schemas.openxmlformats.org/officeDocument/2006/relationships/image" Target="media/image37.gif"/><Relationship Id="rId56" Type="http://schemas.openxmlformats.org/officeDocument/2006/relationships/image" Target="media/image38.gif"/><Relationship Id="rId57" Type="http://schemas.openxmlformats.org/officeDocument/2006/relationships/image" Target="media/image39.jpeg"/><Relationship Id="rId58" Type="http://schemas.openxmlformats.org/officeDocument/2006/relationships/image" Target="media/image40.jpeg"/><Relationship Id="rId59" Type="http://schemas.openxmlformats.org/officeDocument/2006/relationships/image" Target="media/image41.jpeg"/><Relationship Id="rId110" Type="http://schemas.openxmlformats.org/officeDocument/2006/relationships/image" Target="media/image85.jpeg"/><Relationship Id="rId111" Type="http://schemas.openxmlformats.org/officeDocument/2006/relationships/image" Target="media/image86.jpeg"/><Relationship Id="rId112" Type="http://schemas.openxmlformats.org/officeDocument/2006/relationships/image" Target="media/image87.jpeg"/><Relationship Id="rId113" Type="http://schemas.openxmlformats.org/officeDocument/2006/relationships/image" Target="media/image88.jpeg"/><Relationship Id="rId114" Type="http://schemas.openxmlformats.org/officeDocument/2006/relationships/image" Target="media/image89.jpeg"/><Relationship Id="rId115" Type="http://schemas.openxmlformats.org/officeDocument/2006/relationships/image" Target="media/image90.png"/><Relationship Id="rId116" Type="http://schemas.openxmlformats.org/officeDocument/2006/relationships/image" Target="media/image91.jpeg"/><Relationship Id="rId117" Type="http://schemas.openxmlformats.org/officeDocument/2006/relationships/image" Target="media/image92.jpeg"/><Relationship Id="rId118" Type="http://schemas.openxmlformats.org/officeDocument/2006/relationships/image" Target="media/image93.png"/><Relationship Id="rId119" Type="http://schemas.openxmlformats.org/officeDocument/2006/relationships/image" Target="media/image94.jpeg"/><Relationship Id="rId30" Type="http://schemas.openxmlformats.org/officeDocument/2006/relationships/hyperlink" Target="http://media.qcsupply.com/catalog/product/cache/1/image/9df78eab33525d08d6e5fb8d27136e95/5/1/51133.jpg" TargetMode="External"/><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hyperlink" Target="javascript:popupWindow('http://www.harness.co.nz/shop/index.php?main_page=popup_image&amp;pID=348&amp;zenid=53830b624a0568c22a4e71ad5135c685')" TargetMode="External"/><Relationship Id="rId34" Type="http://schemas.openxmlformats.org/officeDocument/2006/relationships/image" Target="media/image21.jpeg"/><Relationship Id="rId35" Type="http://schemas.openxmlformats.org/officeDocument/2006/relationships/hyperlink" Target="http://threegablesfarm.com/wp-content/uploads/2013/05/Sheep-hoof-trimming_06.jpg" TargetMode="External"/><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hyperlink" Target="http://www.shutterstock.com/subscribe.mhtml" TargetMode="External"/><Relationship Id="rId39" Type="http://schemas.openxmlformats.org/officeDocument/2006/relationships/image" Target="media/image24.jpeg"/><Relationship Id="rId80" Type="http://schemas.openxmlformats.org/officeDocument/2006/relationships/image" Target="media/image59.jpeg"/><Relationship Id="rId81" Type="http://schemas.openxmlformats.org/officeDocument/2006/relationships/image" Target="media/image60.png"/><Relationship Id="rId82" Type="http://schemas.openxmlformats.org/officeDocument/2006/relationships/oleObject" Target="embeddings/oleObject4.bin"/><Relationship Id="rId83" Type="http://schemas.openxmlformats.org/officeDocument/2006/relationships/image" Target="media/image61.png"/><Relationship Id="rId84" Type="http://schemas.openxmlformats.org/officeDocument/2006/relationships/oleObject" Target="embeddings/oleObject5.bin"/><Relationship Id="rId85" Type="http://schemas.openxmlformats.org/officeDocument/2006/relationships/image" Target="media/image62.jpeg"/><Relationship Id="rId86" Type="http://schemas.openxmlformats.org/officeDocument/2006/relationships/image" Target="media/image63.jpeg"/><Relationship Id="rId87" Type="http://schemas.openxmlformats.org/officeDocument/2006/relationships/image" Target="media/image64.jpeg"/><Relationship Id="rId88" Type="http://schemas.openxmlformats.org/officeDocument/2006/relationships/hyperlink" Target="http://2.bp.blogspot.com/-3AJJRuYJiZk/TrGS5ytK5EI/AAAAAAAAAU0/RJnAv8jI5YI/s1600/46879web.jpg" TargetMode="External"/><Relationship Id="rId89" Type="http://schemas.openxmlformats.org/officeDocument/2006/relationships/image" Target="media/image65.jpeg"/><Relationship Id="rId1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7252</TotalTime>
  <Pages>35</Pages>
  <Words>7770</Words>
  <Characters>44293</Characters>
  <Application>Microsoft Macintosh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Jordan</dc:creator>
  <cp:keywords/>
  <dc:description/>
  <cp:lastModifiedBy>Dominique Adam Hemmings</cp:lastModifiedBy>
  <cp:revision>75</cp:revision>
  <dcterms:created xsi:type="dcterms:W3CDTF">2014-09-03T20:53:00Z</dcterms:created>
  <dcterms:modified xsi:type="dcterms:W3CDTF">2014-09-09T00:52:00Z</dcterms:modified>
</cp:coreProperties>
</file>