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397E8" w14:textId="77777777" w:rsidR="00B96FB9" w:rsidRDefault="00B96FB9">
      <w:bookmarkStart w:id="0" w:name="_GoBack"/>
      <w:bookmarkEnd w:id="0"/>
    </w:p>
    <w:tbl>
      <w:tblPr>
        <w:tblStyle w:val="TableGrid"/>
        <w:tblpPr w:leftFromText="180" w:rightFromText="180" w:vertAnchor="text" w:tblpXSpec="right" w:tblpY="1"/>
        <w:tblOverlap w:val="never"/>
        <w:tblW w:w="14222" w:type="dxa"/>
        <w:tblLayout w:type="fixed"/>
        <w:tblLook w:val="04A0" w:firstRow="1" w:lastRow="0" w:firstColumn="1" w:lastColumn="0" w:noHBand="0" w:noVBand="1"/>
      </w:tblPr>
      <w:tblGrid>
        <w:gridCol w:w="2093"/>
        <w:gridCol w:w="3402"/>
        <w:gridCol w:w="3969"/>
        <w:gridCol w:w="2835"/>
        <w:gridCol w:w="1843"/>
        <w:gridCol w:w="59"/>
        <w:gridCol w:w="21"/>
      </w:tblGrid>
      <w:tr w:rsidR="0054617E" w14:paraId="750586B5" w14:textId="77777777" w:rsidTr="0054617E">
        <w:trPr>
          <w:gridAfter w:val="1"/>
          <w:wAfter w:w="21" w:type="dxa"/>
        </w:trPr>
        <w:tc>
          <w:tcPr>
            <w:tcW w:w="2093" w:type="dxa"/>
            <w:tcBorders>
              <w:bottom w:val="single" w:sz="4" w:space="0" w:color="auto"/>
            </w:tcBorders>
          </w:tcPr>
          <w:p w14:paraId="0E476EB5" w14:textId="77777777" w:rsidR="0054617E" w:rsidRDefault="0054617E" w:rsidP="0054617E">
            <w:r>
              <w:t>Drug Name  (Active Ingredients)</w:t>
            </w:r>
          </w:p>
        </w:tc>
        <w:tc>
          <w:tcPr>
            <w:tcW w:w="3402" w:type="dxa"/>
            <w:tcBorders>
              <w:bottom w:val="single" w:sz="4" w:space="0" w:color="auto"/>
            </w:tcBorders>
          </w:tcPr>
          <w:p w14:paraId="656EDDE8" w14:textId="77777777" w:rsidR="0054617E" w:rsidRDefault="0054617E" w:rsidP="0054617E">
            <w:pPr>
              <w:jc w:val="center"/>
            </w:pPr>
            <w:r>
              <w:t>Usage/ Treats</w:t>
            </w:r>
          </w:p>
        </w:tc>
        <w:tc>
          <w:tcPr>
            <w:tcW w:w="3969" w:type="dxa"/>
            <w:tcBorders>
              <w:bottom w:val="single" w:sz="4" w:space="0" w:color="auto"/>
            </w:tcBorders>
          </w:tcPr>
          <w:p w14:paraId="69440A69" w14:textId="77777777" w:rsidR="0054617E" w:rsidRDefault="0054617E" w:rsidP="0054617E">
            <w:pPr>
              <w:jc w:val="center"/>
            </w:pPr>
            <w:r>
              <w:t>Dose</w:t>
            </w:r>
          </w:p>
        </w:tc>
        <w:tc>
          <w:tcPr>
            <w:tcW w:w="2835" w:type="dxa"/>
            <w:tcBorders>
              <w:bottom w:val="single" w:sz="4" w:space="0" w:color="auto"/>
            </w:tcBorders>
          </w:tcPr>
          <w:p w14:paraId="72504505" w14:textId="77777777" w:rsidR="0054617E" w:rsidRDefault="0054617E" w:rsidP="0054617E">
            <w:pPr>
              <w:jc w:val="center"/>
            </w:pPr>
            <w:r>
              <w:t>Contra-indications</w:t>
            </w:r>
          </w:p>
        </w:tc>
        <w:tc>
          <w:tcPr>
            <w:tcW w:w="1902" w:type="dxa"/>
            <w:gridSpan w:val="2"/>
            <w:tcBorders>
              <w:bottom w:val="single" w:sz="4" w:space="0" w:color="auto"/>
            </w:tcBorders>
          </w:tcPr>
          <w:p w14:paraId="0C74B9B8" w14:textId="77777777" w:rsidR="0054617E" w:rsidRDefault="0054617E" w:rsidP="0054617E">
            <w:pPr>
              <w:jc w:val="center"/>
            </w:pPr>
            <w:r>
              <w:t>Withdrawal Time till</w:t>
            </w:r>
          </w:p>
        </w:tc>
      </w:tr>
      <w:tr w:rsidR="0054617E" w14:paraId="1C08C9C0" w14:textId="77777777" w:rsidTr="0054617E">
        <w:trPr>
          <w:gridAfter w:val="1"/>
          <w:wAfter w:w="21" w:type="dxa"/>
        </w:trPr>
        <w:tc>
          <w:tcPr>
            <w:tcW w:w="2093" w:type="dxa"/>
            <w:tcBorders>
              <w:right w:val="nil"/>
            </w:tcBorders>
          </w:tcPr>
          <w:p w14:paraId="700DB6CD" w14:textId="77777777" w:rsidR="0054617E" w:rsidRPr="005705D1" w:rsidRDefault="0054617E" w:rsidP="0054617E">
            <w:pPr>
              <w:rPr>
                <w:rFonts w:ascii="Times New Roman" w:hAnsi="Times New Roman" w:cs="Times New Roman"/>
                <w:b/>
              </w:rPr>
            </w:pPr>
            <w:r w:rsidRPr="004518CC">
              <w:rPr>
                <w:rFonts w:ascii="Times New Roman" w:hAnsi="Times New Roman" w:cs="Times New Roman"/>
                <w:b/>
                <w:color w:val="FF0000"/>
              </w:rPr>
              <w:t>Antimicrobials</w:t>
            </w:r>
          </w:p>
        </w:tc>
        <w:tc>
          <w:tcPr>
            <w:tcW w:w="3402" w:type="dxa"/>
            <w:tcBorders>
              <w:left w:val="nil"/>
              <w:right w:val="nil"/>
            </w:tcBorders>
          </w:tcPr>
          <w:p w14:paraId="592AC9C9" w14:textId="77777777" w:rsidR="0054617E" w:rsidRPr="00B91E2C" w:rsidRDefault="0054617E" w:rsidP="0054617E">
            <w:pPr>
              <w:rPr>
                <w:rFonts w:ascii="Times New Roman" w:hAnsi="Times New Roman" w:cs="Times New Roman"/>
              </w:rPr>
            </w:pPr>
          </w:p>
        </w:tc>
        <w:tc>
          <w:tcPr>
            <w:tcW w:w="3969" w:type="dxa"/>
            <w:tcBorders>
              <w:left w:val="nil"/>
              <w:right w:val="nil"/>
            </w:tcBorders>
          </w:tcPr>
          <w:p w14:paraId="598C12D6" w14:textId="77777777" w:rsidR="0054617E" w:rsidRPr="00B91E2C" w:rsidRDefault="0054617E" w:rsidP="0054617E">
            <w:pPr>
              <w:rPr>
                <w:rFonts w:ascii="Times New Roman" w:hAnsi="Times New Roman" w:cs="Times New Roman"/>
                <w:sz w:val="20"/>
                <w:szCs w:val="20"/>
              </w:rPr>
            </w:pPr>
          </w:p>
        </w:tc>
        <w:tc>
          <w:tcPr>
            <w:tcW w:w="2835" w:type="dxa"/>
            <w:tcBorders>
              <w:left w:val="nil"/>
              <w:right w:val="nil"/>
            </w:tcBorders>
          </w:tcPr>
          <w:p w14:paraId="6DBB8E61" w14:textId="77777777" w:rsidR="0054617E" w:rsidRPr="00B91E2C" w:rsidRDefault="0054617E" w:rsidP="0054617E">
            <w:pPr>
              <w:rPr>
                <w:rFonts w:ascii="Times New Roman" w:hAnsi="Times New Roman" w:cs="Times New Roman"/>
              </w:rPr>
            </w:pPr>
          </w:p>
        </w:tc>
        <w:tc>
          <w:tcPr>
            <w:tcW w:w="1902" w:type="dxa"/>
            <w:gridSpan w:val="2"/>
            <w:tcBorders>
              <w:left w:val="nil"/>
            </w:tcBorders>
          </w:tcPr>
          <w:p w14:paraId="4F521BFE" w14:textId="77777777" w:rsidR="0054617E" w:rsidRPr="00B91E2C" w:rsidRDefault="0054617E" w:rsidP="0054617E">
            <w:pPr>
              <w:rPr>
                <w:rFonts w:ascii="Times New Roman" w:hAnsi="Times New Roman" w:cs="Times New Roman"/>
              </w:rPr>
            </w:pPr>
          </w:p>
        </w:tc>
      </w:tr>
      <w:tr w:rsidR="0054617E" w14:paraId="1285A94D" w14:textId="77777777" w:rsidTr="0054617E">
        <w:trPr>
          <w:gridAfter w:val="1"/>
          <w:wAfter w:w="21" w:type="dxa"/>
        </w:trPr>
        <w:tc>
          <w:tcPr>
            <w:tcW w:w="2093" w:type="dxa"/>
          </w:tcPr>
          <w:p w14:paraId="18308280" w14:textId="77777777" w:rsidR="0054617E" w:rsidRDefault="0054617E" w:rsidP="0054617E">
            <w:pPr>
              <w:rPr>
                <w:rFonts w:ascii="Times New Roman" w:hAnsi="Times New Roman" w:cs="Times New Roman"/>
              </w:rPr>
            </w:pPr>
            <w:proofErr w:type="spellStart"/>
            <w:r w:rsidRPr="004F3E28">
              <w:rPr>
                <w:rFonts w:ascii="Times New Roman" w:hAnsi="Times New Roman" w:cs="Times New Roman"/>
              </w:rPr>
              <w:t>Mictotil</w:t>
            </w:r>
            <w:proofErr w:type="spellEnd"/>
            <w:r w:rsidRPr="00377E79">
              <w:rPr>
                <w:rFonts w:ascii="Times New Roman" w:hAnsi="Times New Roman" w:cs="Times New Roman"/>
                <w:vertAlign w:val="superscript"/>
              </w:rPr>
              <w:t>®</w:t>
            </w:r>
          </w:p>
          <w:p w14:paraId="180B2160" w14:textId="77777777" w:rsidR="0054617E" w:rsidRDefault="0054617E" w:rsidP="0054617E">
            <w:pPr>
              <w:rPr>
                <w:rFonts w:ascii="Times New Roman" w:hAnsi="Times New Roman" w:cs="Times New Roman"/>
              </w:rPr>
            </w:pPr>
          </w:p>
          <w:p w14:paraId="7E0C0E2D" w14:textId="77777777" w:rsidR="0054617E" w:rsidRPr="002B45A8" w:rsidRDefault="0054617E" w:rsidP="0054617E">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Tilmicoim</w:t>
            </w:r>
            <w:proofErr w:type="spellEnd"/>
            <w:r>
              <w:rPr>
                <w:rFonts w:ascii="Times New Roman" w:hAnsi="Times New Roman" w:cs="Times New Roman"/>
              </w:rPr>
              <w:t>)</w:t>
            </w:r>
          </w:p>
        </w:tc>
        <w:tc>
          <w:tcPr>
            <w:tcW w:w="3402" w:type="dxa"/>
          </w:tcPr>
          <w:p w14:paraId="2F88DE4B" w14:textId="77777777" w:rsidR="0054617E" w:rsidRPr="00B91E2C"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 xml:space="preserve">Treats bovine and ovine respiratory disease caused by Man. </w:t>
            </w:r>
            <w:proofErr w:type="spellStart"/>
            <w:r w:rsidRPr="00B91E2C">
              <w:rPr>
                <w:rFonts w:ascii="Times New Roman" w:hAnsi="Times New Roman" w:cs="Times New Roman"/>
                <w:sz w:val="20"/>
                <w:szCs w:val="20"/>
              </w:rPr>
              <w:t>haemolytica</w:t>
            </w:r>
            <w:proofErr w:type="spellEnd"/>
          </w:p>
        </w:tc>
        <w:tc>
          <w:tcPr>
            <w:tcW w:w="3969" w:type="dxa"/>
          </w:tcPr>
          <w:p w14:paraId="30C4A629" w14:textId="77777777" w:rsidR="0054617E"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10mg/kg given SC in both species</w:t>
            </w:r>
          </w:p>
          <w:p w14:paraId="03272E3E" w14:textId="77777777" w:rsidR="0054617E" w:rsidRDefault="0054617E" w:rsidP="0054617E">
            <w:pPr>
              <w:rPr>
                <w:rFonts w:ascii="Times New Roman" w:hAnsi="Times New Roman" w:cs="Times New Roman"/>
                <w:sz w:val="20"/>
                <w:szCs w:val="20"/>
              </w:rPr>
            </w:pPr>
          </w:p>
          <w:p w14:paraId="1125AE9C" w14:textId="77777777" w:rsidR="0054617E" w:rsidRPr="00B91E2C" w:rsidRDefault="0054617E" w:rsidP="0054617E">
            <w:pPr>
              <w:rPr>
                <w:rFonts w:ascii="Times New Roman" w:hAnsi="Times New Roman" w:cs="Times New Roman"/>
                <w:sz w:val="20"/>
                <w:szCs w:val="20"/>
              </w:rPr>
            </w:pPr>
          </w:p>
        </w:tc>
        <w:tc>
          <w:tcPr>
            <w:tcW w:w="2835" w:type="dxa"/>
          </w:tcPr>
          <w:p w14:paraId="6DA83EFC" w14:textId="77777777" w:rsidR="0054617E" w:rsidRPr="00B91E2C"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Do not give IV using powered syringes. Fatal in swine.</w:t>
            </w:r>
            <w:r>
              <w:rPr>
                <w:rFonts w:ascii="Times New Roman" w:hAnsi="Times New Roman" w:cs="Times New Roman"/>
                <w:sz w:val="20"/>
                <w:szCs w:val="20"/>
              </w:rPr>
              <w:t xml:space="preserve"> Lactating animals</w:t>
            </w:r>
          </w:p>
        </w:tc>
        <w:tc>
          <w:tcPr>
            <w:tcW w:w="1902" w:type="dxa"/>
            <w:gridSpan w:val="2"/>
          </w:tcPr>
          <w:p w14:paraId="6A852FBF"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7 days for slaughter</w:t>
            </w:r>
          </w:p>
        </w:tc>
      </w:tr>
      <w:tr w:rsidR="0054617E" w14:paraId="75678463" w14:textId="77777777" w:rsidTr="0054617E">
        <w:trPr>
          <w:gridAfter w:val="1"/>
          <w:wAfter w:w="21" w:type="dxa"/>
          <w:trHeight w:val="1888"/>
        </w:trPr>
        <w:tc>
          <w:tcPr>
            <w:tcW w:w="2093" w:type="dxa"/>
          </w:tcPr>
          <w:p w14:paraId="2CBCAC91" w14:textId="77777777" w:rsidR="0054617E" w:rsidRPr="0013423A" w:rsidRDefault="0054617E" w:rsidP="0054617E">
            <w:pPr>
              <w:rPr>
                <w:rFonts w:ascii="Times New Roman" w:hAnsi="Times New Roman" w:cs="Times New Roman"/>
                <w:vertAlign w:val="superscript"/>
              </w:rPr>
            </w:pPr>
            <w:proofErr w:type="spellStart"/>
            <w:r w:rsidRPr="002B45A8">
              <w:rPr>
                <w:rFonts w:ascii="Times New Roman" w:hAnsi="Times New Roman" w:cs="Times New Roman"/>
              </w:rPr>
              <w:t>Terramycin</w:t>
            </w:r>
            <w:proofErr w:type="spellEnd"/>
            <w:r w:rsidRPr="0013423A">
              <w:rPr>
                <w:rFonts w:ascii="Times New Roman" w:hAnsi="Times New Roman" w:cs="Times New Roman"/>
                <w:vertAlign w:val="superscript"/>
              </w:rPr>
              <w:t>®</w:t>
            </w:r>
          </w:p>
          <w:p w14:paraId="5D34F5FD" w14:textId="77777777" w:rsidR="0054617E" w:rsidRDefault="0054617E" w:rsidP="0054617E">
            <w:pPr>
              <w:rPr>
                <w:rFonts w:ascii="Times New Roman" w:hAnsi="Times New Roman" w:cs="Times New Roman"/>
              </w:rPr>
            </w:pPr>
          </w:p>
          <w:p w14:paraId="53CDD768" w14:textId="77777777" w:rsidR="0054617E" w:rsidRPr="002B45A8" w:rsidRDefault="0054617E" w:rsidP="0054617E">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Oxytertacycline</w:t>
            </w:r>
            <w:proofErr w:type="spellEnd"/>
            <w:r>
              <w:rPr>
                <w:rFonts w:ascii="Times New Roman" w:hAnsi="Times New Roman" w:cs="Times New Roman"/>
              </w:rPr>
              <w:t>)</w:t>
            </w:r>
          </w:p>
        </w:tc>
        <w:tc>
          <w:tcPr>
            <w:tcW w:w="3402" w:type="dxa"/>
          </w:tcPr>
          <w:p w14:paraId="1ACD8B39" w14:textId="77777777" w:rsidR="0054617E" w:rsidRPr="00B91E2C"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 xml:space="preserve">Treats Mycoplasma, </w:t>
            </w:r>
            <w:proofErr w:type="spellStart"/>
            <w:r w:rsidRPr="00B91E2C">
              <w:rPr>
                <w:rFonts w:ascii="Times New Roman" w:hAnsi="Times New Roman" w:cs="Times New Roman"/>
                <w:sz w:val="20"/>
                <w:szCs w:val="20"/>
              </w:rPr>
              <w:t>Pasteurella</w:t>
            </w:r>
            <w:proofErr w:type="spellEnd"/>
            <w:r w:rsidRPr="00B91E2C">
              <w:rPr>
                <w:rFonts w:ascii="Times New Roman" w:hAnsi="Times New Roman" w:cs="Times New Roman"/>
                <w:sz w:val="20"/>
                <w:szCs w:val="20"/>
              </w:rPr>
              <w:t xml:space="preserve">, Rickettsia, Spirochetes. M. </w:t>
            </w:r>
            <w:proofErr w:type="spellStart"/>
            <w:r w:rsidRPr="00B91E2C">
              <w:rPr>
                <w:rFonts w:ascii="Times New Roman" w:hAnsi="Times New Roman" w:cs="Times New Roman"/>
                <w:sz w:val="20"/>
                <w:szCs w:val="20"/>
              </w:rPr>
              <w:t>bovis</w:t>
            </w:r>
            <w:proofErr w:type="spellEnd"/>
            <w:r w:rsidRPr="00B91E2C">
              <w:rPr>
                <w:rFonts w:ascii="Times New Roman" w:hAnsi="Times New Roman" w:cs="Times New Roman"/>
                <w:sz w:val="20"/>
                <w:szCs w:val="20"/>
              </w:rPr>
              <w:t xml:space="preserve"> &amp; Chlamydia in calves, beef and non-lactating cattle. May be used in horses with Lyme </w:t>
            </w:r>
            <w:proofErr w:type="spellStart"/>
            <w:r w:rsidRPr="00B91E2C">
              <w:rPr>
                <w:rFonts w:ascii="Times New Roman" w:hAnsi="Times New Roman" w:cs="Times New Roman"/>
                <w:sz w:val="20"/>
                <w:szCs w:val="20"/>
              </w:rPr>
              <w:t>dz</w:t>
            </w:r>
            <w:proofErr w:type="spellEnd"/>
            <w:r w:rsidRPr="00B91E2C">
              <w:rPr>
                <w:rFonts w:ascii="Times New Roman" w:hAnsi="Times New Roman" w:cs="Times New Roman"/>
                <w:sz w:val="20"/>
                <w:szCs w:val="20"/>
              </w:rPr>
              <w:t xml:space="preserve">, Potomac Horse Fever, </w:t>
            </w:r>
            <w:proofErr w:type="spellStart"/>
            <w:r w:rsidRPr="00B91E2C">
              <w:rPr>
                <w:rFonts w:ascii="Times New Roman" w:hAnsi="Times New Roman" w:cs="Times New Roman"/>
                <w:sz w:val="20"/>
                <w:szCs w:val="20"/>
              </w:rPr>
              <w:t>Lawsonia</w:t>
            </w:r>
            <w:proofErr w:type="spellEnd"/>
            <w:r w:rsidRPr="00B91E2C">
              <w:rPr>
                <w:rFonts w:ascii="Times New Roman" w:hAnsi="Times New Roman" w:cs="Times New Roman"/>
                <w:sz w:val="20"/>
                <w:szCs w:val="20"/>
              </w:rPr>
              <w:t xml:space="preserve"> </w:t>
            </w:r>
            <w:proofErr w:type="spellStart"/>
            <w:r w:rsidRPr="00B91E2C">
              <w:rPr>
                <w:rFonts w:ascii="Times New Roman" w:hAnsi="Times New Roman" w:cs="Times New Roman"/>
                <w:sz w:val="20"/>
                <w:szCs w:val="20"/>
              </w:rPr>
              <w:t>intracellularis</w:t>
            </w:r>
            <w:proofErr w:type="spellEnd"/>
            <w:r w:rsidRPr="00B91E2C">
              <w:rPr>
                <w:rFonts w:ascii="Times New Roman" w:hAnsi="Times New Roman" w:cs="Times New Roman"/>
                <w:sz w:val="20"/>
                <w:szCs w:val="20"/>
              </w:rPr>
              <w:t xml:space="preserve"> in foals</w:t>
            </w:r>
            <w:r>
              <w:rPr>
                <w:rFonts w:ascii="Times New Roman" w:hAnsi="Times New Roman" w:cs="Times New Roman"/>
                <w:sz w:val="20"/>
                <w:szCs w:val="20"/>
              </w:rPr>
              <w:t>.</w:t>
            </w:r>
          </w:p>
        </w:tc>
        <w:tc>
          <w:tcPr>
            <w:tcW w:w="3969" w:type="dxa"/>
          </w:tcPr>
          <w:p w14:paraId="5A62C666" w14:textId="77777777" w:rsidR="0054617E" w:rsidRPr="00B91E2C"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Cattle</w:t>
            </w:r>
            <w:r w:rsidRPr="00B91E2C">
              <w:rPr>
                <w:rFonts w:ascii="Times New Roman" w:hAnsi="Times New Roman" w:cs="Times New Roman"/>
                <w:sz w:val="20"/>
                <w:szCs w:val="20"/>
              </w:rPr>
              <w:t>:</w:t>
            </w:r>
          </w:p>
          <w:p w14:paraId="1A6215D7" w14:textId="77777777" w:rsidR="0054617E" w:rsidRPr="00B91E2C"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 xml:space="preserve">~ </w:t>
            </w:r>
            <w:r>
              <w:rPr>
                <w:rFonts w:ascii="Times New Roman" w:hAnsi="Times New Roman" w:cs="Times New Roman"/>
                <w:sz w:val="20"/>
                <w:szCs w:val="20"/>
              </w:rPr>
              <w:t>20mg/kg SC/</w:t>
            </w:r>
            <w:r w:rsidRPr="00B91E2C">
              <w:rPr>
                <w:rFonts w:ascii="Times New Roman" w:hAnsi="Times New Roman" w:cs="Times New Roman"/>
                <w:sz w:val="20"/>
                <w:szCs w:val="20"/>
              </w:rPr>
              <w:t>IM:  Pneumonia.</w:t>
            </w:r>
          </w:p>
          <w:p w14:paraId="3FECAA54" w14:textId="77777777" w:rsidR="0054617E" w:rsidRPr="00B91E2C"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 xml:space="preserve">~ </w:t>
            </w:r>
            <w:r>
              <w:rPr>
                <w:rFonts w:ascii="Times New Roman" w:hAnsi="Times New Roman" w:cs="Times New Roman"/>
                <w:sz w:val="20"/>
                <w:szCs w:val="20"/>
              </w:rPr>
              <w:t>11mg/kg SC/IM/</w:t>
            </w:r>
            <w:r w:rsidRPr="00B91E2C">
              <w:rPr>
                <w:rFonts w:ascii="Times New Roman" w:hAnsi="Times New Roman" w:cs="Times New Roman"/>
                <w:sz w:val="20"/>
                <w:szCs w:val="20"/>
              </w:rPr>
              <w:t xml:space="preserve"> IV: </w:t>
            </w:r>
            <w:proofErr w:type="spellStart"/>
            <w:r w:rsidRPr="00B91E2C">
              <w:rPr>
                <w:rFonts w:ascii="Times New Roman" w:hAnsi="Times New Roman" w:cs="Times New Roman"/>
                <w:sz w:val="20"/>
                <w:szCs w:val="20"/>
              </w:rPr>
              <w:t>Footrot</w:t>
            </w:r>
            <w:proofErr w:type="spellEnd"/>
            <w:r w:rsidRPr="00B91E2C">
              <w:rPr>
                <w:rFonts w:ascii="Times New Roman" w:hAnsi="Times New Roman" w:cs="Times New Roman"/>
                <w:sz w:val="20"/>
                <w:szCs w:val="20"/>
              </w:rPr>
              <w:t>.</w:t>
            </w:r>
          </w:p>
          <w:p w14:paraId="754F2E75" w14:textId="77777777" w:rsidR="0054617E"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 50mg/kg: resp. tract infections.</w:t>
            </w:r>
          </w:p>
          <w:p w14:paraId="79B62574" w14:textId="77777777" w:rsidR="0054617E" w:rsidRPr="00B91E2C" w:rsidRDefault="0054617E" w:rsidP="0054617E">
            <w:pPr>
              <w:rPr>
                <w:rFonts w:ascii="Times New Roman" w:hAnsi="Times New Roman" w:cs="Times New Roman"/>
                <w:sz w:val="20"/>
                <w:szCs w:val="20"/>
              </w:rPr>
            </w:pPr>
          </w:p>
          <w:p w14:paraId="5BC7C328" w14:textId="77777777" w:rsidR="0054617E" w:rsidRPr="00B91E2C"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Horses</w:t>
            </w:r>
            <w:r w:rsidRPr="00B91E2C">
              <w:rPr>
                <w:rFonts w:ascii="Times New Roman" w:hAnsi="Times New Roman" w:cs="Times New Roman"/>
                <w:sz w:val="20"/>
                <w:szCs w:val="20"/>
              </w:rPr>
              <w:t>:</w:t>
            </w:r>
          </w:p>
          <w:p w14:paraId="1996C4A7" w14:textId="77777777" w:rsidR="0054617E" w:rsidRPr="00B91E2C"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~6.6mg/kg IV: Lyme &amp; PHF</w:t>
            </w:r>
          </w:p>
          <w:p w14:paraId="4802FC74" w14:textId="77777777" w:rsidR="0054617E"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 xml:space="preserve">~15 mg/kg PO: </w:t>
            </w:r>
            <w:proofErr w:type="spellStart"/>
            <w:r w:rsidRPr="00B91E2C">
              <w:rPr>
                <w:rFonts w:ascii="Times New Roman" w:hAnsi="Times New Roman" w:cs="Times New Roman"/>
                <w:sz w:val="20"/>
                <w:szCs w:val="20"/>
              </w:rPr>
              <w:t>Lawsonia</w:t>
            </w:r>
            <w:proofErr w:type="spellEnd"/>
            <w:r w:rsidRPr="00B91E2C">
              <w:rPr>
                <w:rFonts w:ascii="Times New Roman" w:hAnsi="Times New Roman" w:cs="Times New Roman"/>
                <w:sz w:val="20"/>
                <w:szCs w:val="20"/>
              </w:rPr>
              <w:t xml:space="preserve"> </w:t>
            </w:r>
          </w:p>
          <w:p w14:paraId="359BDA6A" w14:textId="77777777" w:rsidR="0054617E" w:rsidRDefault="0054617E" w:rsidP="0054617E">
            <w:pPr>
              <w:rPr>
                <w:rFonts w:ascii="Times New Roman" w:hAnsi="Times New Roman" w:cs="Times New Roman"/>
                <w:sz w:val="20"/>
                <w:szCs w:val="20"/>
              </w:rPr>
            </w:pPr>
          </w:p>
          <w:p w14:paraId="3716DA0B" w14:textId="77777777" w:rsidR="0054617E" w:rsidRPr="00C16ABD" w:rsidRDefault="0054617E" w:rsidP="0054617E">
            <w:pPr>
              <w:rPr>
                <w:rFonts w:ascii="Times New Roman" w:hAnsi="Times New Roman" w:cs="Times New Roman"/>
                <w:sz w:val="20"/>
                <w:szCs w:val="20"/>
              </w:rPr>
            </w:pPr>
            <w:r w:rsidRPr="00C16ABD">
              <w:rPr>
                <w:rFonts w:ascii="Times New Roman" w:hAnsi="Times New Roman" w:cs="Times New Roman"/>
                <w:sz w:val="20"/>
                <w:szCs w:val="20"/>
                <w:u w:val="single"/>
              </w:rPr>
              <w:t>Sheep</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10mg/kg SC</w:t>
            </w:r>
          </w:p>
        </w:tc>
        <w:tc>
          <w:tcPr>
            <w:tcW w:w="2835" w:type="dxa"/>
          </w:tcPr>
          <w:p w14:paraId="02B7A10E" w14:textId="77777777" w:rsidR="0054617E" w:rsidRPr="00B91E2C"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Hypersensitivity reactions to tetracycline. Pregnant animals. Liver and renal insufficien</w:t>
            </w:r>
            <w:r>
              <w:rPr>
                <w:rFonts w:ascii="Times New Roman" w:hAnsi="Times New Roman" w:cs="Times New Roman"/>
                <w:sz w:val="20"/>
                <w:szCs w:val="20"/>
              </w:rPr>
              <w:t>t patients. Lactating animals</w:t>
            </w:r>
          </w:p>
        </w:tc>
        <w:tc>
          <w:tcPr>
            <w:tcW w:w="1902" w:type="dxa"/>
            <w:gridSpan w:val="2"/>
          </w:tcPr>
          <w:p w14:paraId="59AA4D62"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7 days for slaughter</w:t>
            </w:r>
          </w:p>
        </w:tc>
      </w:tr>
      <w:tr w:rsidR="0054617E" w14:paraId="073220A8" w14:textId="77777777" w:rsidTr="0054617E">
        <w:trPr>
          <w:gridAfter w:val="1"/>
          <w:wAfter w:w="21" w:type="dxa"/>
        </w:trPr>
        <w:tc>
          <w:tcPr>
            <w:tcW w:w="2093" w:type="dxa"/>
          </w:tcPr>
          <w:p w14:paraId="1F4ECE5E" w14:textId="77777777" w:rsidR="0054617E" w:rsidRPr="0013423A" w:rsidRDefault="0054617E" w:rsidP="0054617E">
            <w:pPr>
              <w:rPr>
                <w:rFonts w:ascii="Times New Roman" w:hAnsi="Times New Roman" w:cs="Times New Roman"/>
                <w:vertAlign w:val="superscript"/>
              </w:rPr>
            </w:pPr>
            <w:proofErr w:type="spellStart"/>
            <w:r w:rsidRPr="002B45A8">
              <w:rPr>
                <w:rFonts w:ascii="Times New Roman" w:hAnsi="Times New Roman" w:cs="Times New Roman"/>
              </w:rPr>
              <w:t>Tylosin</w:t>
            </w:r>
            <w:proofErr w:type="spellEnd"/>
            <w:r w:rsidRPr="0013423A">
              <w:rPr>
                <w:rFonts w:ascii="Times New Roman" w:hAnsi="Times New Roman" w:cs="Times New Roman"/>
                <w:vertAlign w:val="superscript"/>
              </w:rPr>
              <w:t>®</w:t>
            </w:r>
          </w:p>
          <w:p w14:paraId="2D4F9E21" w14:textId="77777777" w:rsidR="0054617E" w:rsidRDefault="0054617E" w:rsidP="0054617E">
            <w:pPr>
              <w:rPr>
                <w:rFonts w:ascii="Times New Roman" w:hAnsi="Times New Roman" w:cs="Times New Roman"/>
              </w:rPr>
            </w:pPr>
          </w:p>
          <w:p w14:paraId="62721162" w14:textId="77777777" w:rsidR="0054617E" w:rsidRPr="002B45A8" w:rsidRDefault="0054617E" w:rsidP="0054617E">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Tylosin</w:t>
            </w:r>
            <w:proofErr w:type="spellEnd"/>
            <w:r>
              <w:rPr>
                <w:rFonts w:ascii="Times New Roman" w:hAnsi="Times New Roman" w:cs="Times New Roman"/>
              </w:rPr>
              <w:t xml:space="preserve"> Tartrate)</w:t>
            </w:r>
          </w:p>
        </w:tc>
        <w:tc>
          <w:tcPr>
            <w:tcW w:w="3402" w:type="dxa"/>
          </w:tcPr>
          <w:p w14:paraId="4D11BBAF"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For chronic colitis in</w:t>
            </w:r>
            <w:r w:rsidRPr="00B91E2C">
              <w:rPr>
                <w:rFonts w:ascii="Times New Roman" w:hAnsi="Times New Roman" w:cs="Times New Roman"/>
                <w:sz w:val="20"/>
                <w:szCs w:val="20"/>
              </w:rPr>
              <w:t xml:space="preserve"> cattle</w:t>
            </w:r>
            <w:r>
              <w:rPr>
                <w:rFonts w:ascii="Times New Roman" w:hAnsi="Times New Roman" w:cs="Times New Roman"/>
                <w:sz w:val="20"/>
                <w:szCs w:val="20"/>
              </w:rPr>
              <w:t>, sheep</w:t>
            </w:r>
            <w:r w:rsidRPr="00B91E2C">
              <w:rPr>
                <w:rFonts w:ascii="Times New Roman" w:hAnsi="Times New Roman" w:cs="Times New Roman"/>
                <w:sz w:val="20"/>
                <w:szCs w:val="20"/>
              </w:rPr>
              <w:t xml:space="preserve"> and swine</w:t>
            </w:r>
          </w:p>
        </w:tc>
        <w:tc>
          <w:tcPr>
            <w:tcW w:w="3969" w:type="dxa"/>
          </w:tcPr>
          <w:p w14:paraId="3C5A15AC" w14:textId="77777777" w:rsidR="0054617E"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Cattle</w:t>
            </w:r>
            <w:r w:rsidRPr="00B91E2C">
              <w:rPr>
                <w:rFonts w:ascii="Times New Roman" w:hAnsi="Times New Roman" w:cs="Times New Roman"/>
                <w:sz w:val="20"/>
                <w:szCs w:val="20"/>
              </w:rPr>
              <w:t xml:space="preserve">: 17.6mg/kg IM daily. </w:t>
            </w:r>
            <w:proofErr w:type="spellStart"/>
            <w:r w:rsidRPr="00B91E2C">
              <w:rPr>
                <w:rFonts w:ascii="Times New Roman" w:hAnsi="Times New Roman" w:cs="Times New Roman"/>
                <w:sz w:val="20"/>
                <w:szCs w:val="20"/>
              </w:rPr>
              <w:t>Bronchonpneumonia</w:t>
            </w:r>
            <w:proofErr w:type="spellEnd"/>
            <w:r w:rsidRPr="00B91E2C">
              <w:rPr>
                <w:rFonts w:ascii="Times New Roman" w:hAnsi="Times New Roman" w:cs="Times New Roman"/>
                <w:sz w:val="20"/>
                <w:szCs w:val="20"/>
              </w:rPr>
              <w:t xml:space="preserve"> – 4mg/kg</w:t>
            </w:r>
          </w:p>
          <w:p w14:paraId="66FE2CF1" w14:textId="77777777" w:rsidR="0054617E" w:rsidRPr="00B91E2C" w:rsidRDefault="0054617E" w:rsidP="0054617E">
            <w:pPr>
              <w:rPr>
                <w:rFonts w:ascii="Times New Roman" w:hAnsi="Times New Roman" w:cs="Times New Roman"/>
                <w:sz w:val="20"/>
                <w:szCs w:val="20"/>
              </w:rPr>
            </w:pPr>
          </w:p>
          <w:p w14:paraId="400F0200" w14:textId="77777777" w:rsidR="0054617E"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Swine:</w:t>
            </w:r>
            <w:r w:rsidRPr="00B91E2C">
              <w:rPr>
                <w:rFonts w:ascii="Times New Roman" w:hAnsi="Times New Roman" w:cs="Times New Roman"/>
                <w:sz w:val="20"/>
                <w:szCs w:val="20"/>
              </w:rPr>
              <w:t xml:space="preserve"> 8.8mg/kg IM q12</w:t>
            </w:r>
          </w:p>
          <w:p w14:paraId="1ACC9BC9" w14:textId="77777777" w:rsidR="0054617E" w:rsidRDefault="0054617E" w:rsidP="0054617E">
            <w:pPr>
              <w:rPr>
                <w:rFonts w:ascii="Times New Roman" w:hAnsi="Times New Roman" w:cs="Times New Roman"/>
                <w:sz w:val="20"/>
                <w:szCs w:val="20"/>
              </w:rPr>
            </w:pPr>
          </w:p>
          <w:p w14:paraId="36812312" w14:textId="77777777" w:rsidR="0054617E" w:rsidRPr="00B91E2C" w:rsidRDefault="0054617E" w:rsidP="0054617E">
            <w:pPr>
              <w:rPr>
                <w:rFonts w:ascii="Times New Roman" w:hAnsi="Times New Roman" w:cs="Times New Roman"/>
                <w:sz w:val="20"/>
                <w:szCs w:val="20"/>
              </w:rPr>
            </w:pPr>
            <w:r w:rsidRPr="00C16ABD">
              <w:rPr>
                <w:rFonts w:ascii="Times New Roman" w:hAnsi="Times New Roman" w:cs="Times New Roman"/>
                <w:sz w:val="20"/>
                <w:szCs w:val="20"/>
                <w:u w:val="single"/>
              </w:rPr>
              <w:t>Sheep</w:t>
            </w:r>
            <w:r>
              <w:rPr>
                <w:rFonts w:ascii="Times New Roman" w:hAnsi="Times New Roman" w:cs="Times New Roman"/>
                <w:sz w:val="20"/>
                <w:szCs w:val="20"/>
                <w:u w:val="single"/>
              </w:rPr>
              <w:t xml:space="preserve"> &amp; goats: </w:t>
            </w:r>
            <w:r>
              <w:rPr>
                <w:rFonts w:ascii="Times New Roman" w:hAnsi="Times New Roman" w:cs="Times New Roman"/>
                <w:sz w:val="20"/>
                <w:szCs w:val="20"/>
              </w:rPr>
              <w:t xml:space="preserve"> 10mg/kg SC</w:t>
            </w:r>
          </w:p>
        </w:tc>
        <w:tc>
          <w:tcPr>
            <w:tcW w:w="2835" w:type="dxa"/>
          </w:tcPr>
          <w:p w14:paraId="132B3419" w14:textId="77777777" w:rsidR="0054617E" w:rsidRPr="00B91E2C"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 xml:space="preserve">Patients hypersensitive to it or other macrolides </w:t>
            </w:r>
          </w:p>
        </w:tc>
        <w:tc>
          <w:tcPr>
            <w:tcW w:w="1902" w:type="dxa"/>
            <w:gridSpan w:val="2"/>
          </w:tcPr>
          <w:p w14:paraId="7B7A4C4A" w14:textId="77777777" w:rsidR="0054617E" w:rsidRDefault="0054617E" w:rsidP="0054617E">
            <w:pPr>
              <w:rPr>
                <w:rFonts w:ascii="Times New Roman" w:hAnsi="Times New Roman" w:cs="Times New Roman"/>
                <w:sz w:val="20"/>
                <w:szCs w:val="20"/>
              </w:rPr>
            </w:pPr>
            <w:r w:rsidRPr="00E70F04">
              <w:rPr>
                <w:rFonts w:ascii="Times New Roman" w:hAnsi="Times New Roman" w:cs="Times New Roman"/>
                <w:sz w:val="20"/>
                <w:szCs w:val="20"/>
                <w:u w:val="single"/>
              </w:rPr>
              <w:t>Cattle</w:t>
            </w:r>
            <w:r>
              <w:rPr>
                <w:rFonts w:ascii="Times New Roman" w:hAnsi="Times New Roman" w:cs="Times New Roman"/>
                <w:sz w:val="20"/>
                <w:szCs w:val="20"/>
              </w:rPr>
              <w:t xml:space="preserve">: </w:t>
            </w:r>
          </w:p>
          <w:p w14:paraId="1DCDAF57"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Meat: 21days for slaughter</w:t>
            </w:r>
          </w:p>
          <w:p w14:paraId="76CC6B34" w14:textId="77777777" w:rsidR="0054617E" w:rsidRDefault="0054617E" w:rsidP="0054617E">
            <w:pPr>
              <w:rPr>
                <w:rFonts w:ascii="Times New Roman" w:hAnsi="Times New Roman" w:cs="Times New Roman"/>
                <w:sz w:val="20"/>
                <w:szCs w:val="20"/>
              </w:rPr>
            </w:pPr>
          </w:p>
          <w:p w14:paraId="1B39987D"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Milk: 72hours cattle</w:t>
            </w:r>
          </w:p>
          <w:p w14:paraId="0B9BAAC9"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48hours (goats)</w:t>
            </w:r>
          </w:p>
          <w:p w14:paraId="6DF39D69" w14:textId="77777777" w:rsidR="0054617E" w:rsidRDefault="0054617E" w:rsidP="0054617E">
            <w:pPr>
              <w:rPr>
                <w:rFonts w:ascii="Times New Roman" w:hAnsi="Times New Roman" w:cs="Times New Roman"/>
                <w:sz w:val="20"/>
                <w:szCs w:val="20"/>
              </w:rPr>
            </w:pPr>
          </w:p>
          <w:p w14:paraId="35EAAE6B" w14:textId="77777777" w:rsidR="0054617E" w:rsidRPr="00B91E2C" w:rsidRDefault="0054617E" w:rsidP="0054617E">
            <w:pPr>
              <w:rPr>
                <w:rFonts w:ascii="Times New Roman" w:hAnsi="Times New Roman" w:cs="Times New Roman"/>
                <w:sz w:val="20"/>
                <w:szCs w:val="20"/>
              </w:rPr>
            </w:pPr>
            <w:r w:rsidRPr="00E70F04">
              <w:rPr>
                <w:rFonts w:ascii="Times New Roman" w:hAnsi="Times New Roman" w:cs="Times New Roman"/>
                <w:sz w:val="20"/>
                <w:szCs w:val="20"/>
                <w:u w:val="single"/>
              </w:rPr>
              <w:t>Swine</w:t>
            </w:r>
            <w:r>
              <w:rPr>
                <w:rFonts w:ascii="Times New Roman" w:hAnsi="Times New Roman" w:cs="Times New Roman"/>
                <w:sz w:val="20"/>
                <w:szCs w:val="20"/>
              </w:rPr>
              <w:t>: 14 days for slaughter</w:t>
            </w:r>
          </w:p>
        </w:tc>
      </w:tr>
      <w:tr w:rsidR="0054617E" w14:paraId="791991E5" w14:textId="77777777" w:rsidTr="0054617E">
        <w:trPr>
          <w:gridAfter w:val="1"/>
          <w:wAfter w:w="21" w:type="dxa"/>
        </w:trPr>
        <w:tc>
          <w:tcPr>
            <w:tcW w:w="2093" w:type="dxa"/>
          </w:tcPr>
          <w:p w14:paraId="291B8215" w14:textId="77777777" w:rsidR="0054617E" w:rsidRDefault="0054617E" w:rsidP="0054617E">
            <w:pPr>
              <w:rPr>
                <w:rFonts w:ascii="Times New Roman" w:hAnsi="Times New Roman" w:cs="Times New Roman"/>
              </w:rPr>
            </w:pPr>
            <w:proofErr w:type="spellStart"/>
            <w:r w:rsidRPr="0013423A">
              <w:rPr>
                <w:rFonts w:ascii="Times New Roman" w:hAnsi="Times New Roman" w:cs="Times New Roman"/>
                <w:sz w:val="20"/>
                <w:szCs w:val="20"/>
              </w:rPr>
              <w:t>Combikel</w:t>
            </w:r>
            <w:proofErr w:type="spellEnd"/>
            <w:r w:rsidRPr="0013423A">
              <w:rPr>
                <w:rFonts w:ascii="Times New Roman" w:hAnsi="Times New Roman" w:cs="Times New Roman"/>
                <w:sz w:val="20"/>
                <w:szCs w:val="20"/>
              </w:rPr>
              <w:t xml:space="preserve"> 40 L.A</w:t>
            </w:r>
            <w:r w:rsidRPr="002B45A8">
              <w:rPr>
                <w:rFonts w:ascii="Times New Roman" w:hAnsi="Times New Roman" w:cs="Times New Roman"/>
              </w:rPr>
              <w:t>.</w:t>
            </w:r>
            <w:r w:rsidRPr="0013423A">
              <w:rPr>
                <w:rFonts w:ascii="Times New Roman" w:hAnsi="Times New Roman" w:cs="Times New Roman"/>
                <w:vertAlign w:val="superscript"/>
              </w:rPr>
              <w:t>®</w:t>
            </w:r>
          </w:p>
          <w:p w14:paraId="1F5A2A2F" w14:textId="77777777" w:rsidR="0054617E" w:rsidRDefault="0054617E" w:rsidP="0054617E">
            <w:pPr>
              <w:rPr>
                <w:rFonts w:ascii="Times New Roman" w:hAnsi="Times New Roman" w:cs="Times New Roman"/>
              </w:rPr>
            </w:pPr>
          </w:p>
          <w:p w14:paraId="61111CA5" w14:textId="77777777" w:rsidR="0054617E" w:rsidRPr="004F3E28" w:rsidRDefault="0054617E" w:rsidP="0054617E">
            <w:pPr>
              <w:rPr>
                <w:rFonts w:ascii="Times New Roman" w:hAnsi="Times New Roman" w:cs="Times New Roman"/>
                <w:sz w:val="20"/>
                <w:szCs w:val="20"/>
              </w:rPr>
            </w:pPr>
            <w:r>
              <w:rPr>
                <w:rFonts w:ascii="Times New Roman" w:hAnsi="Times New Roman" w:cs="Times New Roman"/>
                <w:sz w:val="20"/>
                <w:szCs w:val="20"/>
              </w:rPr>
              <w:t>(</w:t>
            </w:r>
            <w:r w:rsidRPr="00B91E2C">
              <w:rPr>
                <w:rFonts w:ascii="Times New Roman" w:hAnsi="Times New Roman" w:cs="Times New Roman"/>
                <w:sz w:val="20"/>
                <w:szCs w:val="20"/>
              </w:rPr>
              <w:t>Procaine Benzyl-</w:t>
            </w:r>
            <w:r>
              <w:rPr>
                <w:rFonts w:ascii="Times New Roman" w:hAnsi="Times New Roman" w:cs="Times New Roman"/>
                <w:sz w:val="20"/>
                <w:szCs w:val="20"/>
              </w:rPr>
              <w:t xml:space="preserve"> </w:t>
            </w:r>
            <w:r w:rsidRPr="00B91E2C">
              <w:rPr>
                <w:rFonts w:ascii="Times New Roman" w:hAnsi="Times New Roman" w:cs="Times New Roman"/>
                <w:sz w:val="20"/>
                <w:szCs w:val="20"/>
              </w:rPr>
              <w:t>penicillin</w:t>
            </w:r>
            <w:r>
              <w:rPr>
                <w:rFonts w:ascii="Times New Roman" w:hAnsi="Times New Roman" w:cs="Times New Roman"/>
                <w:sz w:val="20"/>
                <w:szCs w:val="20"/>
              </w:rPr>
              <w:t xml:space="preserve">, </w:t>
            </w:r>
            <w:proofErr w:type="spellStart"/>
            <w:r w:rsidRPr="00B91E2C">
              <w:rPr>
                <w:rFonts w:ascii="Times New Roman" w:hAnsi="Times New Roman" w:cs="Times New Roman"/>
                <w:sz w:val="20"/>
                <w:szCs w:val="20"/>
              </w:rPr>
              <w:t>Dihydro</w:t>
            </w:r>
            <w:proofErr w:type="spellEnd"/>
            <w:r w:rsidRPr="00B91E2C">
              <w:rPr>
                <w:rFonts w:ascii="Times New Roman" w:hAnsi="Times New Roman" w:cs="Times New Roman"/>
                <w:sz w:val="20"/>
                <w:szCs w:val="20"/>
              </w:rPr>
              <w:t>-streptomycin</w:t>
            </w:r>
            <w:r>
              <w:rPr>
                <w:rFonts w:ascii="Times New Roman" w:hAnsi="Times New Roman" w:cs="Times New Roman"/>
                <w:sz w:val="20"/>
                <w:szCs w:val="20"/>
              </w:rPr>
              <w:t>)</w:t>
            </w:r>
          </w:p>
        </w:tc>
        <w:tc>
          <w:tcPr>
            <w:tcW w:w="3402" w:type="dxa"/>
          </w:tcPr>
          <w:p w14:paraId="6884E265" w14:textId="77777777" w:rsidR="0054617E" w:rsidRPr="00B91E2C"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Used against most Gram - negative cocci, bacilli and anaerobes, and Gram – negative bacteria; a broad spectrum antibiotic</w:t>
            </w:r>
          </w:p>
        </w:tc>
        <w:tc>
          <w:tcPr>
            <w:tcW w:w="3969" w:type="dxa"/>
          </w:tcPr>
          <w:p w14:paraId="4CEE3194" w14:textId="77777777" w:rsidR="0054617E" w:rsidRPr="00B91E2C"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Cattle</w:t>
            </w:r>
            <w:r w:rsidRPr="00B91E2C">
              <w:rPr>
                <w:rFonts w:ascii="Times New Roman" w:hAnsi="Times New Roman" w:cs="Times New Roman"/>
                <w:sz w:val="20"/>
                <w:szCs w:val="20"/>
              </w:rPr>
              <w:t>: 0.05-</w:t>
            </w:r>
            <w:r>
              <w:rPr>
                <w:rFonts w:ascii="Times New Roman" w:hAnsi="Times New Roman" w:cs="Times New Roman"/>
                <w:sz w:val="20"/>
                <w:szCs w:val="20"/>
              </w:rPr>
              <w:t>0</w:t>
            </w:r>
            <w:r w:rsidRPr="00B91E2C">
              <w:rPr>
                <w:rFonts w:ascii="Times New Roman" w:hAnsi="Times New Roman" w:cs="Times New Roman"/>
                <w:sz w:val="20"/>
                <w:szCs w:val="20"/>
              </w:rPr>
              <w:t>.1ml/kg.</w:t>
            </w:r>
          </w:p>
          <w:p w14:paraId="68F0E264" w14:textId="77777777" w:rsidR="0054617E" w:rsidRDefault="0054617E" w:rsidP="0054617E">
            <w:pPr>
              <w:rPr>
                <w:rFonts w:ascii="Times New Roman" w:hAnsi="Times New Roman" w:cs="Times New Roman"/>
                <w:sz w:val="20"/>
                <w:szCs w:val="20"/>
                <w:u w:val="single"/>
              </w:rPr>
            </w:pPr>
          </w:p>
          <w:p w14:paraId="7C29F82E"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u w:val="single"/>
              </w:rPr>
              <w:t>Horses, P</w:t>
            </w:r>
            <w:r w:rsidRPr="00465FD1">
              <w:rPr>
                <w:rFonts w:ascii="Times New Roman" w:hAnsi="Times New Roman" w:cs="Times New Roman"/>
                <w:sz w:val="20"/>
                <w:szCs w:val="20"/>
                <w:u w:val="single"/>
              </w:rPr>
              <w:t>igs</w:t>
            </w:r>
            <w:r w:rsidRPr="00B91E2C">
              <w:rPr>
                <w:rFonts w:ascii="Times New Roman" w:hAnsi="Times New Roman" w:cs="Times New Roman"/>
                <w:sz w:val="20"/>
                <w:szCs w:val="20"/>
              </w:rPr>
              <w:t>: 0.1ml/kg</w:t>
            </w:r>
          </w:p>
          <w:p w14:paraId="71230574" w14:textId="77777777" w:rsidR="0054617E" w:rsidRDefault="0054617E" w:rsidP="0054617E">
            <w:pPr>
              <w:rPr>
                <w:rFonts w:ascii="Times New Roman" w:hAnsi="Times New Roman" w:cs="Times New Roman"/>
                <w:sz w:val="20"/>
                <w:szCs w:val="20"/>
              </w:rPr>
            </w:pPr>
          </w:p>
          <w:p w14:paraId="67952002"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IM or SC routes may be used in both</w:t>
            </w:r>
          </w:p>
        </w:tc>
        <w:tc>
          <w:tcPr>
            <w:tcW w:w="2835" w:type="dxa"/>
          </w:tcPr>
          <w:p w14:paraId="5EF9EA14" w14:textId="77777777" w:rsidR="0054617E" w:rsidRPr="00B91E2C"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Hypersen</w:t>
            </w:r>
            <w:r>
              <w:rPr>
                <w:rFonts w:ascii="Times New Roman" w:hAnsi="Times New Roman" w:cs="Times New Roman"/>
                <w:sz w:val="20"/>
                <w:szCs w:val="20"/>
              </w:rPr>
              <w:t>sitivity and renal insufficiency in patients.</w:t>
            </w:r>
          </w:p>
        </w:tc>
        <w:tc>
          <w:tcPr>
            <w:tcW w:w="1902" w:type="dxa"/>
            <w:gridSpan w:val="2"/>
          </w:tcPr>
          <w:p w14:paraId="3495FD0C"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 Meat: 72 hours before slaughter</w:t>
            </w:r>
          </w:p>
        </w:tc>
      </w:tr>
      <w:tr w:rsidR="0054617E" w14:paraId="44B3FDA5" w14:textId="77777777" w:rsidTr="0054617E">
        <w:trPr>
          <w:gridAfter w:val="1"/>
          <w:wAfter w:w="21" w:type="dxa"/>
        </w:trPr>
        <w:tc>
          <w:tcPr>
            <w:tcW w:w="2093" w:type="dxa"/>
          </w:tcPr>
          <w:p w14:paraId="64FEE48B" w14:textId="77777777" w:rsidR="0054617E" w:rsidRDefault="0054617E" w:rsidP="0054617E">
            <w:pPr>
              <w:rPr>
                <w:rFonts w:ascii="Times New Roman" w:hAnsi="Times New Roman" w:cs="Times New Roman"/>
              </w:rPr>
            </w:pPr>
            <w:proofErr w:type="spellStart"/>
            <w:r w:rsidRPr="002B45A8">
              <w:rPr>
                <w:rFonts w:ascii="Times New Roman" w:hAnsi="Times New Roman" w:cs="Times New Roman"/>
              </w:rPr>
              <w:t>Trisulkel</w:t>
            </w:r>
            <w:proofErr w:type="spellEnd"/>
            <w:r w:rsidRPr="0013423A">
              <w:rPr>
                <w:rFonts w:ascii="Times New Roman" w:hAnsi="Times New Roman" w:cs="Times New Roman"/>
                <w:vertAlign w:val="superscript"/>
              </w:rPr>
              <w:t>®</w:t>
            </w:r>
          </w:p>
          <w:p w14:paraId="21928722" w14:textId="77777777" w:rsidR="0054617E" w:rsidRDefault="0054617E" w:rsidP="0054617E">
            <w:pPr>
              <w:rPr>
                <w:rFonts w:ascii="Times New Roman" w:hAnsi="Times New Roman" w:cs="Times New Roman"/>
              </w:rPr>
            </w:pPr>
          </w:p>
          <w:p w14:paraId="0D56E6A4" w14:textId="77777777" w:rsidR="0054617E" w:rsidRDefault="0054617E" w:rsidP="0054617E">
            <w:pPr>
              <w:rPr>
                <w:rFonts w:ascii="Times New Roman" w:hAnsi="Times New Roman" w:cs="Times New Roman"/>
              </w:rPr>
            </w:pPr>
            <w:r>
              <w:rPr>
                <w:rFonts w:ascii="Times New Roman" w:hAnsi="Times New Roman" w:cs="Times New Roman"/>
                <w:sz w:val="20"/>
                <w:szCs w:val="20"/>
              </w:rPr>
              <w:t xml:space="preserve">(Trimethoprim/ </w:t>
            </w:r>
            <w:proofErr w:type="spellStart"/>
            <w:r>
              <w:rPr>
                <w:rFonts w:ascii="Times New Roman" w:hAnsi="Times New Roman" w:cs="Times New Roman"/>
                <w:sz w:val="20"/>
                <w:szCs w:val="20"/>
              </w:rPr>
              <w:t>Sulf</w:t>
            </w:r>
            <w:r w:rsidRPr="00B91E2C">
              <w:rPr>
                <w:rFonts w:ascii="Times New Roman" w:hAnsi="Times New Roman" w:cs="Times New Roman"/>
                <w:sz w:val="20"/>
                <w:szCs w:val="20"/>
              </w:rPr>
              <w:t>a</w:t>
            </w:r>
            <w:r>
              <w:rPr>
                <w:rFonts w:ascii="Times New Roman" w:hAnsi="Times New Roman" w:cs="Times New Roman"/>
                <w:sz w:val="20"/>
                <w:szCs w:val="20"/>
              </w:rPr>
              <w:t>-</w:t>
            </w:r>
            <w:r w:rsidRPr="00B91E2C">
              <w:rPr>
                <w:rFonts w:ascii="Times New Roman" w:hAnsi="Times New Roman" w:cs="Times New Roman"/>
                <w:sz w:val="20"/>
                <w:szCs w:val="20"/>
              </w:rPr>
              <w:t>methoxazole</w:t>
            </w:r>
            <w:proofErr w:type="spellEnd"/>
            <w:r>
              <w:rPr>
                <w:rFonts w:ascii="Times New Roman" w:hAnsi="Times New Roman" w:cs="Times New Roman"/>
                <w:sz w:val="20"/>
                <w:szCs w:val="20"/>
              </w:rPr>
              <w:t>)</w:t>
            </w:r>
          </w:p>
          <w:p w14:paraId="59DAD966" w14:textId="77777777" w:rsidR="0054617E" w:rsidRPr="002B45A8" w:rsidRDefault="0054617E" w:rsidP="0054617E">
            <w:pPr>
              <w:rPr>
                <w:rFonts w:ascii="Times New Roman" w:hAnsi="Times New Roman" w:cs="Times New Roman"/>
              </w:rPr>
            </w:pPr>
          </w:p>
        </w:tc>
        <w:tc>
          <w:tcPr>
            <w:tcW w:w="3402" w:type="dxa"/>
          </w:tcPr>
          <w:p w14:paraId="3BD30442" w14:textId="77777777" w:rsidR="0054617E" w:rsidRPr="00B91E2C"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Used when a single antibiotic is not effective. Treats prostate infections and infections caused by methicillin-resistant staphylococci</w:t>
            </w:r>
          </w:p>
        </w:tc>
        <w:tc>
          <w:tcPr>
            <w:tcW w:w="3969" w:type="dxa"/>
          </w:tcPr>
          <w:p w14:paraId="29572887" w14:textId="77777777" w:rsidR="0054617E"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Horses</w:t>
            </w:r>
            <w:r>
              <w:rPr>
                <w:rFonts w:ascii="Times New Roman" w:hAnsi="Times New Roman" w:cs="Times New Roman"/>
                <w:sz w:val="20"/>
                <w:szCs w:val="20"/>
              </w:rPr>
              <w:t>: 15-30 mg/kg, PO q12.</w:t>
            </w:r>
          </w:p>
          <w:p w14:paraId="0FBA80A3"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Swine: 48mg/kg, IM</w:t>
            </w:r>
          </w:p>
          <w:p w14:paraId="00E5AC89" w14:textId="77777777" w:rsidR="0054617E" w:rsidRDefault="0054617E" w:rsidP="0054617E">
            <w:pPr>
              <w:rPr>
                <w:rFonts w:ascii="Times New Roman" w:hAnsi="Times New Roman" w:cs="Times New Roman"/>
                <w:sz w:val="20"/>
                <w:szCs w:val="20"/>
              </w:rPr>
            </w:pPr>
          </w:p>
          <w:p w14:paraId="0618A38B" w14:textId="77777777" w:rsidR="0054617E" w:rsidRPr="00B91E2C"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Cattle</w:t>
            </w:r>
            <w:r>
              <w:rPr>
                <w:rFonts w:ascii="Times New Roman" w:hAnsi="Times New Roman" w:cs="Times New Roman"/>
                <w:sz w:val="20"/>
                <w:szCs w:val="20"/>
              </w:rPr>
              <w:t xml:space="preserve">: 25mg/kg, IV, IM, q24. </w:t>
            </w:r>
            <w:r w:rsidRPr="00CD167D">
              <w:rPr>
                <w:rFonts w:ascii="Times New Roman" w:hAnsi="Times New Roman" w:cs="Times New Roman"/>
                <w:sz w:val="20"/>
                <w:szCs w:val="20"/>
                <w:u w:val="single"/>
              </w:rPr>
              <w:t>Calves</w:t>
            </w:r>
            <w:r>
              <w:rPr>
                <w:rFonts w:ascii="Times New Roman" w:hAnsi="Times New Roman" w:cs="Times New Roman"/>
                <w:sz w:val="20"/>
                <w:szCs w:val="20"/>
              </w:rPr>
              <w:t xml:space="preserve">: 48mg/kg IV/IM, q24 </w:t>
            </w:r>
          </w:p>
        </w:tc>
        <w:tc>
          <w:tcPr>
            <w:tcW w:w="2835" w:type="dxa"/>
          </w:tcPr>
          <w:p w14:paraId="7A46BF92"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Not to be used in horses with liver parenchymal damage, blood </w:t>
            </w:r>
            <w:proofErr w:type="spellStart"/>
            <w:r>
              <w:rPr>
                <w:rFonts w:ascii="Times New Roman" w:hAnsi="Times New Roman" w:cs="Times New Roman"/>
                <w:sz w:val="20"/>
                <w:szCs w:val="20"/>
              </w:rPr>
              <w:t>dyscrasis</w:t>
            </w:r>
            <w:proofErr w:type="spellEnd"/>
            <w:r>
              <w:rPr>
                <w:rFonts w:ascii="Times New Roman" w:hAnsi="Times New Roman" w:cs="Times New Roman"/>
                <w:sz w:val="20"/>
                <w:szCs w:val="20"/>
              </w:rPr>
              <w:t>, or history of sulfonamide sensitivity. Not to be used in animals intended for food</w:t>
            </w:r>
          </w:p>
        </w:tc>
        <w:tc>
          <w:tcPr>
            <w:tcW w:w="1902" w:type="dxa"/>
            <w:gridSpan w:val="2"/>
          </w:tcPr>
          <w:p w14:paraId="07303298" w14:textId="77777777" w:rsidR="0054617E" w:rsidRDefault="0054617E" w:rsidP="0054617E">
            <w:pPr>
              <w:rPr>
                <w:rFonts w:ascii="Times New Roman" w:hAnsi="Times New Roman" w:cs="Times New Roman"/>
                <w:sz w:val="20"/>
                <w:szCs w:val="20"/>
              </w:rPr>
            </w:pPr>
            <w:r w:rsidRPr="00E70F04">
              <w:rPr>
                <w:rFonts w:ascii="Times New Roman" w:hAnsi="Times New Roman" w:cs="Times New Roman"/>
                <w:sz w:val="20"/>
                <w:szCs w:val="20"/>
                <w:u w:val="single"/>
              </w:rPr>
              <w:t>Cattle</w:t>
            </w:r>
            <w:r>
              <w:rPr>
                <w:rFonts w:ascii="Times New Roman" w:hAnsi="Times New Roman" w:cs="Times New Roman"/>
                <w:sz w:val="20"/>
                <w:szCs w:val="20"/>
              </w:rPr>
              <w:t>: slaughter – 10days, milking – 96hours.</w:t>
            </w:r>
          </w:p>
          <w:p w14:paraId="5F11B0AE"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Not FDA approved for horses intended for food </w:t>
            </w:r>
          </w:p>
        </w:tc>
      </w:tr>
      <w:tr w:rsidR="0054617E" w14:paraId="20F94DF9" w14:textId="77777777" w:rsidTr="0054617E">
        <w:trPr>
          <w:gridAfter w:val="1"/>
          <w:wAfter w:w="21" w:type="dxa"/>
          <w:trHeight w:val="986"/>
        </w:trPr>
        <w:tc>
          <w:tcPr>
            <w:tcW w:w="2093" w:type="dxa"/>
          </w:tcPr>
          <w:p w14:paraId="48167523" w14:textId="77777777" w:rsidR="0054617E" w:rsidRDefault="0054617E" w:rsidP="0054617E">
            <w:pPr>
              <w:rPr>
                <w:rFonts w:ascii="Times New Roman" w:hAnsi="Times New Roman" w:cs="Times New Roman"/>
              </w:rPr>
            </w:pPr>
            <w:r>
              <w:rPr>
                <w:rFonts w:ascii="Times New Roman" w:hAnsi="Times New Roman" w:cs="Times New Roman"/>
              </w:rPr>
              <w:lastRenderedPageBreak/>
              <w:t>Amoxi</w:t>
            </w:r>
            <w:r w:rsidRPr="002B45A8">
              <w:rPr>
                <w:rFonts w:ascii="Times New Roman" w:hAnsi="Times New Roman" w:cs="Times New Roman"/>
              </w:rPr>
              <w:t>cillin</w:t>
            </w:r>
          </w:p>
          <w:p w14:paraId="2098A386" w14:textId="77777777" w:rsidR="0054617E" w:rsidRDefault="0054617E" w:rsidP="0054617E">
            <w:pPr>
              <w:rPr>
                <w:rFonts w:ascii="Times New Roman" w:hAnsi="Times New Roman" w:cs="Times New Roman"/>
              </w:rPr>
            </w:pPr>
          </w:p>
          <w:p w14:paraId="1AC5FD0F" w14:textId="77777777" w:rsidR="0054617E" w:rsidRPr="002B45A8" w:rsidRDefault="0054617E" w:rsidP="0054617E">
            <w:pPr>
              <w:rPr>
                <w:rFonts w:ascii="Times New Roman" w:hAnsi="Times New Roman" w:cs="Times New Roman"/>
              </w:rPr>
            </w:pPr>
            <w:r>
              <w:rPr>
                <w:rFonts w:ascii="Times New Roman" w:hAnsi="Times New Roman" w:cs="Times New Roman"/>
              </w:rPr>
              <w:t>(Amoxicillin)</w:t>
            </w:r>
          </w:p>
        </w:tc>
        <w:tc>
          <w:tcPr>
            <w:tcW w:w="3402" w:type="dxa"/>
          </w:tcPr>
          <w:p w14:paraId="3889F6D3"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First drug of choice for suspected infections that have no sensitivity &amp; culture test done</w:t>
            </w:r>
          </w:p>
        </w:tc>
        <w:tc>
          <w:tcPr>
            <w:tcW w:w="3969" w:type="dxa"/>
          </w:tcPr>
          <w:p w14:paraId="1FCED658" w14:textId="77777777" w:rsidR="0054617E"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Cattle</w:t>
            </w:r>
            <w:r>
              <w:rPr>
                <w:rFonts w:ascii="Times New Roman" w:hAnsi="Times New Roman" w:cs="Times New Roman"/>
                <w:sz w:val="20"/>
                <w:szCs w:val="20"/>
              </w:rPr>
              <w:t>: 6-10mg/kg</w:t>
            </w:r>
          </w:p>
          <w:p w14:paraId="5D01B1B4"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Calves: 7mg/kg PO, q8</w:t>
            </w:r>
          </w:p>
          <w:p w14:paraId="250B2806" w14:textId="77777777" w:rsidR="0054617E"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Horses</w:t>
            </w:r>
            <w:r>
              <w:rPr>
                <w:rFonts w:ascii="Times New Roman" w:hAnsi="Times New Roman" w:cs="Times New Roman"/>
                <w:sz w:val="20"/>
                <w:szCs w:val="20"/>
              </w:rPr>
              <w:t xml:space="preserve">: 20-30mg/ kg PO, q6. </w:t>
            </w:r>
          </w:p>
          <w:p w14:paraId="380B3BA8" w14:textId="77777777" w:rsidR="0054617E" w:rsidRPr="00B91E2C"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Foals</w:t>
            </w:r>
            <w:r>
              <w:rPr>
                <w:rFonts w:ascii="Times New Roman" w:hAnsi="Times New Roman" w:cs="Times New Roman"/>
                <w:sz w:val="20"/>
                <w:szCs w:val="20"/>
              </w:rPr>
              <w:t>: 15-30mg/ kg IV/IM, q6-8</w:t>
            </w:r>
          </w:p>
        </w:tc>
        <w:tc>
          <w:tcPr>
            <w:tcW w:w="2835" w:type="dxa"/>
          </w:tcPr>
          <w:p w14:paraId="21FC6ED4"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Hypersensitive patients. Do not use oral route if patient in shock or septicemia present</w:t>
            </w:r>
          </w:p>
        </w:tc>
        <w:tc>
          <w:tcPr>
            <w:tcW w:w="1902" w:type="dxa"/>
            <w:gridSpan w:val="2"/>
          </w:tcPr>
          <w:p w14:paraId="6C3489D6" w14:textId="77777777" w:rsidR="0054617E" w:rsidRDefault="0054617E" w:rsidP="0054617E">
            <w:pPr>
              <w:rPr>
                <w:rFonts w:ascii="Times New Roman" w:hAnsi="Times New Roman" w:cs="Times New Roman"/>
                <w:sz w:val="20"/>
                <w:szCs w:val="20"/>
              </w:rPr>
            </w:pPr>
            <w:r w:rsidRPr="00C4531F">
              <w:rPr>
                <w:rFonts w:ascii="Times New Roman" w:hAnsi="Times New Roman" w:cs="Times New Roman"/>
                <w:sz w:val="20"/>
                <w:szCs w:val="20"/>
                <w:u w:val="single"/>
              </w:rPr>
              <w:t>Cattle</w:t>
            </w:r>
            <w:r>
              <w:rPr>
                <w:rFonts w:ascii="Times New Roman" w:hAnsi="Times New Roman" w:cs="Times New Roman"/>
                <w:sz w:val="20"/>
                <w:szCs w:val="20"/>
              </w:rPr>
              <w:t>: slaughter – 10 days, milking – 60 hours</w:t>
            </w:r>
          </w:p>
          <w:p w14:paraId="3698DA3E" w14:textId="77777777" w:rsidR="0054617E" w:rsidRDefault="0054617E" w:rsidP="0054617E">
            <w:pPr>
              <w:rPr>
                <w:rFonts w:ascii="Times New Roman" w:hAnsi="Times New Roman" w:cs="Times New Roman"/>
                <w:sz w:val="20"/>
                <w:szCs w:val="20"/>
              </w:rPr>
            </w:pPr>
          </w:p>
        </w:tc>
      </w:tr>
      <w:tr w:rsidR="0054617E" w14:paraId="42DDD9CD" w14:textId="77777777" w:rsidTr="0054617E">
        <w:trPr>
          <w:gridAfter w:val="1"/>
          <w:wAfter w:w="21" w:type="dxa"/>
          <w:trHeight w:val="2248"/>
        </w:trPr>
        <w:tc>
          <w:tcPr>
            <w:tcW w:w="2093" w:type="dxa"/>
          </w:tcPr>
          <w:p w14:paraId="17310DF2" w14:textId="77777777" w:rsidR="0054617E" w:rsidRDefault="0054617E" w:rsidP="0054617E">
            <w:pPr>
              <w:rPr>
                <w:rFonts w:ascii="Times New Roman" w:hAnsi="Times New Roman" w:cs="Times New Roman"/>
              </w:rPr>
            </w:pPr>
            <w:proofErr w:type="spellStart"/>
            <w:r w:rsidRPr="002B45A8">
              <w:rPr>
                <w:rFonts w:ascii="Times New Roman" w:hAnsi="Times New Roman" w:cs="Times New Roman"/>
              </w:rPr>
              <w:t>Cefokel</w:t>
            </w:r>
            <w:proofErr w:type="spellEnd"/>
            <w:r w:rsidRPr="0013423A">
              <w:rPr>
                <w:rFonts w:ascii="Times New Roman" w:hAnsi="Times New Roman" w:cs="Times New Roman"/>
                <w:vertAlign w:val="superscript"/>
              </w:rPr>
              <w:t>®</w:t>
            </w:r>
          </w:p>
          <w:p w14:paraId="4FF0B123" w14:textId="77777777" w:rsidR="0054617E" w:rsidRDefault="0054617E" w:rsidP="0054617E">
            <w:pPr>
              <w:rPr>
                <w:rFonts w:ascii="Times New Roman" w:hAnsi="Times New Roman" w:cs="Times New Roman"/>
              </w:rPr>
            </w:pPr>
          </w:p>
          <w:p w14:paraId="5FC87CB5" w14:textId="77777777" w:rsidR="0054617E" w:rsidRDefault="0054617E" w:rsidP="0054617E">
            <w:pPr>
              <w:rPr>
                <w:rFonts w:ascii="Times New Roman" w:hAnsi="Times New Roman" w:cs="Times New Roman"/>
              </w:rPr>
            </w:pPr>
          </w:p>
          <w:p w14:paraId="2965024C" w14:textId="77777777" w:rsidR="0054617E" w:rsidRPr="002B45A8" w:rsidRDefault="0054617E" w:rsidP="0054617E">
            <w:pPr>
              <w:rPr>
                <w:rFonts w:ascii="Times New Roman" w:hAnsi="Times New Roman" w:cs="Times New Roman"/>
              </w:rPr>
            </w:pPr>
            <w:r w:rsidRPr="00B93FDA">
              <w:rPr>
                <w:rFonts w:ascii="Times New Roman" w:hAnsi="Times New Roman" w:cs="Times New Roman"/>
                <w:sz w:val="20"/>
                <w:szCs w:val="20"/>
              </w:rPr>
              <w:t>(</w:t>
            </w:r>
            <w:proofErr w:type="spellStart"/>
            <w:r w:rsidRPr="00B93FDA">
              <w:rPr>
                <w:rFonts w:ascii="Times New Roman" w:hAnsi="Times New Roman" w:cs="Times New Roman"/>
                <w:sz w:val="20"/>
                <w:szCs w:val="20"/>
              </w:rPr>
              <w:t>Ceftiofur</w:t>
            </w:r>
            <w:proofErr w:type="spellEnd"/>
            <w:r w:rsidRPr="00B93FDA">
              <w:rPr>
                <w:rFonts w:ascii="Times New Roman" w:hAnsi="Times New Roman" w:cs="Times New Roman"/>
                <w:sz w:val="20"/>
                <w:szCs w:val="20"/>
              </w:rPr>
              <w:t xml:space="preserve"> </w:t>
            </w:r>
            <w:proofErr w:type="spellStart"/>
            <w:r w:rsidRPr="00B93FDA">
              <w:rPr>
                <w:rFonts w:ascii="Times New Roman" w:hAnsi="Times New Roman" w:cs="Times New Roman"/>
                <w:sz w:val="20"/>
                <w:szCs w:val="20"/>
              </w:rPr>
              <w:t>HCl</w:t>
            </w:r>
            <w:proofErr w:type="spellEnd"/>
            <w:r>
              <w:rPr>
                <w:rFonts w:ascii="Times New Roman" w:hAnsi="Times New Roman" w:cs="Times New Roman"/>
              </w:rPr>
              <w:t>)</w:t>
            </w:r>
          </w:p>
        </w:tc>
        <w:tc>
          <w:tcPr>
            <w:tcW w:w="3402" w:type="dxa"/>
          </w:tcPr>
          <w:p w14:paraId="2315EF95" w14:textId="77777777" w:rsidR="0054617E" w:rsidRDefault="0054617E" w:rsidP="0054617E">
            <w:pPr>
              <w:rPr>
                <w:rFonts w:ascii="Times New Roman" w:hAnsi="Times New Roman" w:cs="Times New Roman"/>
                <w:sz w:val="20"/>
                <w:szCs w:val="20"/>
              </w:rPr>
            </w:pPr>
            <w:r w:rsidRPr="00CD167D">
              <w:rPr>
                <w:rFonts w:ascii="Times New Roman" w:eastAsia="Times New Roman" w:hAnsi="Times New Roman" w:cs="Times New Roman"/>
                <w:color w:val="000000"/>
                <w:sz w:val="20"/>
                <w:szCs w:val="20"/>
                <w:u w:val="single"/>
              </w:rPr>
              <w:t>Pigs</w:t>
            </w:r>
            <w:r w:rsidRPr="00CD167D">
              <w:rPr>
                <w:rFonts w:ascii="Times New Roman" w:eastAsia="Times New Roman" w:hAnsi="Times New Roman" w:cs="Times New Roman"/>
                <w:color w:val="000000"/>
                <w:sz w:val="20"/>
                <w:szCs w:val="20"/>
              </w:rPr>
              <w:t xml:space="preserve">: </w:t>
            </w:r>
            <w:r w:rsidRPr="00CD167D">
              <w:rPr>
                <w:rFonts w:ascii="Times New Roman" w:hAnsi="Times New Roman" w:cs="Times New Roman"/>
                <w:sz w:val="20"/>
                <w:szCs w:val="20"/>
              </w:rPr>
              <w:t xml:space="preserve">Treatment of bacterial resp. </w:t>
            </w:r>
            <w:proofErr w:type="spellStart"/>
            <w:r w:rsidRPr="00CD167D">
              <w:rPr>
                <w:rFonts w:ascii="Times New Roman" w:hAnsi="Times New Roman" w:cs="Times New Roman"/>
                <w:sz w:val="20"/>
                <w:szCs w:val="20"/>
              </w:rPr>
              <w:t>dz</w:t>
            </w:r>
            <w:proofErr w:type="spellEnd"/>
            <w:r w:rsidRPr="00CD167D">
              <w:rPr>
                <w:rFonts w:ascii="Times New Roman" w:hAnsi="Times New Roman" w:cs="Times New Roman"/>
                <w:sz w:val="20"/>
                <w:szCs w:val="20"/>
              </w:rPr>
              <w:t xml:space="preserve"> </w:t>
            </w:r>
          </w:p>
          <w:p w14:paraId="1B94F608" w14:textId="77777777" w:rsidR="0054617E" w:rsidRPr="00CD167D" w:rsidRDefault="0054617E" w:rsidP="0054617E">
            <w:pPr>
              <w:rPr>
                <w:rFonts w:ascii="Times New Roman" w:eastAsia="Times New Roman" w:hAnsi="Times New Roman" w:cs="Times New Roman"/>
                <w:color w:val="000000"/>
                <w:sz w:val="20"/>
                <w:szCs w:val="20"/>
              </w:rPr>
            </w:pPr>
          </w:p>
          <w:p w14:paraId="3CAF4EA6" w14:textId="77777777" w:rsidR="0054617E" w:rsidRPr="00CD167D" w:rsidRDefault="0054617E" w:rsidP="0054617E">
            <w:pPr>
              <w:rPr>
                <w:rFonts w:ascii="Times New Roman" w:hAnsi="Times New Roman" w:cs="Times New Roman"/>
                <w:sz w:val="20"/>
                <w:szCs w:val="20"/>
              </w:rPr>
            </w:pPr>
            <w:r w:rsidRPr="00CD167D">
              <w:rPr>
                <w:rFonts w:ascii="Times New Roman" w:eastAsia="Times New Roman" w:hAnsi="Times New Roman" w:cs="Times New Roman"/>
                <w:color w:val="000000"/>
                <w:sz w:val="20"/>
                <w:szCs w:val="20"/>
                <w:u w:val="single"/>
              </w:rPr>
              <w:t>Cattle</w:t>
            </w:r>
            <w:r w:rsidRPr="00CD167D">
              <w:rPr>
                <w:rFonts w:ascii="Times New Roman" w:eastAsia="Times New Roman" w:hAnsi="Times New Roman" w:cs="Times New Roman"/>
                <w:color w:val="000000"/>
                <w:sz w:val="20"/>
                <w:szCs w:val="20"/>
              </w:rPr>
              <w:t xml:space="preserve">: </w:t>
            </w:r>
            <w:r w:rsidRPr="00CD167D">
              <w:rPr>
                <w:rFonts w:ascii="Times New Roman" w:hAnsi="Times New Roman" w:cs="Times New Roman"/>
                <w:sz w:val="20"/>
                <w:szCs w:val="20"/>
              </w:rPr>
              <w:t xml:space="preserve">Treatment of bacterial resp. disease and </w:t>
            </w:r>
            <w:proofErr w:type="spellStart"/>
            <w:r w:rsidRPr="00CD167D">
              <w:rPr>
                <w:rFonts w:ascii="Times New Roman" w:hAnsi="Times New Roman" w:cs="Times New Roman"/>
                <w:sz w:val="20"/>
                <w:szCs w:val="20"/>
              </w:rPr>
              <w:t>footrot</w:t>
            </w:r>
            <w:proofErr w:type="spellEnd"/>
            <w:r w:rsidRPr="00CD167D">
              <w:rPr>
                <w:rFonts w:ascii="Times New Roman" w:hAnsi="Times New Roman" w:cs="Times New Roman"/>
                <w:sz w:val="20"/>
                <w:szCs w:val="20"/>
              </w:rPr>
              <w:t>.</w:t>
            </w:r>
          </w:p>
          <w:p w14:paraId="2C69038F" w14:textId="77777777" w:rsidR="0054617E" w:rsidRPr="00CD167D" w:rsidRDefault="0054617E" w:rsidP="0054617E">
            <w:pPr>
              <w:rPr>
                <w:sz w:val="20"/>
                <w:szCs w:val="20"/>
              </w:rPr>
            </w:pPr>
            <w:r w:rsidRPr="00CD167D">
              <w:rPr>
                <w:rFonts w:ascii="Times New Roman" w:hAnsi="Times New Roman" w:cs="Times New Roman"/>
                <w:sz w:val="20"/>
                <w:szCs w:val="20"/>
              </w:rPr>
              <w:t>For the treatment of the bacterial component of acute post-partum</w:t>
            </w:r>
            <w:r w:rsidRPr="00CD167D">
              <w:rPr>
                <w:sz w:val="20"/>
                <w:szCs w:val="20"/>
              </w:rPr>
              <w:t xml:space="preserve"> </w:t>
            </w:r>
            <w:r>
              <w:rPr>
                <w:rFonts w:ascii="Times New Roman" w:hAnsi="Times New Roman" w:cs="Times New Roman"/>
                <w:sz w:val="20"/>
                <w:szCs w:val="20"/>
              </w:rPr>
              <w:t xml:space="preserve">(puerperal) </w:t>
            </w:r>
            <w:proofErr w:type="spellStart"/>
            <w:r>
              <w:rPr>
                <w:rFonts w:ascii="Times New Roman" w:hAnsi="Times New Roman" w:cs="Times New Roman"/>
                <w:sz w:val="20"/>
                <w:szCs w:val="20"/>
              </w:rPr>
              <w:t>met</w:t>
            </w:r>
            <w:r w:rsidRPr="00CD167D">
              <w:rPr>
                <w:rFonts w:ascii="Times New Roman" w:hAnsi="Times New Roman" w:cs="Times New Roman"/>
                <w:sz w:val="20"/>
                <w:szCs w:val="20"/>
              </w:rPr>
              <w:t>ritis</w:t>
            </w:r>
            <w:proofErr w:type="spellEnd"/>
            <w:r w:rsidRPr="00CD167D">
              <w:rPr>
                <w:rFonts w:ascii="Times New Roman" w:hAnsi="Times New Roman" w:cs="Times New Roman"/>
                <w:sz w:val="20"/>
                <w:szCs w:val="20"/>
              </w:rPr>
              <w:t xml:space="preserve"> within 10 days after calving. The indication is restricted to cases where treatment with another antimicrobial has failed.</w:t>
            </w:r>
          </w:p>
        </w:tc>
        <w:tc>
          <w:tcPr>
            <w:tcW w:w="3969" w:type="dxa"/>
          </w:tcPr>
          <w:p w14:paraId="53BA42D7" w14:textId="77777777" w:rsidR="0054617E" w:rsidRPr="00CD167D"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Pigs</w:t>
            </w:r>
            <w:r>
              <w:rPr>
                <w:rFonts w:ascii="Times New Roman" w:hAnsi="Times New Roman" w:cs="Times New Roman"/>
                <w:sz w:val="20"/>
                <w:szCs w:val="20"/>
              </w:rPr>
              <w:t>: 3mg/kg, IM</w:t>
            </w:r>
            <w:r w:rsidRPr="00CD167D">
              <w:rPr>
                <w:rFonts w:ascii="Times New Roman" w:hAnsi="Times New Roman" w:cs="Times New Roman"/>
                <w:sz w:val="20"/>
                <w:szCs w:val="20"/>
              </w:rPr>
              <w:t xml:space="preserve"> </w:t>
            </w:r>
            <w:r>
              <w:rPr>
                <w:rFonts w:ascii="Times New Roman" w:hAnsi="Times New Roman" w:cs="Times New Roman"/>
                <w:sz w:val="20"/>
                <w:szCs w:val="20"/>
              </w:rPr>
              <w:t>or 1 ml/16kg</w:t>
            </w:r>
            <w:r w:rsidRPr="00CD167D">
              <w:rPr>
                <w:rFonts w:ascii="Times New Roman" w:hAnsi="Times New Roman" w:cs="Times New Roman"/>
                <w:sz w:val="20"/>
                <w:szCs w:val="20"/>
              </w:rPr>
              <w:t xml:space="preserve"> at each injection.</w:t>
            </w:r>
          </w:p>
          <w:p w14:paraId="2BA30D4B" w14:textId="77777777" w:rsidR="0054617E" w:rsidRDefault="0054617E" w:rsidP="0054617E">
            <w:pPr>
              <w:rPr>
                <w:rFonts w:ascii="Times New Roman" w:hAnsi="Times New Roman" w:cs="Times New Roman"/>
                <w:sz w:val="20"/>
                <w:szCs w:val="20"/>
                <w:u w:val="single"/>
              </w:rPr>
            </w:pPr>
          </w:p>
          <w:p w14:paraId="2941D242" w14:textId="77777777" w:rsidR="0054617E" w:rsidRPr="00CD167D"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Cattle</w:t>
            </w:r>
            <w:r w:rsidRPr="00CD167D">
              <w:rPr>
                <w:rFonts w:ascii="Times New Roman" w:hAnsi="Times New Roman" w:cs="Times New Roman"/>
                <w:sz w:val="20"/>
                <w:szCs w:val="20"/>
              </w:rPr>
              <w:t>:</w:t>
            </w:r>
          </w:p>
          <w:p w14:paraId="5D2C09EA" w14:textId="77777777" w:rsidR="0054617E" w:rsidRPr="00CD167D"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Respiratory disease: 1mg </w:t>
            </w:r>
            <w:r w:rsidRPr="00CD167D">
              <w:rPr>
                <w:rFonts w:ascii="Times New Roman" w:hAnsi="Times New Roman" w:cs="Times New Roman"/>
                <w:sz w:val="20"/>
                <w:szCs w:val="20"/>
              </w:rPr>
              <w:t>/kg</w:t>
            </w:r>
            <w:r>
              <w:rPr>
                <w:rFonts w:ascii="Times New Roman" w:hAnsi="Times New Roman" w:cs="Times New Roman"/>
                <w:sz w:val="20"/>
                <w:szCs w:val="20"/>
              </w:rPr>
              <w:t>, SC</w:t>
            </w:r>
            <w:r w:rsidRPr="00CD167D">
              <w:rPr>
                <w:rFonts w:ascii="Times New Roman" w:hAnsi="Times New Roman" w:cs="Times New Roman"/>
                <w:sz w:val="20"/>
                <w:szCs w:val="20"/>
              </w:rPr>
              <w:t>.</w:t>
            </w:r>
          </w:p>
          <w:p w14:paraId="7D852AF9" w14:textId="77777777" w:rsidR="0054617E" w:rsidRPr="00CD167D" w:rsidRDefault="0054617E" w:rsidP="0054617E">
            <w:pPr>
              <w:rPr>
                <w:rFonts w:ascii="Times New Roman" w:hAnsi="Times New Roman" w:cs="Times New Roman"/>
                <w:sz w:val="20"/>
                <w:szCs w:val="20"/>
              </w:rPr>
            </w:pPr>
            <w:proofErr w:type="spellStart"/>
            <w:r>
              <w:rPr>
                <w:rFonts w:ascii="Times New Roman" w:hAnsi="Times New Roman" w:cs="Times New Roman"/>
                <w:sz w:val="20"/>
                <w:szCs w:val="20"/>
              </w:rPr>
              <w:t>Footrot</w:t>
            </w:r>
            <w:proofErr w:type="spellEnd"/>
            <w:r>
              <w:rPr>
                <w:rFonts w:ascii="Times New Roman" w:hAnsi="Times New Roman" w:cs="Times New Roman"/>
                <w:sz w:val="20"/>
                <w:szCs w:val="20"/>
              </w:rPr>
              <w:t>: 1</w:t>
            </w:r>
            <w:r w:rsidRPr="00CD167D">
              <w:rPr>
                <w:rFonts w:ascii="Times New Roman" w:hAnsi="Times New Roman" w:cs="Times New Roman"/>
                <w:sz w:val="20"/>
                <w:szCs w:val="20"/>
              </w:rPr>
              <w:t xml:space="preserve">mg/kg </w:t>
            </w:r>
            <w:r>
              <w:rPr>
                <w:rFonts w:ascii="Times New Roman" w:hAnsi="Times New Roman" w:cs="Times New Roman"/>
                <w:sz w:val="20"/>
                <w:szCs w:val="20"/>
              </w:rPr>
              <w:t>SC injection.</w:t>
            </w:r>
          </w:p>
          <w:p w14:paraId="78CE91E8" w14:textId="77777777" w:rsidR="0054617E" w:rsidRPr="00CD167D" w:rsidRDefault="0054617E" w:rsidP="0054617E">
            <w:pPr>
              <w:rPr>
                <w:rFonts w:ascii="Times New Roman" w:hAnsi="Times New Roman" w:cs="Times New Roman"/>
                <w:sz w:val="20"/>
                <w:szCs w:val="20"/>
              </w:rPr>
            </w:pPr>
            <w:r w:rsidRPr="00CD167D">
              <w:rPr>
                <w:rFonts w:ascii="Times New Roman" w:hAnsi="Times New Roman" w:cs="Times New Roman"/>
                <w:sz w:val="20"/>
                <w:szCs w:val="20"/>
              </w:rPr>
              <w:t xml:space="preserve">Acute post-partum </w:t>
            </w:r>
            <w:proofErr w:type="spellStart"/>
            <w:r w:rsidRPr="00CD167D">
              <w:rPr>
                <w:rFonts w:ascii="Times New Roman" w:hAnsi="Times New Roman" w:cs="Times New Roman"/>
                <w:sz w:val="20"/>
                <w:szCs w:val="20"/>
              </w:rPr>
              <w:t>metritis</w:t>
            </w:r>
            <w:proofErr w:type="spellEnd"/>
            <w:r w:rsidRPr="00CD167D">
              <w:rPr>
                <w:rFonts w:ascii="Times New Roman" w:hAnsi="Times New Roman" w:cs="Times New Roman"/>
                <w:sz w:val="20"/>
                <w:szCs w:val="20"/>
              </w:rPr>
              <w:t xml:space="preserve"> withi</w:t>
            </w:r>
            <w:r>
              <w:rPr>
                <w:rFonts w:ascii="Times New Roman" w:hAnsi="Times New Roman" w:cs="Times New Roman"/>
                <w:sz w:val="20"/>
                <w:szCs w:val="20"/>
              </w:rPr>
              <w:t>n 10 days of calving: 1</w:t>
            </w:r>
            <w:r w:rsidRPr="00CD167D">
              <w:rPr>
                <w:rFonts w:ascii="Times New Roman" w:hAnsi="Times New Roman" w:cs="Times New Roman"/>
                <w:sz w:val="20"/>
                <w:szCs w:val="20"/>
              </w:rPr>
              <w:t xml:space="preserve">mg/kg for 5 consecutive days </w:t>
            </w:r>
            <w:r>
              <w:rPr>
                <w:rFonts w:ascii="Times New Roman" w:hAnsi="Times New Roman" w:cs="Times New Roman"/>
                <w:sz w:val="20"/>
                <w:szCs w:val="20"/>
              </w:rPr>
              <w:t xml:space="preserve">SC </w:t>
            </w:r>
          </w:p>
          <w:p w14:paraId="27C07070" w14:textId="77777777" w:rsidR="0054617E" w:rsidRDefault="0054617E" w:rsidP="0054617E">
            <w:pPr>
              <w:rPr>
                <w:rFonts w:ascii="Times New Roman" w:hAnsi="Times New Roman" w:cs="Times New Roman"/>
                <w:sz w:val="20"/>
                <w:szCs w:val="20"/>
              </w:rPr>
            </w:pPr>
          </w:p>
          <w:p w14:paraId="1CA6359B" w14:textId="77777777" w:rsidR="0054617E" w:rsidRPr="00B91E2C" w:rsidRDefault="0054617E" w:rsidP="0054617E">
            <w:pPr>
              <w:rPr>
                <w:rFonts w:ascii="Times New Roman" w:hAnsi="Times New Roman" w:cs="Times New Roman"/>
                <w:sz w:val="20"/>
                <w:szCs w:val="20"/>
              </w:rPr>
            </w:pPr>
            <w:r w:rsidRPr="003D73C1">
              <w:rPr>
                <w:rFonts w:ascii="Times New Roman" w:hAnsi="Times New Roman" w:cs="Times New Roman"/>
                <w:sz w:val="20"/>
                <w:szCs w:val="20"/>
                <w:u w:val="single"/>
              </w:rPr>
              <w:t>Sheep</w:t>
            </w:r>
            <w:r>
              <w:rPr>
                <w:rFonts w:ascii="Times New Roman" w:hAnsi="Times New Roman" w:cs="Times New Roman"/>
                <w:sz w:val="20"/>
                <w:szCs w:val="20"/>
              </w:rPr>
              <w:t>: 1.1mg - 2.2mg/kg IM</w:t>
            </w:r>
          </w:p>
        </w:tc>
        <w:tc>
          <w:tcPr>
            <w:tcW w:w="2835" w:type="dxa"/>
          </w:tcPr>
          <w:p w14:paraId="2F6348A3" w14:textId="77777777" w:rsidR="0054617E" w:rsidRPr="00323513" w:rsidRDefault="0054617E" w:rsidP="0054617E">
            <w:pPr>
              <w:rPr>
                <w:rFonts w:ascii="Times New Roman" w:hAnsi="Times New Roman" w:cs="Times New Roman"/>
                <w:sz w:val="20"/>
                <w:szCs w:val="20"/>
              </w:rPr>
            </w:pPr>
            <w:r>
              <w:rPr>
                <w:rFonts w:ascii="Times New Roman" w:hAnsi="Times New Roman" w:cs="Times New Roman"/>
                <w:sz w:val="20"/>
                <w:szCs w:val="20"/>
              </w:rPr>
              <w:t>H</w:t>
            </w:r>
            <w:r w:rsidRPr="00323513">
              <w:rPr>
                <w:rFonts w:ascii="Times New Roman" w:hAnsi="Times New Roman" w:cs="Times New Roman"/>
                <w:sz w:val="20"/>
                <w:szCs w:val="20"/>
              </w:rPr>
              <w:t xml:space="preserve">ypersensitive </w:t>
            </w:r>
            <w:r>
              <w:rPr>
                <w:rFonts w:ascii="Times New Roman" w:hAnsi="Times New Roman" w:cs="Times New Roman"/>
                <w:sz w:val="20"/>
                <w:szCs w:val="20"/>
              </w:rPr>
              <w:t xml:space="preserve">patients </w:t>
            </w:r>
            <w:r w:rsidRPr="00323513">
              <w:rPr>
                <w:rFonts w:ascii="Times New Roman" w:hAnsi="Times New Roman" w:cs="Times New Roman"/>
                <w:sz w:val="20"/>
                <w:szCs w:val="20"/>
              </w:rPr>
              <w:t xml:space="preserve">to </w:t>
            </w:r>
            <w:proofErr w:type="spellStart"/>
            <w:r w:rsidRPr="00323513">
              <w:rPr>
                <w:rFonts w:ascii="Times New Roman" w:hAnsi="Times New Roman" w:cs="Times New Roman"/>
                <w:sz w:val="20"/>
                <w:szCs w:val="20"/>
              </w:rPr>
              <w:t>ceftiofur</w:t>
            </w:r>
            <w:proofErr w:type="spellEnd"/>
            <w:r w:rsidRPr="00323513">
              <w:rPr>
                <w:rFonts w:ascii="Times New Roman" w:hAnsi="Times New Roman" w:cs="Times New Roman"/>
                <w:sz w:val="20"/>
                <w:szCs w:val="20"/>
              </w:rPr>
              <w:t xml:space="preserve"> and other β-lactam antibiotics.</w:t>
            </w:r>
          </w:p>
          <w:p w14:paraId="0EE65A14" w14:textId="77777777" w:rsidR="0054617E" w:rsidRPr="00323513" w:rsidRDefault="0054617E" w:rsidP="0054617E">
            <w:pPr>
              <w:rPr>
                <w:rFonts w:ascii="Times New Roman" w:hAnsi="Times New Roman" w:cs="Times New Roman"/>
                <w:sz w:val="20"/>
                <w:szCs w:val="20"/>
              </w:rPr>
            </w:pPr>
            <w:r w:rsidRPr="00323513">
              <w:rPr>
                <w:rFonts w:ascii="Times New Roman" w:hAnsi="Times New Roman" w:cs="Times New Roman"/>
                <w:sz w:val="20"/>
                <w:szCs w:val="20"/>
              </w:rPr>
              <w:t>Do not inject intravenously.</w:t>
            </w:r>
          </w:p>
          <w:p w14:paraId="361A61F8" w14:textId="77777777" w:rsidR="0054617E" w:rsidRPr="00323513" w:rsidRDefault="0054617E" w:rsidP="0054617E">
            <w:pPr>
              <w:rPr>
                <w:rFonts w:ascii="Times New Roman" w:hAnsi="Times New Roman" w:cs="Times New Roman"/>
                <w:sz w:val="20"/>
                <w:szCs w:val="20"/>
              </w:rPr>
            </w:pPr>
            <w:r>
              <w:rPr>
                <w:rFonts w:ascii="Times New Roman" w:hAnsi="Times New Roman" w:cs="Times New Roman"/>
                <w:sz w:val="20"/>
                <w:szCs w:val="20"/>
                <w:shd w:val="clear" w:color="auto" w:fill="FFFFFF"/>
              </w:rPr>
              <w:t xml:space="preserve">If resistance to </w:t>
            </w:r>
            <w:proofErr w:type="spellStart"/>
            <w:r>
              <w:rPr>
                <w:rFonts w:ascii="Times New Roman" w:hAnsi="Times New Roman" w:cs="Times New Roman"/>
                <w:sz w:val="20"/>
                <w:szCs w:val="20"/>
                <w:shd w:val="clear" w:color="auto" w:fill="FFFFFF"/>
              </w:rPr>
              <w:t>C</w:t>
            </w:r>
            <w:r w:rsidRPr="00323513">
              <w:rPr>
                <w:rFonts w:ascii="Times New Roman" w:hAnsi="Times New Roman" w:cs="Times New Roman"/>
                <w:sz w:val="20"/>
                <w:szCs w:val="20"/>
                <w:shd w:val="clear" w:color="auto" w:fill="FFFFFF"/>
              </w:rPr>
              <w:t>ephalosporins</w:t>
            </w:r>
            <w:proofErr w:type="spellEnd"/>
            <w:r w:rsidRPr="00323513">
              <w:rPr>
                <w:rFonts w:ascii="Times New Roman" w:hAnsi="Times New Roman" w:cs="Times New Roman"/>
                <w:sz w:val="20"/>
                <w:szCs w:val="20"/>
                <w:shd w:val="clear" w:color="auto" w:fill="FFFFFF"/>
              </w:rPr>
              <w:t xml:space="preserve"> or beta-lactam antibiotics has occurred.</w:t>
            </w:r>
          </w:p>
          <w:p w14:paraId="2D2D437B" w14:textId="77777777" w:rsidR="0054617E" w:rsidRPr="00323513" w:rsidRDefault="0054617E" w:rsidP="0054617E">
            <w:pPr>
              <w:shd w:val="clear" w:color="auto" w:fill="FFFFFF"/>
              <w:jc w:val="both"/>
              <w:rPr>
                <w:rFonts w:ascii="Arial" w:eastAsia="Times New Roman" w:hAnsi="Arial" w:cs="Arial"/>
                <w:color w:val="000000"/>
                <w:sz w:val="17"/>
                <w:szCs w:val="17"/>
              </w:rPr>
            </w:pPr>
          </w:p>
          <w:p w14:paraId="3C829E19" w14:textId="77777777" w:rsidR="0054617E" w:rsidRPr="00B91E2C" w:rsidRDefault="0054617E" w:rsidP="0054617E">
            <w:pPr>
              <w:rPr>
                <w:rFonts w:ascii="Times New Roman" w:hAnsi="Times New Roman" w:cs="Times New Roman"/>
                <w:sz w:val="20"/>
                <w:szCs w:val="20"/>
              </w:rPr>
            </w:pPr>
          </w:p>
        </w:tc>
        <w:tc>
          <w:tcPr>
            <w:tcW w:w="1902" w:type="dxa"/>
            <w:gridSpan w:val="2"/>
          </w:tcPr>
          <w:p w14:paraId="79F80BCE" w14:textId="77777777" w:rsidR="0054617E" w:rsidRDefault="0054617E" w:rsidP="0054617E">
            <w:pPr>
              <w:rPr>
                <w:rFonts w:ascii="Times New Roman" w:hAnsi="Times New Roman" w:cs="Times New Roman"/>
                <w:sz w:val="20"/>
                <w:szCs w:val="20"/>
              </w:rPr>
            </w:pPr>
            <w:r w:rsidRPr="00C4531F">
              <w:rPr>
                <w:rFonts w:ascii="Times New Roman" w:hAnsi="Times New Roman" w:cs="Times New Roman"/>
                <w:sz w:val="20"/>
                <w:szCs w:val="20"/>
                <w:u w:val="single"/>
              </w:rPr>
              <w:t>Cattle:</w:t>
            </w:r>
            <w:r>
              <w:rPr>
                <w:rFonts w:ascii="Times New Roman" w:hAnsi="Times New Roman" w:cs="Times New Roman"/>
                <w:sz w:val="20"/>
                <w:szCs w:val="20"/>
              </w:rPr>
              <w:t xml:space="preserve"> 3 days for slaughter. Milking – 72hours</w:t>
            </w:r>
          </w:p>
          <w:p w14:paraId="3BE9DF2A" w14:textId="77777777" w:rsidR="0054617E" w:rsidRDefault="0054617E" w:rsidP="0054617E">
            <w:pPr>
              <w:rPr>
                <w:rFonts w:ascii="Times New Roman" w:hAnsi="Times New Roman" w:cs="Times New Roman"/>
                <w:sz w:val="20"/>
                <w:szCs w:val="20"/>
              </w:rPr>
            </w:pPr>
          </w:p>
          <w:p w14:paraId="16231584" w14:textId="77777777" w:rsidR="0054617E" w:rsidRDefault="0054617E" w:rsidP="0054617E">
            <w:pPr>
              <w:rPr>
                <w:rFonts w:ascii="Times New Roman" w:hAnsi="Times New Roman" w:cs="Times New Roman"/>
                <w:sz w:val="20"/>
                <w:szCs w:val="20"/>
              </w:rPr>
            </w:pPr>
            <w:r w:rsidRPr="00C4531F">
              <w:rPr>
                <w:rFonts w:ascii="Times New Roman" w:hAnsi="Times New Roman" w:cs="Times New Roman"/>
                <w:sz w:val="20"/>
                <w:szCs w:val="20"/>
                <w:u w:val="single"/>
              </w:rPr>
              <w:t>Pigs</w:t>
            </w:r>
            <w:r>
              <w:rPr>
                <w:rFonts w:ascii="Times New Roman" w:hAnsi="Times New Roman" w:cs="Times New Roman"/>
                <w:sz w:val="20"/>
                <w:szCs w:val="20"/>
              </w:rPr>
              <w:t>: 4 days for slaughter</w:t>
            </w:r>
          </w:p>
          <w:p w14:paraId="5AFD38D3" w14:textId="77777777" w:rsidR="0054617E" w:rsidRDefault="0054617E" w:rsidP="0054617E">
            <w:pPr>
              <w:rPr>
                <w:rFonts w:ascii="Times New Roman" w:hAnsi="Times New Roman" w:cs="Times New Roman"/>
                <w:sz w:val="20"/>
                <w:szCs w:val="20"/>
              </w:rPr>
            </w:pPr>
          </w:p>
          <w:p w14:paraId="3F79E89E"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None required for sheep</w:t>
            </w:r>
          </w:p>
        </w:tc>
      </w:tr>
      <w:tr w:rsidR="0054617E" w14:paraId="08295F2D" w14:textId="77777777" w:rsidTr="0054617E">
        <w:trPr>
          <w:gridAfter w:val="1"/>
          <w:wAfter w:w="21" w:type="dxa"/>
        </w:trPr>
        <w:tc>
          <w:tcPr>
            <w:tcW w:w="2093" w:type="dxa"/>
          </w:tcPr>
          <w:p w14:paraId="53F97699" w14:textId="77777777" w:rsidR="0054617E" w:rsidRDefault="0054617E" w:rsidP="0054617E">
            <w:pPr>
              <w:rPr>
                <w:rFonts w:ascii="Times New Roman" w:hAnsi="Times New Roman" w:cs="Times New Roman"/>
              </w:rPr>
            </w:pPr>
            <w:proofErr w:type="spellStart"/>
            <w:r w:rsidRPr="002B45A8">
              <w:rPr>
                <w:rFonts w:ascii="Times New Roman" w:hAnsi="Times New Roman" w:cs="Times New Roman"/>
              </w:rPr>
              <w:t>GentaVed</w:t>
            </w:r>
            <w:proofErr w:type="spellEnd"/>
            <w:r w:rsidRPr="0013423A">
              <w:rPr>
                <w:rFonts w:ascii="Times New Roman" w:hAnsi="Times New Roman" w:cs="Times New Roman"/>
                <w:vertAlign w:val="superscript"/>
              </w:rPr>
              <w:t>®</w:t>
            </w:r>
          </w:p>
          <w:p w14:paraId="24479F5B" w14:textId="77777777" w:rsidR="0054617E" w:rsidRDefault="0054617E" w:rsidP="0054617E">
            <w:pPr>
              <w:rPr>
                <w:rFonts w:ascii="Times New Roman" w:hAnsi="Times New Roman" w:cs="Times New Roman"/>
              </w:rPr>
            </w:pPr>
          </w:p>
          <w:p w14:paraId="6AB91C61" w14:textId="77777777" w:rsidR="0054617E" w:rsidRDefault="0054617E" w:rsidP="0054617E">
            <w:pPr>
              <w:rPr>
                <w:rFonts w:ascii="Times New Roman" w:hAnsi="Times New Roman" w:cs="Times New Roman"/>
              </w:rPr>
            </w:pPr>
            <w:r>
              <w:rPr>
                <w:rFonts w:ascii="Times New Roman" w:hAnsi="Times New Roman" w:cs="Times New Roman"/>
                <w:sz w:val="20"/>
                <w:szCs w:val="20"/>
              </w:rPr>
              <w:t>(Gentamicin Sulfate)</w:t>
            </w:r>
          </w:p>
          <w:p w14:paraId="5A82A987" w14:textId="77777777" w:rsidR="0054617E" w:rsidRPr="002B45A8" w:rsidRDefault="0054617E" w:rsidP="0054617E">
            <w:pPr>
              <w:rPr>
                <w:rFonts w:ascii="Times New Roman" w:hAnsi="Times New Roman" w:cs="Times New Roman"/>
              </w:rPr>
            </w:pPr>
          </w:p>
        </w:tc>
        <w:tc>
          <w:tcPr>
            <w:tcW w:w="3402" w:type="dxa"/>
          </w:tcPr>
          <w:p w14:paraId="61AE7649"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Used against wide variety of bacteria, especially Gram-negative aerobic bacilli and Staph. </w:t>
            </w:r>
            <w:proofErr w:type="gramStart"/>
            <w:r>
              <w:rPr>
                <w:rFonts w:ascii="Times New Roman" w:hAnsi="Times New Roman" w:cs="Times New Roman"/>
                <w:sz w:val="20"/>
                <w:szCs w:val="20"/>
              </w:rPr>
              <w:t>strains</w:t>
            </w:r>
            <w:proofErr w:type="gramEnd"/>
            <w:r>
              <w:rPr>
                <w:rFonts w:ascii="Times New Roman" w:hAnsi="Times New Roman" w:cs="Times New Roman"/>
                <w:sz w:val="20"/>
                <w:szCs w:val="20"/>
              </w:rPr>
              <w:t xml:space="preserve"> in horses, </w:t>
            </w:r>
            <w:proofErr w:type="spellStart"/>
            <w:r>
              <w:rPr>
                <w:rFonts w:ascii="Times New Roman" w:hAnsi="Times New Roman" w:cs="Times New Roman"/>
                <w:sz w:val="20"/>
                <w:szCs w:val="20"/>
              </w:rPr>
              <w:t>shhep</w:t>
            </w:r>
            <w:proofErr w:type="spellEnd"/>
            <w:r>
              <w:rPr>
                <w:rFonts w:ascii="Times New Roman" w:hAnsi="Times New Roman" w:cs="Times New Roman"/>
                <w:sz w:val="20"/>
                <w:szCs w:val="20"/>
              </w:rPr>
              <w:t xml:space="preserve"> and pigs. Usually the only effective agent against severe Gram-negative infections.</w:t>
            </w:r>
          </w:p>
        </w:tc>
        <w:tc>
          <w:tcPr>
            <w:tcW w:w="3969" w:type="dxa"/>
          </w:tcPr>
          <w:p w14:paraId="7CFCAAFA" w14:textId="77777777" w:rsidR="0054617E" w:rsidRDefault="0054617E" w:rsidP="0054617E">
            <w:pPr>
              <w:rPr>
                <w:rFonts w:ascii="Times New Roman" w:hAnsi="Times New Roman" w:cs="Times New Roman"/>
                <w:sz w:val="20"/>
                <w:szCs w:val="20"/>
              </w:rPr>
            </w:pPr>
            <w:r w:rsidRPr="002B45A8">
              <w:rPr>
                <w:rFonts w:ascii="Times New Roman" w:hAnsi="Times New Roman" w:cs="Times New Roman"/>
                <w:sz w:val="20"/>
                <w:szCs w:val="20"/>
                <w:u w:val="single"/>
              </w:rPr>
              <w:t>Horses</w:t>
            </w:r>
            <w:r>
              <w:rPr>
                <w:rFonts w:ascii="Times New Roman" w:hAnsi="Times New Roman" w:cs="Times New Roman"/>
                <w:sz w:val="20"/>
                <w:szCs w:val="20"/>
              </w:rPr>
              <w:t xml:space="preserve">: 6.6mg/kg, IV/IM (q24). </w:t>
            </w:r>
            <w:r w:rsidRPr="002B45A8">
              <w:rPr>
                <w:rFonts w:ascii="Times New Roman" w:hAnsi="Times New Roman" w:cs="Times New Roman"/>
                <w:sz w:val="20"/>
                <w:szCs w:val="20"/>
                <w:u w:val="single"/>
              </w:rPr>
              <w:t>Foals</w:t>
            </w:r>
            <w:r>
              <w:rPr>
                <w:rFonts w:ascii="Times New Roman" w:hAnsi="Times New Roman" w:cs="Times New Roman"/>
                <w:sz w:val="20"/>
                <w:szCs w:val="20"/>
              </w:rPr>
              <w:t>: 11-15 mg/kg q24</w:t>
            </w:r>
          </w:p>
          <w:p w14:paraId="04383E92" w14:textId="77777777" w:rsidR="0054617E" w:rsidRDefault="0054617E" w:rsidP="0054617E">
            <w:pPr>
              <w:rPr>
                <w:rFonts w:ascii="Times New Roman" w:hAnsi="Times New Roman" w:cs="Times New Roman"/>
                <w:sz w:val="20"/>
                <w:szCs w:val="20"/>
              </w:rPr>
            </w:pPr>
          </w:p>
          <w:p w14:paraId="7CC5235A" w14:textId="77777777" w:rsidR="0054617E" w:rsidRDefault="0054617E" w:rsidP="0054617E">
            <w:pPr>
              <w:rPr>
                <w:rFonts w:ascii="Times New Roman" w:hAnsi="Times New Roman" w:cs="Times New Roman"/>
                <w:sz w:val="20"/>
                <w:szCs w:val="20"/>
              </w:rPr>
            </w:pPr>
            <w:r w:rsidRPr="002B45A8">
              <w:rPr>
                <w:rFonts w:ascii="Times New Roman" w:hAnsi="Times New Roman" w:cs="Times New Roman"/>
                <w:sz w:val="20"/>
                <w:szCs w:val="20"/>
                <w:u w:val="single"/>
              </w:rPr>
              <w:t>Pigs</w:t>
            </w:r>
            <w:r>
              <w:rPr>
                <w:rFonts w:ascii="Times New Roman" w:hAnsi="Times New Roman" w:cs="Times New Roman"/>
                <w:sz w:val="20"/>
                <w:szCs w:val="20"/>
              </w:rPr>
              <w:t xml:space="preserve">: 5mg/kg, PO/IM in neonates; 1.1mg/kg in weanlings PO. 2.2mg/kg to treat swine dysentery </w:t>
            </w:r>
          </w:p>
          <w:p w14:paraId="31EA3C5E" w14:textId="77777777" w:rsidR="0054617E" w:rsidRDefault="0054617E" w:rsidP="0054617E">
            <w:pPr>
              <w:rPr>
                <w:rFonts w:ascii="Times New Roman" w:hAnsi="Times New Roman" w:cs="Times New Roman"/>
                <w:sz w:val="20"/>
                <w:szCs w:val="20"/>
              </w:rPr>
            </w:pPr>
          </w:p>
          <w:p w14:paraId="021AA19E" w14:textId="77777777" w:rsidR="0054617E" w:rsidRPr="00B91E2C" w:rsidRDefault="0054617E" w:rsidP="0054617E">
            <w:pPr>
              <w:rPr>
                <w:rFonts w:ascii="Times New Roman" w:hAnsi="Times New Roman" w:cs="Times New Roman"/>
                <w:sz w:val="20"/>
                <w:szCs w:val="20"/>
              </w:rPr>
            </w:pPr>
            <w:r w:rsidRPr="00C16ABD">
              <w:rPr>
                <w:rFonts w:ascii="Times New Roman" w:hAnsi="Times New Roman" w:cs="Times New Roman"/>
                <w:sz w:val="20"/>
                <w:szCs w:val="20"/>
                <w:u w:val="single"/>
              </w:rPr>
              <w:t>Sheep</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5mg/kg IM</w:t>
            </w:r>
          </w:p>
        </w:tc>
        <w:tc>
          <w:tcPr>
            <w:tcW w:w="2835" w:type="dxa"/>
          </w:tcPr>
          <w:p w14:paraId="52B6D81B"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Hypersensitive patients and patients with renal disease. </w:t>
            </w:r>
          </w:p>
        </w:tc>
        <w:tc>
          <w:tcPr>
            <w:tcW w:w="1902" w:type="dxa"/>
            <w:gridSpan w:val="2"/>
          </w:tcPr>
          <w:p w14:paraId="4B8D5602"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Pigs: 40 days for slaughter in piglets, 14 in neonatal swine, 10 days for weanlings and adults</w:t>
            </w:r>
          </w:p>
        </w:tc>
      </w:tr>
      <w:tr w:rsidR="0054617E" w14:paraId="220C7041" w14:textId="77777777" w:rsidTr="0054617E">
        <w:trPr>
          <w:gridAfter w:val="1"/>
          <w:wAfter w:w="21" w:type="dxa"/>
        </w:trPr>
        <w:tc>
          <w:tcPr>
            <w:tcW w:w="2093" w:type="dxa"/>
          </w:tcPr>
          <w:p w14:paraId="3634E9A9" w14:textId="77777777" w:rsidR="0054617E" w:rsidRPr="0013423A" w:rsidRDefault="0054617E" w:rsidP="0054617E">
            <w:pPr>
              <w:rPr>
                <w:rFonts w:ascii="Times New Roman" w:hAnsi="Times New Roman" w:cs="Times New Roman"/>
                <w:vertAlign w:val="superscript"/>
              </w:rPr>
            </w:pPr>
            <w:proofErr w:type="spellStart"/>
            <w:r w:rsidRPr="002B45A8">
              <w:rPr>
                <w:rFonts w:ascii="Times New Roman" w:hAnsi="Times New Roman" w:cs="Times New Roman"/>
              </w:rPr>
              <w:t>Duphamox</w:t>
            </w:r>
            <w:proofErr w:type="spellEnd"/>
            <w:r>
              <w:rPr>
                <w:rFonts w:ascii="Times New Roman" w:hAnsi="Times New Roman" w:cs="Times New Roman"/>
              </w:rPr>
              <w:t xml:space="preserve"> LA</w:t>
            </w:r>
            <w:r w:rsidRPr="0013423A">
              <w:rPr>
                <w:rFonts w:ascii="Times New Roman" w:hAnsi="Times New Roman" w:cs="Times New Roman"/>
                <w:vertAlign w:val="superscript"/>
              </w:rPr>
              <w:t>®</w:t>
            </w:r>
          </w:p>
          <w:p w14:paraId="26F4C798" w14:textId="77777777" w:rsidR="0054617E" w:rsidRDefault="0054617E" w:rsidP="0054617E">
            <w:pPr>
              <w:rPr>
                <w:rFonts w:ascii="Times New Roman" w:hAnsi="Times New Roman" w:cs="Times New Roman"/>
              </w:rPr>
            </w:pPr>
          </w:p>
          <w:p w14:paraId="1799EBD6" w14:textId="77777777" w:rsidR="0054617E" w:rsidRDefault="0054617E" w:rsidP="0054617E">
            <w:pPr>
              <w:rPr>
                <w:rFonts w:ascii="Times New Roman" w:hAnsi="Times New Roman" w:cs="Times New Roman"/>
              </w:rPr>
            </w:pPr>
          </w:p>
          <w:p w14:paraId="06F92D83" w14:textId="77777777" w:rsidR="0054617E" w:rsidRPr="002B45A8" w:rsidRDefault="0054617E" w:rsidP="0054617E">
            <w:pPr>
              <w:rPr>
                <w:rFonts w:ascii="Times New Roman" w:hAnsi="Times New Roman" w:cs="Times New Roman"/>
              </w:rPr>
            </w:pPr>
            <w:r>
              <w:rPr>
                <w:rFonts w:ascii="Times New Roman" w:hAnsi="Times New Roman" w:cs="Times New Roman"/>
                <w:sz w:val="20"/>
                <w:szCs w:val="20"/>
              </w:rPr>
              <w:t>(Amoxicillin)</w:t>
            </w:r>
          </w:p>
        </w:tc>
        <w:tc>
          <w:tcPr>
            <w:tcW w:w="3402" w:type="dxa"/>
          </w:tcPr>
          <w:p w14:paraId="2053B9FB" w14:textId="77777777" w:rsidR="0054617E" w:rsidRPr="00CD5B8A" w:rsidRDefault="0054617E" w:rsidP="0054617E">
            <w:pPr>
              <w:rPr>
                <w:rFonts w:ascii="Times New Roman" w:hAnsi="Times New Roman" w:cs="Times New Roman"/>
                <w:sz w:val="20"/>
                <w:szCs w:val="20"/>
              </w:rPr>
            </w:pPr>
            <w:r w:rsidRPr="00CD5B8A">
              <w:rPr>
                <w:rFonts w:ascii="Times New Roman" w:hAnsi="Times New Roman" w:cs="Times New Roman"/>
                <w:sz w:val="20"/>
                <w:szCs w:val="20"/>
              </w:rPr>
              <w:t>Broad-spectrum semi-synthetic bactericidal in action for use in cattle and pigs. </w:t>
            </w:r>
            <w:r w:rsidRPr="00CD5B8A">
              <w:rPr>
                <w:rFonts w:ascii="Times New Roman" w:hAnsi="Times New Roman" w:cs="Times New Roman"/>
                <w:i/>
                <w:iCs/>
                <w:sz w:val="20"/>
                <w:szCs w:val="20"/>
              </w:rPr>
              <w:t>In vitro </w:t>
            </w:r>
            <w:r w:rsidRPr="00CD5B8A">
              <w:rPr>
                <w:rFonts w:ascii="Times New Roman" w:hAnsi="Times New Roman" w:cs="Times New Roman"/>
                <w:sz w:val="20"/>
                <w:szCs w:val="20"/>
              </w:rPr>
              <w:t>it is effective against a wide range of Gram-positive and Gram-negative bacteria which include:</w:t>
            </w:r>
          </w:p>
          <w:p w14:paraId="47129F49" w14:textId="77777777" w:rsidR="0054617E" w:rsidRPr="00CD5B8A" w:rsidRDefault="0054617E" w:rsidP="0054617E">
            <w:pPr>
              <w:rPr>
                <w:rFonts w:ascii="Times New Roman" w:hAnsi="Times New Roman" w:cs="Times New Roman"/>
                <w:sz w:val="20"/>
                <w:szCs w:val="20"/>
              </w:rPr>
            </w:pPr>
            <w:r>
              <w:rPr>
                <w:rFonts w:ascii="Times New Roman" w:hAnsi="Times New Roman" w:cs="Times New Roman"/>
                <w:i/>
                <w:iCs/>
                <w:sz w:val="20"/>
                <w:szCs w:val="20"/>
              </w:rPr>
              <w:t>E.</w:t>
            </w:r>
            <w:r w:rsidRPr="00CD5B8A">
              <w:rPr>
                <w:rFonts w:ascii="Times New Roman" w:hAnsi="Times New Roman" w:cs="Times New Roman"/>
                <w:i/>
                <w:iCs/>
                <w:sz w:val="20"/>
                <w:szCs w:val="20"/>
              </w:rPr>
              <w:t xml:space="preserve"> coli</w:t>
            </w:r>
            <w:r w:rsidRPr="00CD5B8A">
              <w:rPr>
                <w:rFonts w:ascii="Times New Roman" w:hAnsi="Times New Roman" w:cs="Times New Roman"/>
                <w:sz w:val="20"/>
                <w:szCs w:val="20"/>
              </w:rPr>
              <w:t>, </w:t>
            </w:r>
            <w:proofErr w:type="spellStart"/>
            <w:r w:rsidRPr="00CD5B8A">
              <w:rPr>
                <w:rFonts w:ascii="Times New Roman" w:hAnsi="Times New Roman" w:cs="Times New Roman"/>
                <w:i/>
                <w:iCs/>
                <w:sz w:val="20"/>
                <w:szCs w:val="20"/>
              </w:rPr>
              <w:t>Klebsiella</w:t>
            </w:r>
            <w:proofErr w:type="spellEnd"/>
            <w:r w:rsidRPr="00CD5B8A">
              <w:rPr>
                <w:rFonts w:ascii="Times New Roman" w:hAnsi="Times New Roman" w:cs="Times New Roman"/>
                <w:i/>
                <w:iCs/>
                <w:sz w:val="20"/>
                <w:szCs w:val="20"/>
              </w:rPr>
              <w:t xml:space="preserve"> </w:t>
            </w:r>
            <w:proofErr w:type="spellStart"/>
            <w:r w:rsidRPr="00CD5B8A">
              <w:rPr>
                <w:rFonts w:ascii="Times New Roman" w:hAnsi="Times New Roman" w:cs="Times New Roman"/>
                <w:i/>
                <w:iCs/>
                <w:sz w:val="20"/>
                <w:szCs w:val="20"/>
              </w:rPr>
              <w:t>pneumoniae</w:t>
            </w:r>
            <w:proofErr w:type="spellEnd"/>
            <w:r w:rsidRPr="00CD5B8A">
              <w:rPr>
                <w:rFonts w:ascii="Times New Roman" w:hAnsi="Times New Roman" w:cs="Times New Roman"/>
                <w:sz w:val="20"/>
                <w:szCs w:val="20"/>
              </w:rPr>
              <w:t>, </w:t>
            </w:r>
            <w:r>
              <w:rPr>
                <w:rFonts w:ascii="Times New Roman" w:hAnsi="Times New Roman" w:cs="Times New Roman"/>
                <w:i/>
                <w:iCs/>
                <w:sz w:val="20"/>
                <w:szCs w:val="20"/>
              </w:rPr>
              <w:t>Proteus</w:t>
            </w:r>
          </w:p>
          <w:p w14:paraId="307589D7" w14:textId="77777777" w:rsidR="0054617E" w:rsidRPr="00CD5B8A" w:rsidRDefault="0054617E" w:rsidP="0054617E">
            <w:pPr>
              <w:rPr>
                <w:rFonts w:ascii="Times New Roman" w:hAnsi="Times New Roman" w:cs="Times New Roman"/>
                <w:sz w:val="20"/>
                <w:szCs w:val="20"/>
              </w:rPr>
            </w:pPr>
            <w:proofErr w:type="spellStart"/>
            <w:proofErr w:type="gramStart"/>
            <w:r w:rsidRPr="00CD5B8A">
              <w:rPr>
                <w:rFonts w:ascii="Times New Roman" w:hAnsi="Times New Roman" w:cs="Times New Roman"/>
                <w:i/>
                <w:iCs/>
                <w:sz w:val="20"/>
                <w:szCs w:val="20"/>
              </w:rPr>
              <w:t>mirablis</w:t>
            </w:r>
            <w:proofErr w:type="spellEnd"/>
            <w:proofErr w:type="gramEnd"/>
            <w:r w:rsidRPr="00CD5B8A">
              <w:rPr>
                <w:rFonts w:ascii="Times New Roman" w:hAnsi="Times New Roman" w:cs="Times New Roman"/>
                <w:sz w:val="20"/>
                <w:szCs w:val="20"/>
              </w:rPr>
              <w:t>,</w:t>
            </w:r>
            <w:r>
              <w:rPr>
                <w:rFonts w:ascii="Times New Roman" w:hAnsi="Times New Roman" w:cs="Times New Roman"/>
                <w:sz w:val="20"/>
                <w:szCs w:val="20"/>
              </w:rPr>
              <w:t xml:space="preserve"> </w:t>
            </w:r>
            <w:r w:rsidRPr="00CD5B8A">
              <w:rPr>
                <w:rFonts w:ascii="Times New Roman" w:hAnsi="Times New Roman" w:cs="Times New Roman"/>
                <w:sz w:val="20"/>
                <w:szCs w:val="20"/>
              </w:rPr>
              <w:t>some</w:t>
            </w:r>
            <w:r>
              <w:rPr>
                <w:rFonts w:ascii="Times New Roman" w:hAnsi="Times New Roman" w:cs="Times New Roman"/>
                <w:sz w:val="20"/>
                <w:szCs w:val="20"/>
              </w:rPr>
              <w:t xml:space="preserve"> </w:t>
            </w:r>
            <w:r w:rsidRPr="00CD5B8A">
              <w:rPr>
                <w:rFonts w:ascii="Times New Roman" w:hAnsi="Times New Roman" w:cs="Times New Roman"/>
                <w:i/>
                <w:iCs/>
                <w:sz w:val="20"/>
                <w:szCs w:val="20"/>
              </w:rPr>
              <w:t>Salmonel</w:t>
            </w:r>
            <w:r>
              <w:rPr>
                <w:rFonts w:ascii="Times New Roman" w:hAnsi="Times New Roman" w:cs="Times New Roman"/>
                <w:i/>
                <w:iCs/>
                <w:sz w:val="20"/>
                <w:szCs w:val="20"/>
              </w:rPr>
              <w:t xml:space="preserve">la </w:t>
            </w:r>
            <w:proofErr w:type="spellStart"/>
            <w:r>
              <w:rPr>
                <w:rFonts w:ascii="Times New Roman" w:hAnsi="Times New Roman" w:cs="Times New Roman"/>
                <w:i/>
                <w:iCs/>
                <w:sz w:val="20"/>
                <w:szCs w:val="20"/>
              </w:rPr>
              <w:t>sp</w:t>
            </w:r>
            <w:proofErr w:type="spellEnd"/>
            <w:r>
              <w:rPr>
                <w:rFonts w:ascii="Times New Roman" w:hAnsi="Times New Roman" w:cs="Times New Roman"/>
                <w:i/>
                <w:iCs/>
                <w:sz w:val="20"/>
                <w:szCs w:val="20"/>
              </w:rPr>
              <w:t xml:space="preserve">, </w:t>
            </w:r>
            <w:r w:rsidRPr="00CD5B8A">
              <w:rPr>
                <w:rFonts w:ascii="Times New Roman" w:hAnsi="Times New Roman" w:cs="Times New Roman"/>
                <w:i/>
                <w:iCs/>
                <w:sz w:val="20"/>
                <w:szCs w:val="20"/>
              </w:rPr>
              <w:t>Staphylococcus</w:t>
            </w:r>
            <w:r w:rsidRPr="00CD5B8A">
              <w:rPr>
                <w:rFonts w:ascii="Times New Roman" w:hAnsi="Times New Roman" w:cs="Times New Roman"/>
                <w:sz w:val="20"/>
                <w:szCs w:val="20"/>
              </w:rPr>
              <w:t xml:space="preserve"> sp. and </w:t>
            </w:r>
            <w:r w:rsidRPr="00CD5B8A">
              <w:rPr>
                <w:rFonts w:ascii="Times New Roman" w:hAnsi="Times New Roman" w:cs="Times New Roman"/>
                <w:i/>
                <w:iCs/>
                <w:sz w:val="20"/>
                <w:szCs w:val="20"/>
              </w:rPr>
              <w:t>Streptococcus</w:t>
            </w:r>
            <w:r w:rsidRPr="00CD5B8A">
              <w:rPr>
                <w:rFonts w:ascii="Times New Roman" w:hAnsi="Times New Roman" w:cs="Times New Roman"/>
                <w:sz w:val="20"/>
                <w:szCs w:val="20"/>
              </w:rPr>
              <w:t xml:space="preserve"> sp. (non </w:t>
            </w:r>
            <w:proofErr w:type="spellStart"/>
            <w:r w:rsidRPr="00CD5B8A">
              <w:rPr>
                <w:rFonts w:ascii="Times New Roman" w:hAnsi="Times New Roman" w:cs="Times New Roman"/>
                <w:sz w:val="20"/>
                <w:szCs w:val="20"/>
              </w:rPr>
              <w:t>penicillinase</w:t>
            </w:r>
            <w:proofErr w:type="spellEnd"/>
            <w:r w:rsidRPr="00CD5B8A">
              <w:rPr>
                <w:rFonts w:ascii="Times New Roman" w:hAnsi="Times New Roman" w:cs="Times New Roman"/>
                <w:sz w:val="20"/>
                <w:szCs w:val="20"/>
              </w:rPr>
              <w:t xml:space="preserve"> producing).</w:t>
            </w:r>
          </w:p>
        </w:tc>
        <w:tc>
          <w:tcPr>
            <w:tcW w:w="3969" w:type="dxa"/>
          </w:tcPr>
          <w:p w14:paraId="2835BA2C" w14:textId="77777777" w:rsidR="0054617E" w:rsidRPr="00B91E2C" w:rsidRDefault="0054617E" w:rsidP="0054617E">
            <w:pPr>
              <w:rPr>
                <w:rFonts w:ascii="Times New Roman" w:hAnsi="Times New Roman" w:cs="Times New Roman"/>
                <w:sz w:val="20"/>
                <w:szCs w:val="20"/>
              </w:rPr>
            </w:pPr>
            <w:r w:rsidRPr="00CD5B8A">
              <w:rPr>
                <w:rFonts w:ascii="Times New Roman" w:hAnsi="Times New Roman" w:cs="Times New Roman"/>
                <w:sz w:val="20"/>
                <w:szCs w:val="20"/>
                <w:u w:val="single"/>
              </w:rPr>
              <w:t xml:space="preserve">Cattle and </w:t>
            </w:r>
            <w:r>
              <w:rPr>
                <w:rFonts w:ascii="Times New Roman" w:hAnsi="Times New Roman" w:cs="Times New Roman"/>
                <w:sz w:val="20"/>
                <w:szCs w:val="20"/>
                <w:u w:val="single"/>
              </w:rPr>
              <w:t>P</w:t>
            </w:r>
            <w:r w:rsidRPr="00CD5B8A">
              <w:rPr>
                <w:rFonts w:ascii="Times New Roman" w:hAnsi="Times New Roman" w:cs="Times New Roman"/>
                <w:sz w:val="20"/>
                <w:szCs w:val="20"/>
                <w:u w:val="single"/>
              </w:rPr>
              <w:t>igs</w:t>
            </w:r>
            <w:r>
              <w:rPr>
                <w:rFonts w:ascii="Times New Roman" w:hAnsi="Times New Roman" w:cs="Times New Roman"/>
                <w:sz w:val="20"/>
                <w:szCs w:val="20"/>
              </w:rPr>
              <w:t xml:space="preserve">: 1ml/10kg </w:t>
            </w:r>
          </w:p>
        </w:tc>
        <w:tc>
          <w:tcPr>
            <w:tcW w:w="2835" w:type="dxa"/>
          </w:tcPr>
          <w:p w14:paraId="30340540" w14:textId="77777777" w:rsidR="0054617E" w:rsidRPr="00800671" w:rsidRDefault="0054617E" w:rsidP="0054617E">
            <w:pPr>
              <w:rPr>
                <w:rFonts w:ascii="Times New Roman" w:hAnsi="Times New Roman" w:cs="Times New Roman"/>
                <w:sz w:val="20"/>
                <w:szCs w:val="20"/>
              </w:rPr>
            </w:pPr>
            <w:r w:rsidRPr="00800671">
              <w:rPr>
                <w:rFonts w:ascii="Times New Roman" w:hAnsi="Times New Roman" w:cs="Times New Roman"/>
                <w:sz w:val="20"/>
                <w:szCs w:val="20"/>
              </w:rPr>
              <w:t xml:space="preserve">Not for use in known cases of hypersensitivity to penicillin or </w:t>
            </w:r>
            <w:proofErr w:type="spellStart"/>
            <w:r w:rsidRPr="00800671">
              <w:rPr>
                <w:rFonts w:ascii="Times New Roman" w:hAnsi="Times New Roman" w:cs="Times New Roman"/>
                <w:sz w:val="20"/>
                <w:szCs w:val="20"/>
              </w:rPr>
              <w:t>cephalosporins</w:t>
            </w:r>
            <w:proofErr w:type="spellEnd"/>
            <w:r w:rsidRPr="00800671">
              <w:rPr>
                <w:rFonts w:ascii="Times New Roman" w:hAnsi="Times New Roman" w:cs="Times New Roman"/>
                <w:sz w:val="20"/>
                <w:szCs w:val="20"/>
              </w:rPr>
              <w:t>.</w:t>
            </w:r>
          </w:p>
          <w:p w14:paraId="56BA24DE" w14:textId="77777777" w:rsidR="0054617E" w:rsidRPr="00800671" w:rsidRDefault="0054617E" w:rsidP="0054617E">
            <w:pPr>
              <w:rPr>
                <w:rFonts w:ascii="Times New Roman" w:hAnsi="Times New Roman" w:cs="Times New Roman"/>
                <w:sz w:val="20"/>
                <w:szCs w:val="20"/>
              </w:rPr>
            </w:pPr>
            <w:r w:rsidRPr="00800671">
              <w:rPr>
                <w:rFonts w:ascii="Times New Roman" w:hAnsi="Times New Roman" w:cs="Times New Roman"/>
                <w:sz w:val="20"/>
                <w:szCs w:val="20"/>
              </w:rPr>
              <w:t xml:space="preserve">Not suitable for intravenous or </w:t>
            </w:r>
            <w:proofErr w:type="spellStart"/>
            <w:r w:rsidRPr="00800671">
              <w:rPr>
                <w:rFonts w:ascii="Times New Roman" w:hAnsi="Times New Roman" w:cs="Times New Roman"/>
                <w:sz w:val="20"/>
                <w:szCs w:val="20"/>
              </w:rPr>
              <w:t>intrathecal</w:t>
            </w:r>
            <w:proofErr w:type="spellEnd"/>
            <w:r w:rsidRPr="00800671">
              <w:rPr>
                <w:rFonts w:ascii="Times New Roman" w:hAnsi="Times New Roman" w:cs="Times New Roman"/>
                <w:sz w:val="20"/>
                <w:szCs w:val="20"/>
              </w:rPr>
              <w:t xml:space="preserve"> use.</w:t>
            </w:r>
          </w:p>
          <w:p w14:paraId="3E253077" w14:textId="77777777" w:rsidR="0054617E" w:rsidRPr="00800671" w:rsidRDefault="0054617E" w:rsidP="0054617E">
            <w:pPr>
              <w:rPr>
                <w:rFonts w:ascii="Times New Roman" w:hAnsi="Times New Roman" w:cs="Times New Roman"/>
                <w:sz w:val="20"/>
                <w:szCs w:val="20"/>
              </w:rPr>
            </w:pPr>
          </w:p>
        </w:tc>
        <w:tc>
          <w:tcPr>
            <w:tcW w:w="1902" w:type="dxa"/>
            <w:gridSpan w:val="2"/>
          </w:tcPr>
          <w:p w14:paraId="33C11A93" w14:textId="77777777" w:rsidR="0054617E" w:rsidRDefault="0054617E" w:rsidP="0054617E">
            <w:pPr>
              <w:rPr>
                <w:rFonts w:ascii="Times New Roman" w:hAnsi="Times New Roman" w:cs="Times New Roman"/>
                <w:sz w:val="20"/>
                <w:szCs w:val="20"/>
              </w:rPr>
            </w:pPr>
            <w:r w:rsidRPr="00C4531F">
              <w:rPr>
                <w:rFonts w:ascii="Times New Roman" w:hAnsi="Times New Roman" w:cs="Times New Roman"/>
                <w:sz w:val="20"/>
                <w:szCs w:val="20"/>
                <w:u w:val="single"/>
              </w:rPr>
              <w:t>Cattle</w:t>
            </w:r>
            <w:r>
              <w:rPr>
                <w:rFonts w:ascii="Times New Roman" w:hAnsi="Times New Roman" w:cs="Times New Roman"/>
                <w:sz w:val="20"/>
                <w:szCs w:val="20"/>
              </w:rPr>
              <w:t>: Meat – 23 days, milking – 84 hours</w:t>
            </w:r>
          </w:p>
          <w:p w14:paraId="12254EF9" w14:textId="77777777" w:rsidR="0054617E" w:rsidRDefault="0054617E" w:rsidP="0054617E">
            <w:pPr>
              <w:rPr>
                <w:rFonts w:ascii="Times New Roman" w:hAnsi="Times New Roman" w:cs="Times New Roman"/>
                <w:sz w:val="20"/>
                <w:szCs w:val="20"/>
              </w:rPr>
            </w:pPr>
          </w:p>
          <w:p w14:paraId="3C536A91" w14:textId="77777777" w:rsidR="0054617E" w:rsidRDefault="0054617E" w:rsidP="0054617E">
            <w:pPr>
              <w:rPr>
                <w:rFonts w:ascii="Times New Roman" w:hAnsi="Times New Roman" w:cs="Times New Roman"/>
                <w:sz w:val="20"/>
                <w:szCs w:val="20"/>
              </w:rPr>
            </w:pPr>
            <w:r w:rsidRPr="00BC5A21">
              <w:rPr>
                <w:rFonts w:ascii="Times New Roman" w:hAnsi="Times New Roman" w:cs="Times New Roman"/>
                <w:sz w:val="20"/>
                <w:szCs w:val="20"/>
                <w:u w:val="single"/>
              </w:rPr>
              <w:t>Pigs:</w:t>
            </w:r>
            <w:r>
              <w:rPr>
                <w:rFonts w:ascii="Times New Roman" w:hAnsi="Times New Roman" w:cs="Times New Roman"/>
                <w:sz w:val="20"/>
                <w:szCs w:val="20"/>
              </w:rPr>
              <w:t xml:space="preserve"> 16 days for slaughter</w:t>
            </w:r>
          </w:p>
          <w:p w14:paraId="672C1AC9" w14:textId="77777777" w:rsidR="0054617E" w:rsidRDefault="0054617E" w:rsidP="0054617E">
            <w:pPr>
              <w:shd w:val="clear" w:color="auto" w:fill="FFFFFF"/>
              <w:jc w:val="both"/>
              <w:rPr>
                <w:rFonts w:ascii="Times New Roman" w:eastAsia="Times New Roman" w:hAnsi="Times New Roman" w:cs="Times New Roman"/>
                <w:color w:val="000000"/>
                <w:sz w:val="20"/>
                <w:szCs w:val="20"/>
              </w:rPr>
            </w:pPr>
          </w:p>
        </w:tc>
      </w:tr>
      <w:tr w:rsidR="0054617E" w14:paraId="23D577CF" w14:textId="77777777" w:rsidTr="0054617E">
        <w:trPr>
          <w:gridAfter w:val="1"/>
          <w:wAfter w:w="21" w:type="dxa"/>
        </w:trPr>
        <w:tc>
          <w:tcPr>
            <w:tcW w:w="2093" w:type="dxa"/>
          </w:tcPr>
          <w:p w14:paraId="523B4248" w14:textId="77777777" w:rsidR="0054617E" w:rsidRDefault="0054617E" w:rsidP="0054617E">
            <w:pPr>
              <w:rPr>
                <w:rFonts w:ascii="Times New Roman" w:hAnsi="Times New Roman" w:cs="Times New Roman"/>
              </w:rPr>
            </w:pPr>
            <w:proofErr w:type="spellStart"/>
            <w:r w:rsidRPr="002B45A8">
              <w:rPr>
                <w:rFonts w:ascii="Times New Roman" w:hAnsi="Times New Roman" w:cs="Times New Roman"/>
              </w:rPr>
              <w:t>Multiject</w:t>
            </w:r>
            <w:proofErr w:type="spellEnd"/>
            <w:r w:rsidRPr="002B45A8">
              <w:rPr>
                <w:rFonts w:ascii="Times New Roman" w:hAnsi="Times New Roman" w:cs="Times New Roman"/>
              </w:rPr>
              <w:t xml:space="preserve"> IMM</w:t>
            </w:r>
            <w:r w:rsidRPr="0013423A">
              <w:rPr>
                <w:rFonts w:ascii="Times New Roman" w:hAnsi="Times New Roman" w:cs="Times New Roman"/>
                <w:vertAlign w:val="superscript"/>
              </w:rPr>
              <w:t>®</w:t>
            </w:r>
          </w:p>
          <w:p w14:paraId="466AA7BC" w14:textId="77777777" w:rsidR="0054617E" w:rsidRDefault="0054617E" w:rsidP="0054617E">
            <w:pPr>
              <w:rPr>
                <w:rFonts w:ascii="Times New Roman" w:hAnsi="Times New Roman" w:cs="Times New Roman"/>
              </w:rPr>
            </w:pPr>
          </w:p>
          <w:p w14:paraId="04B1C080" w14:textId="77777777" w:rsidR="0054617E" w:rsidRPr="00E25194" w:rsidRDefault="0054617E" w:rsidP="0054617E">
            <w:pPr>
              <w:rPr>
                <w:rFonts w:ascii="Times New Roman" w:hAnsi="Times New Roman" w:cs="Times New Roman"/>
                <w:sz w:val="20"/>
                <w:szCs w:val="20"/>
              </w:rPr>
            </w:pPr>
            <w:r>
              <w:rPr>
                <w:rFonts w:ascii="Times New Roman" w:hAnsi="Times New Roman" w:cs="Times New Roman"/>
                <w:sz w:val="20"/>
                <w:szCs w:val="20"/>
                <w:shd w:val="clear" w:color="auto" w:fill="FFFFFF"/>
              </w:rPr>
              <w:t>(</w:t>
            </w:r>
            <w:r w:rsidRPr="00CD5B8A">
              <w:rPr>
                <w:rFonts w:ascii="Times New Roman" w:hAnsi="Times New Roman" w:cs="Times New Roman"/>
                <w:sz w:val="20"/>
                <w:szCs w:val="20"/>
                <w:shd w:val="clear" w:color="auto" w:fill="FFFFFF"/>
              </w:rPr>
              <w:t>Procaine Penicillin</w:t>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Streptomycin Sulphate,</w:t>
            </w:r>
            <w:r>
              <w:rPr>
                <w:rFonts w:ascii="Times New Roman" w:hAnsi="Times New Roman" w:cs="Times New Roman"/>
                <w:sz w:val="20"/>
                <w:szCs w:val="20"/>
              </w:rPr>
              <w:t xml:space="preserve"> </w:t>
            </w:r>
            <w:r w:rsidRPr="00CD5B8A">
              <w:rPr>
                <w:rFonts w:ascii="Times New Roman" w:hAnsi="Times New Roman" w:cs="Times New Roman"/>
                <w:sz w:val="20"/>
                <w:szCs w:val="20"/>
                <w:shd w:val="clear" w:color="auto" w:fill="FFFFFF"/>
              </w:rPr>
              <w:t xml:space="preserve">Neomycin </w:t>
            </w:r>
            <w:r>
              <w:rPr>
                <w:rFonts w:ascii="Times New Roman" w:hAnsi="Times New Roman" w:cs="Times New Roman"/>
                <w:sz w:val="20"/>
                <w:szCs w:val="20"/>
                <w:shd w:val="clear" w:color="auto" w:fill="FFFFFF"/>
              </w:rPr>
              <w:t>Sulphate,</w:t>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Prednisolone)</w:t>
            </w:r>
          </w:p>
        </w:tc>
        <w:tc>
          <w:tcPr>
            <w:tcW w:w="3402" w:type="dxa"/>
          </w:tcPr>
          <w:p w14:paraId="3232A2E0" w14:textId="77777777" w:rsidR="0054617E" w:rsidRPr="00CD5B8A" w:rsidRDefault="0054617E" w:rsidP="0054617E">
            <w:pPr>
              <w:rPr>
                <w:rFonts w:ascii="Times New Roman" w:hAnsi="Times New Roman" w:cs="Times New Roman"/>
                <w:sz w:val="20"/>
                <w:szCs w:val="20"/>
              </w:rPr>
            </w:pPr>
            <w:proofErr w:type="spellStart"/>
            <w:r w:rsidRPr="00CD5B8A">
              <w:rPr>
                <w:rFonts w:ascii="Times New Roman" w:hAnsi="Times New Roman" w:cs="Times New Roman"/>
                <w:sz w:val="20"/>
                <w:szCs w:val="20"/>
                <w:shd w:val="clear" w:color="auto" w:fill="FFFFFF"/>
              </w:rPr>
              <w:t>Multiject</w:t>
            </w:r>
            <w:proofErr w:type="spellEnd"/>
            <w:r w:rsidRPr="00CD5B8A">
              <w:rPr>
                <w:rFonts w:ascii="Times New Roman" w:hAnsi="Times New Roman" w:cs="Times New Roman"/>
                <w:sz w:val="20"/>
                <w:szCs w:val="20"/>
                <w:shd w:val="clear" w:color="auto" w:fill="FFFFFF"/>
              </w:rPr>
              <w:t xml:space="preserve"> IMM is indicated in the treatment of acute and </w:t>
            </w:r>
            <w:proofErr w:type="spellStart"/>
            <w:r w:rsidRPr="00CD5B8A">
              <w:rPr>
                <w:rFonts w:ascii="Times New Roman" w:hAnsi="Times New Roman" w:cs="Times New Roman"/>
                <w:sz w:val="20"/>
                <w:szCs w:val="20"/>
                <w:shd w:val="clear" w:color="auto" w:fill="FFFFFF"/>
              </w:rPr>
              <w:t>subacute</w:t>
            </w:r>
            <w:proofErr w:type="spellEnd"/>
            <w:r w:rsidRPr="00CD5B8A">
              <w:rPr>
                <w:rFonts w:ascii="Times New Roman" w:hAnsi="Times New Roman" w:cs="Times New Roman"/>
                <w:sz w:val="20"/>
                <w:szCs w:val="20"/>
                <w:shd w:val="clear" w:color="auto" w:fill="FFFFFF"/>
              </w:rPr>
              <w:t xml:space="preserve"> bovine mastitis in milking cows, accompanied by pain and inflammation caused by bacterial infection sensitive to penicillin, streptomycin and neomycin therapy</w:t>
            </w:r>
          </w:p>
        </w:tc>
        <w:tc>
          <w:tcPr>
            <w:tcW w:w="3969" w:type="dxa"/>
          </w:tcPr>
          <w:p w14:paraId="5B9F43F0" w14:textId="77777777" w:rsidR="0054617E" w:rsidRPr="00CD5B8A" w:rsidRDefault="0054617E" w:rsidP="0054617E">
            <w:pPr>
              <w:rPr>
                <w:rFonts w:ascii="Times New Roman" w:hAnsi="Times New Roman" w:cs="Times New Roman"/>
                <w:sz w:val="20"/>
                <w:szCs w:val="20"/>
              </w:rPr>
            </w:pPr>
            <w:r w:rsidRPr="00CD5B8A">
              <w:rPr>
                <w:rFonts w:ascii="Times New Roman" w:hAnsi="Times New Roman" w:cs="Times New Roman"/>
                <w:sz w:val="20"/>
                <w:szCs w:val="20"/>
                <w:shd w:val="clear" w:color="auto" w:fill="FFFFFF"/>
              </w:rPr>
              <w:t>The contents of one syringe should be infused into each infected quarter via the teat canal immediately after milking once daily for three consecutive days</w:t>
            </w:r>
            <w:r>
              <w:rPr>
                <w:rFonts w:ascii="Times New Roman" w:hAnsi="Times New Roman" w:cs="Times New Roman"/>
                <w:sz w:val="20"/>
                <w:szCs w:val="20"/>
                <w:shd w:val="clear" w:color="auto" w:fill="FFFFFF"/>
              </w:rPr>
              <w:t>.</w:t>
            </w:r>
          </w:p>
          <w:p w14:paraId="07FE42DB" w14:textId="77777777" w:rsidR="0054617E" w:rsidRPr="00B91E2C" w:rsidRDefault="0054617E" w:rsidP="0054617E">
            <w:pPr>
              <w:rPr>
                <w:rFonts w:ascii="Times New Roman" w:hAnsi="Times New Roman" w:cs="Times New Roman"/>
                <w:sz w:val="20"/>
                <w:szCs w:val="20"/>
              </w:rPr>
            </w:pPr>
          </w:p>
        </w:tc>
        <w:tc>
          <w:tcPr>
            <w:tcW w:w="2835" w:type="dxa"/>
          </w:tcPr>
          <w:p w14:paraId="405777EB"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Not to be used in animals being milked or about to be used for meat</w:t>
            </w:r>
          </w:p>
        </w:tc>
        <w:tc>
          <w:tcPr>
            <w:tcW w:w="1902" w:type="dxa"/>
            <w:gridSpan w:val="2"/>
          </w:tcPr>
          <w:p w14:paraId="76A03A39" w14:textId="77777777" w:rsidR="0054617E" w:rsidRDefault="0054617E" w:rsidP="0054617E">
            <w:pPr>
              <w:rPr>
                <w:rFonts w:ascii="Times New Roman" w:hAnsi="Times New Roman" w:cs="Times New Roman"/>
                <w:sz w:val="20"/>
                <w:szCs w:val="20"/>
                <w:shd w:val="clear" w:color="auto" w:fill="FFFFFF"/>
              </w:rPr>
            </w:pPr>
            <w:r w:rsidRPr="00B93FDA">
              <w:rPr>
                <w:rFonts w:ascii="Times New Roman" w:hAnsi="Times New Roman" w:cs="Times New Roman"/>
                <w:sz w:val="20"/>
                <w:szCs w:val="20"/>
                <w:shd w:val="clear" w:color="auto" w:fill="FFFFFF"/>
              </w:rPr>
              <w:t>Milk</w:t>
            </w:r>
            <w:r>
              <w:rPr>
                <w:rFonts w:ascii="Times New Roman" w:hAnsi="Times New Roman" w:cs="Times New Roman"/>
                <w:sz w:val="20"/>
                <w:szCs w:val="20"/>
                <w:shd w:val="clear" w:color="auto" w:fill="FFFFFF"/>
              </w:rPr>
              <w:t xml:space="preserve"> -</w:t>
            </w:r>
            <w:r w:rsidRPr="00B93FDA">
              <w:rPr>
                <w:rFonts w:ascii="Times New Roman" w:hAnsi="Times New Roman" w:cs="Times New Roman"/>
                <w:sz w:val="20"/>
                <w:szCs w:val="20"/>
                <w:shd w:val="clear" w:color="auto" w:fill="FFFFFF"/>
              </w:rPr>
              <w:t xml:space="preserve"> 108 hours</w:t>
            </w:r>
            <w:r>
              <w:rPr>
                <w:rFonts w:ascii="Times New Roman" w:hAnsi="Times New Roman" w:cs="Times New Roman"/>
                <w:sz w:val="20"/>
                <w:szCs w:val="20"/>
                <w:shd w:val="clear" w:color="auto" w:fill="FFFFFF"/>
              </w:rPr>
              <w:t xml:space="preserve">. </w:t>
            </w:r>
          </w:p>
          <w:p w14:paraId="7BE6A453" w14:textId="77777777" w:rsidR="0054617E" w:rsidRPr="00B93FDA" w:rsidRDefault="0054617E" w:rsidP="0054617E">
            <w:pPr>
              <w:rPr>
                <w:rFonts w:ascii="Times New Roman" w:hAnsi="Times New Roman" w:cs="Times New Roman"/>
                <w:sz w:val="20"/>
                <w:szCs w:val="20"/>
              </w:rPr>
            </w:pPr>
            <w:r>
              <w:rPr>
                <w:rFonts w:ascii="Times New Roman" w:hAnsi="Times New Roman" w:cs="Times New Roman"/>
                <w:sz w:val="20"/>
                <w:szCs w:val="20"/>
                <w:shd w:val="clear" w:color="auto" w:fill="FFFFFF"/>
              </w:rPr>
              <w:t>Meat: 7 days for slaughter</w:t>
            </w:r>
          </w:p>
          <w:p w14:paraId="5A3AFBA9" w14:textId="77777777" w:rsidR="0054617E" w:rsidRDefault="0054617E" w:rsidP="0054617E">
            <w:pPr>
              <w:rPr>
                <w:rFonts w:ascii="Times New Roman" w:hAnsi="Times New Roman" w:cs="Times New Roman"/>
                <w:sz w:val="20"/>
                <w:szCs w:val="20"/>
              </w:rPr>
            </w:pPr>
          </w:p>
        </w:tc>
      </w:tr>
      <w:tr w:rsidR="0054617E" w14:paraId="5772BBC2" w14:textId="77777777" w:rsidTr="0054617E">
        <w:trPr>
          <w:gridAfter w:val="1"/>
          <w:wAfter w:w="21" w:type="dxa"/>
        </w:trPr>
        <w:tc>
          <w:tcPr>
            <w:tcW w:w="2093" w:type="dxa"/>
          </w:tcPr>
          <w:p w14:paraId="4F620BE0" w14:textId="77777777" w:rsidR="0054617E" w:rsidRDefault="0054617E" w:rsidP="0054617E">
            <w:pPr>
              <w:rPr>
                <w:rFonts w:ascii="Times New Roman" w:hAnsi="Times New Roman" w:cs="Times New Roman"/>
              </w:rPr>
            </w:pPr>
            <w:proofErr w:type="spellStart"/>
            <w:r w:rsidRPr="002B45A8">
              <w:rPr>
                <w:rFonts w:ascii="Times New Roman" w:hAnsi="Times New Roman" w:cs="Times New Roman"/>
              </w:rPr>
              <w:lastRenderedPageBreak/>
              <w:t>Cifran</w:t>
            </w:r>
            <w:proofErr w:type="spellEnd"/>
            <w:r w:rsidRPr="0013423A">
              <w:rPr>
                <w:rFonts w:ascii="Times New Roman" w:hAnsi="Times New Roman" w:cs="Times New Roman"/>
                <w:vertAlign w:val="superscript"/>
              </w:rPr>
              <w:t>®</w:t>
            </w:r>
          </w:p>
          <w:p w14:paraId="7F6E7BBE" w14:textId="77777777" w:rsidR="0054617E" w:rsidRDefault="0054617E" w:rsidP="0054617E">
            <w:pPr>
              <w:rPr>
                <w:rFonts w:ascii="Times New Roman" w:hAnsi="Times New Roman" w:cs="Times New Roman"/>
              </w:rPr>
            </w:pPr>
          </w:p>
          <w:p w14:paraId="4C8E3364" w14:textId="77777777" w:rsidR="0054617E" w:rsidRPr="002B45A8" w:rsidRDefault="0054617E" w:rsidP="0054617E">
            <w:pPr>
              <w:rPr>
                <w:rFonts w:ascii="Times New Roman" w:hAnsi="Times New Roman" w:cs="Times New Roman"/>
              </w:rPr>
            </w:pPr>
            <w:r>
              <w:rPr>
                <w:rFonts w:ascii="Times New Roman" w:hAnsi="Times New Roman" w:cs="Times New Roman"/>
                <w:sz w:val="20"/>
                <w:szCs w:val="20"/>
              </w:rPr>
              <w:t>(Ciprofloxacin hydrochloride)</w:t>
            </w:r>
          </w:p>
        </w:tc>
        <w:tc>
          <w:tcPr>
            <w:tcW w:w="3402" w:type="dxa"/>
          </w:tcPr>
          <w:p w14:paraId="0656577A"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A ‘big gun’ drug used as an alternative to </w:t>
            </w:r>
            <w:proofErr w:type="spellStart"/>
            <w:r>
              <w:rPr>
                <w:rFonts w:ascii="Times New Roman" w:hAnsi="Times New Roman" w:cs="Times New Roman"/>
                <w:sz w:val="20"/>
                <w:szCs w:val="20"/>
              </w:rPr>
              <w:t>Enrofloxacin</w:t>
            </w:r>
            <w:proofErr w:type="spellEnd"/>
            <w:r>
              <w:rPr>
                <w:rFonts w:ascii="Times New Roman" w:hAnsi="Times New Roman" w:cs="Times New Roman"/>
                <w:sz w:val="20"/>
                <w:szCs w:val="20"/>
              </w:rPr>
              <w:t xml:space="preserve"> as a post antibiotic resort against both Gram-positive and Gram- negative cocci and bacilli, in small animals.</w:t>
            </w:r>
          </w:p>
        </w:tc>
        <w:tc>
          <w:tcPr>
            <w:tcW w:w="3969" w:type="dxa"/>
          </w:tcPr>
          <w:p w14:paraId="3966961F"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Not indicated in food producing animals or in horses. (</w:t>
            </w:r>
            <w:proofErr w:type="spellStart"/>
            <w:r>
              <w:rPr>
                <w:rFonts w:ascii="Times New Roman" w:hAnsi="Times New Roman" w:cs="Times New Roman"/>
                <w:sz w:val="20"/>
                <w:szCs w:val="20"/>
              </w:rPr>
              <w:t>Enrofloxacin</w:t>
            </w:r>
            <w:proofErr w:type="spellEnd"/>
            <w:r>
              <w:rPr>
                <w:rFonts w:ascii="Times New Roman" w:hAnsi="Times New Roman" w:cs="Times New Roman"/>
                <w:sz w:val="20"/>
                <w:szCs w:val="20"/>
              </w:rPr>
              <w:t xml:space="preserve"> is used instead)</w:t>
            </w:r>
          </w:p>
        </w:tc>
        <w:tc>
          <w:tcPr>
            <w:tcW w:w="2835" w:type="dxa"/>
          </w:tcPr>
          <w:p w14:paraId="2F9A02F2"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Hypersensitive patients. Dehydrated patients. Young animals.</w:t>
            </w:r>
          </w:p>
        </w:tc>
        <w:tc>
          <w:tcPr>
            <w:tcW w:w="1902" w:type="dxa"/>
            <w:gridSpan w:val="2"/>
          </w:tcPr>
          <w:p w14:paraId="426FD608"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N/A</w:t>
            </w:r>
          </w:p>
        </w:tc>
      </w:tr>
      <w:tr w:rsidR="0054617E" w14:paraId="5923A0A5" w14:textId="77777777" w:rsidTr="0054617E">
        <w:trPr>
          <w:gridAfter w:val="1"/>
          <w:wAfter w:w="21" w:type="dxa"/>
        </w:trPr>
        <w:tc>
          <w:tcPr>
            <w:tcW w:w="2093" w:type="dxa"/>
          </w:tcPr>
          <w:p w14:paraId="6799ECEC" w14:textId="77777777" w:rsidR="0054617E" w:rsidRDefault="0054617E" w:rsidP="0054617E">
            <w:pPr>
              <w:rPr>
                <w:rFonts w:ascii="Times New Roman" w:hAnsi="Times New Roman" w:cs="Times New Roman"/>
              </w:rPr>
            </w:pPr>
            <w:proofErr w:type="spellStart"/>
            <w:r w:rsidRPr="002B45A8">
              <w:rPr>
                <w:rFonts w:ascii="Times New Roman" w:hAnsi="Times New Roman" w:cs="Times New Roman"/>
              </w:rPr>
              <w:t>Coprime</w:t>
            </w:r>
            <w:proofErr w:type="spellEnd"/>
            <w:r w:rsidRPr="002B45A8">
              <w:rPr>
                <w:rFonts w:ascii="Times New Roman" w:hAnsi="Times New Roman" w:cs="Times New Roman"/>
              </w:rPr>
              <w:t>/ Co-</w:t>
            </w:r>
            <w:proofErr w:type="spellStart"/>
            <w:r w:rsidRPr="002B45A8">
              <w:rPr>
                <w:rFonts w:ascii="Times New Roman" w:hAnsi="Times New Roman" w:cs="Times New Roman"/>
              </w:rPr>
              <w:t>Trimoxazole</w:t>
            </w:r>
            <w:proofErr w:type="spellEnd"/>
            <w:r w:rsidRPr="0013423A">
              <w:rPr>
                <w:rFonts w:ascii="Times New Roman" w:hAnsi="Times New Roman" w:cs="Times New Roman"/>
                <w:vertAlign w:val="superscript"/>
              </w:rPr>
              <w:t>®</w:t>
            </w:r>
          </w:p>
          <w:p w14:paraId="172305B5" w14:textId="77777777" w:rsidR="0054617E" w:rsidRDefault="0054617E" w:rsidP="0054617E">
            <w:pPr>
              <w:rPr>
                <w:rFonts w:ascii="Times New Roman" w:hAnsi="Times New Roman" w:cs="Times New Roman"/>
              </w:rPr>
            </w:pPr>
          </w:p>
          <w:p w14:paraId="359EC0C7" w14:textId="77777777" w:rsidR="0054617E" w:rsidRPr="002B45A8" w:rsidRDefault="0054617E" w:rsidP="0054617E">
            <w:pPr>
              <w:rPr>
                <w:rFonts w:ascii="Times New Roman" w:hAnsi="Times New Roman" w:cs="Times New Roman"/>
              </w:rPr>
            </w:pPr>
            <w:r>
              <w:rPr>
                <w:rFonts w:ascii="Times New Roman" w:hAnsi="Times New Roman" w:cs="Times New Roman"/>
                <w:sz w:val="20"/>
                <w:szCs w:val="20"/>
              </w:rPr>
              <w:t>(</w:t>
            </w:r>
            <w:r w:rsidRPr="00B91E2C">
              <w:rPr>
                <w:rFonts w:ascii="Times New Roman" w:hAnsi="Times New Roman" w:cs="Times New Roman"/>
                <w:sz w:val="20"/>
                <w:szCs w:val="20"/>
              </w:rPr>
              <w:t xml:space="preserve">Trimethoprim/ </w:t>
            </w:r>
            <w:proofErr w:type="spellStart"/>
            <w:r w:rsidRPr="00B91E2C">
              <w:rPr>
                <w:rFonts w:ascii="Times New Roman" w:hAnsi="Times New Roman" w:cs="Times New Roman"/>
                <w:sz w:val="20"/>
                <w:szCs w:val="20"/>
              </w:rPr>
              <w:t>Sulphamethoxazole</w:t>
            </w:r>
            <w:proofErr w:type="spellEnd"/>
            <w:r>
              <w:rPr>
                <w:rFonts w:ascii="Times New Roman" w:hAnsi="Times New Roman" w:cs="Times New Roman"/>
                <w:sz w:val="20"/>
                <w:szCs w:val="20"/>
              </w:rPr>
              <w:t>)</w:t>
            </w:r>
          </w:p>
        </w:tc>
        <w:tc>
          <w:tcPr>
            <w:tcW w:w="3402" w:type="dxa"/>
          </w:tcPr>
          <w:p w14:paraId="26566BD6" w14:textId="77777777" w:rsidR="0054617E" w:rsidRPr="00B91E2C" w:rsidRDefault="0054617E" w:rsidP="0054617E">
            <w:pPr>
              <w:rPr>
                <w:rFonts w:ascii="Times New Roman" w:hAnsi="Times New Roman" w:cs="Times New Roman"/>
                <w:sz w:val="20"/>
                <w:szCs w:val="20"/>
              </w:rPr>
            </w:pPr>
            <w:r w:rsidRPr="00B91E2C">
              <w:rPr>
                <w:rFonts w:ascii="Times New Roman" w:hAnsi="Times New Roman" w:cs="Times New Roman"/>
                <w:sz w:val="20"/>
                <w:szCs w:val="20"/>
              </w:rPr>
              <w:t>Used when a single antibiotic is not effective. Treats prostate infections and infections caused by methicillin-resistant staphylococci</w:t>
            </w:r>
          </w:p>
        </w:tc>
        <w:tc>
          <w:tcPr>
            <w:tcW w:w="3969" w:type="dxa"/>
          </w:tcPr>
          <w:p w14:paraId="5C73A68A" w14:textId="77777777" w:rsidR="0054617E"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Cattle</w:t>
            </w:r>
            <w:r>
              <w:rPr>
                <w:rFonts w:ascii="Times New Roman" w:hAnsi="Times New Roman" w:cs="Times New Roman"/>
                <w:sz w:val="20"/>
                <w:szCs w:val="20"/>
              </w:rPr>
              <w:t xml:space="preserve">: 25mg/kg, IV, IM, q24. </w:t>
            </w:r>
            <w:r w:rsidRPr="00CD167D">
              <w:rPr>
                <w:rFonts w:ascii="Times New Roman" w:hAnsi="Times New Roman" w:cs="Times New Roman"/>
                <w:sz w:val="20"/>
                <w:szCs w:val="20"/>
                <w:u w:val="single"/>
              </w:rPr>
              <w:t>Calves</w:t>
            </w:r>
            <w:r>
              <w:rPr>
                <w:rFonts w:ascii="Times New Roman" w:hAnsi="Times New Roman" w:cs="Times New Roman"/>
                <w:sz w:val="20"/>
                <w:szCs w:val="20"/>
              </w:rPr>
              <w:t>: 48mg/kg IV/IM, q24</w:t>
            </w:r>
          </w:p>
          <w:p w14:paraId="5BC8E601" w14:textId="77777777" w:rsidR="0054617E" w:rsidRDefault="0054617E" w:rsidP="0054617E">
            <w:pPr>
              <w:rPr>
                <w:rFonts w:ascii="Times New Roman" w:hAnsi="Times New Roman" w:cs="Times New Roman"/>
                <w:sz w:val="20"/>
                <w:szCs w:val="20"/>
                <w:u w:val="single"/>
              </w:rPr>
            </w:pPr>
          </w:p>
          <w:p w14:paraId="452CA774" w14:textId="77777777" w:rsidR="0054617E" w:rsidRDefault="0054617E" w:rsidP="0054617E">
            <w:pPr>
              <w:rPr>
                <w:rFonts w:ascii="Times New Roman" w:hAnsi="Times New Roman" w:cs="Times New Roman"/>
                <w:sz w:val="20"/>
                <w:szCs w:val="20"/>
              </w:rPr>
            </w:pPr>
            <w:r w:rsidRPr="00CD167D">
              <w:rPr>
                <w:rFonts w:ascii="Times New Roman" w:hAnsi="Times New Roman" w:cs="Times New Roman"/>
                <w:sz w:val="20"/>
                <w:szCs w:val="20"/>
                <w:u w:val="single"/>
              </w:rPr>
              <w:t>Horses</w:t>
            </w:r>
            <w:r>
              <w:rPr>
                <w:rFonts w:ascii="Times New Roman" w:hAnsi="Times New Roman" w:cs="Times New Roman"/>
                <w:sz w:val="20"/>
                <w:szCs w:val="20"/>
              </w:rPr>
              <w:t>: 15-30 mg/kg, PO q12.</w:t>
            </w:r>
          </w:p>
          <w:p w14:paraId="5D20E6FA" w14:textId="77777777" w:rsidR="0054617E" w:rsidRDefault="0054617E" w:rsidP="0054617E">
            <w:pPr>
              <w:rPr>
                <w:rFonts w:ascii="Times New Roman" w:hAnsi="Times New Roman" w:cs="Times New Roman"/>
                <w:sz w:val="20"/>
                <w:szCs w:val="20"/>
                <w:u w:val="single"/>
              </w:rPr>
            </w:pPr>
          </w:p>
          <w:p w14:paraId="5249FCDB" w14:textId="77777777" w:rsidR="0054617E" w:rsidRDefault="0054617E" w:rsidP="0054617E">
            <w:pPr>
              <w:rPr>
                <w:rFonts w:ascii="Times New Roman" w:hAnsi="Times New Roman" w:cs="Times New Roman"/>
                <w:sz w:val="20"/>
                <w:szCs w:val="20"/>
              </w:rPr>
            </w:pPr>
            <w:r w:rsidRPr="00C16ABD">
              <w:rPr>
                <w:rFonts w:ascii="Times New Roman" w:hAnsi="Times New Roman" w:cs="Times New Roman"/>
                <w:sz w:val="20"/>
                <w:szCs w:val="20"/>
                <w:u w:val="single"/>
              </w:rPr>
              <w:t>Swine</w:t>
            </w:r>
            <w:r>
              <w:rPr>
                <w:rFonts w:ascii="Times New Roman" w:hAnsi="Times New Roman" w:cs="Times New Roman"/>
                <w:sz w:val="20"/>
                <w:szCs w:val="20"/>
              </w:rPr>
              <w:t>: 48mg/kg, IM</w:t>
            </w:r>
          </w:p>
          <w:p w14:paraId="7B7636F2" w14:textId="77777777" w:rsidR="0054617E" w:rsidRDefault="0054617E" w:rsidP="0054617E">
            <w:pPr>
              <w:rPr>
                <w:rFonts w:ascii="Times New Roman" w:hAnsi="Times New Roman" w:cs="Times New Roman"/>
                <w:sz w:val="20"/>
                <w:szCs w:val="20"/>
              </w:rPr>
            </w:pPr>
          </w:p>
          <w:p w14:paraId="0126D682" w14:textId="77777777" w:rsidR="0054617E" w:rsidRPr="00B91E2C" w:rsidRDefault="0054617E" w:rsidP="0054617E">
            <w:pPr>
              <w:rPr>
                <w:rFonts w:ascii="Times New Roman" w:hAnsi="Times New Roman" w:cs="Times New Roman"/>
                <w:sz w:val="20"/>
                <w:szCs w:val="20"/>
              </w:rPr>
            </w:pPr>
          </w:p>
        </w:tc>
        <w:tc>
          <w:tcPr>
            <w:tcW w:w="2835" w:type="dxa"/>
          </w:tcPr>
          <w:p w14:paraId="49FFDE9E"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Horses with liver parenchymal damage, blood </w:t>
            </w:r>
            <w:proofErr w:type="spellStart"/>
            <w:r>
              <w:rPr>
                <w:rFonts w:ascii="Times New Roman" w:hAnsi="Times New Roman" w:cs="Times New Roman"/>
                <w:sz w:val="20"/>
                <w:szCs w:val="20"/>
              </w:rPr>
              <w:t>dyscrasis</w:t>
            </w:r>
            <w:proofErr w:type="spellEnd"/>
            <w:r>
              <w:rPr>
                <w:rFonts w:ascii="Times New Roman" w:hAnsi="Times New Roman" w:cs="Times New Roman"/>
                <w:sz w:val="20"/>
                <w:szCs w:val="20"/>
              </w:rPr>
              <w:t>, or history of sulfonamide hypersensitivity. Food animals.</w:t>
            </w:r>
          </w:p>
        </w:tc>
        <w:tc>
          <w:tcPr>
            <w:tcW w:w="1902" w:type="dxa"/>
            <w:gridSpan w:val="2"/>
          </w:tcPr>
          <w:p w14:paraId="780C1F60" w14:textId="77777777" w:rsidR="0054617E" w:rsidRDefault="0054617E" w:rsidP="0054617E">
            <w:pPr>
              <w:rPr>
                <w:rFonts w:ascii="Times New Roman" w:hAnsi="Times New Roman" w:cs="Times New Roman"/>
                <w:sz w:val="20"/>
                <w:szCs w:val="20"/>
              </w:rPr>
            </w:pPr>
            <w:r w:rsidRPr="00E70F04">
              <w:rPr>
                <w:rFonts w:ascii="Times New Roman" w:hAnsi="Times New Roman" w:cs="Times New Roman"/>
                <w:sz w:val="20"/>
                <w:szCs w:val="20"/>
                <w:u w:val="single"/>
              </w:rPr>
              <w:t>Cattle</w:t>
            </w:r>
            <w:r>
              <w:rPr>
                <w:rFonts w:ascii="Times New Roman" w:hAnsi="Times New Roman" w:cs="Times New Roman"/>
                <w:sz w:val="20"/>
                <w:szCs w:val="20"/>
              </w:rPr>
              <w:t xml:space="preserve">: </w:t>
            </w:r>
          </w:p>
          <w:p w14:paraId="041C923A"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Meat: 10 days still slaughter</w:t>
            </w:r>
          </w:p>
          <w:p w14:paraId="5722615C"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Milking: 96hrs</w:t>
            </w:r>
          </w:p>
          <w:p w14:paraId="5CFDD94B" w14:textId="77777777" w:rsidR="0054617E" w:rsidRDefault="0054617E" w:rsidP="0054617E">
            <w:pPr>
              <w:rPr>
                <w:rFonts w:ascii="Times New Roman" w:hAnsi="Times New Roman" w:cs="Times New Roman"/>
                <w:sz w:val="20"/>
                <w:szCs w:val="20"/>
              </w:rPr>
            </w:pPr>
          </w:p>
          <w:p w14:paraId="1185E80B"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Not FDA approved for horses intended for food</w:t>
            </w:r>
          </w:p>
        </w:tc>
      </w:tr>
      <w:tr w:rsidR="0054617E" w14:paraId="5E13B447" w14:textId="77777777" w:rsidTr="0054617E">
        <w:trPr>
          <w:gridAfter w:val="1"/>
          <w:wAfter w:w="21" w:type="dxa"/>
        </w:trPr>
        <w:tc>
          <w:tcPr>
            <w:tcW w:w="2093" w:type="dxa"/>
          </w:tcPr>
          <w:p w14:paraId="46D6D20D" w14:textId="77777777" w:rsidR="0054617E" w:rsidRPr="0013423A" w:rsidRDefault="0054617E" w:rsidP="0054617E">
            <w:pPr>
              <w:rPr>
                <w:rFonts w:ascii="Times New Roman" w:hAnsi="Times New Roman" w:cs="Times New Roman"/>
                <w:vertAlign w:val="superscript"/>
              </w:rPr>
            </w:pPr>
            <w:proofErr w:type="spellStart"/>
            <w:r w:rsidRPr="002B45A8">
              <w:rPr>
                <w:rFonts w:ascii="Times New Roman" w:hAnsi="Times New Roman" w:cs="Times New Roman"/>
              </w:rPr>
              <w:t>Scourban</w:t>
            </w:r>
            <w:proofErr w:type="spellEnd"/>
            <w:r w:rsidRPr="002B45A8">
              <w:rPr>
                <w:rFonts w:ascii="Times New Roman" w:hAnsi="Times New Roman" w:cs="Times New Roman"/>
              </w:rPr>
              <w:t xml:space="preserve"> Plus</w:t>
            </w:r>
            <w:r w:rsidRPr="0013423A">
              <w:rPr>
                <w:rFonts w:ascii="Times New Roman" w:hAnsi="Times New Roman" w:cs="Times New Roman"/>
                <w:vertAlign w:val="superscript"/>
              </w:rPr>
              <w:t>®</w:t>
            </w:r>
          </w:p>
          <w:p w14:paraId="3A451D15" w14:textId="77777777" w:rsidR="0054617E" w:rsidRDefault="0054617E" w:rsidP="0054617E">
            <w:pPr>
              <w:rPr>
                <w:rFonts w:ascii="Times New Roman" w:hAnsi="Times New Roman" w:cs="Times New Roman"/>
              </w:rPr>
            </w:pPr>
          </w:p>
          <w:p w14:paraId="087978BD" w14:textId="77777777" w:rsidR="0054617E" w:rsidRPr="00773082" w:rsidRDefault="0054617E" w:rsidP="0054617E">
            <w:pPr>
              <w:rPr>
                <w:rFonts w:ascii="Times" w:hAnsi="Times" w:cs="Times New Roman"/>
                <w:sz w:val="20"/>
                <w:szCs w:val="20"/>
              </w:rPr>
            </w:pPr>
            <w:r>
              <w:rPr>
                <w:sz w:val="20"/>
                <w:szCs w:val="20"/>
                <w:shd w:val="clear" w:color="auto" w:fill="FFFFFF"/>
              </w:rPr>
              <w:t>(~</w:t>
            </w:r>
            <w:proofErr w:type="spellStart"/>
            <w:r w:rsidRPr="00773082">
              <w:rPr>
                <w:sz w:val="20"/>
                <w:szCs w:val="20"/>
                <w:shd w:val="clear" w:color="auto" w:fill="FFFFFF"/>
              </w:rPr>
              <w:t>Sulphadimidine</w:t>
            </w:r>
            <w:proofErr w:type="spellEnd"/>
          </w:p>
          <w:p w14:paraId="3719906D" w14:textId="77777777" w:rsidR="0054617E" w:rsidRDefault="0054617E" w:rsidP="0054617E">
            <w:pPr>
              <w:rPr>
                <w:sz w:val="20"/>
                <w:szCs w:val="20"/>
                <w:shd w:val="clear" w:color="auto" w:fill="FFFFFF"/>
              </w:rPr>
            </w:pPr>
            <w:r>
              <w:rPr>
                <w:sz w:val="20"/>
                <w:szCs w:val="20"/>
                <w:shd w:val="clear" w:color="auto" w:fill="FFFFFF"/>
              </w:rPr>
              <w:t xml:space="preserve">~ </w:t>
            </w:r>
            <w:proofErr w:type="spellStart"/>
            <w:r w:rsidRPr="00773082">
              <w:rPr>
                <w:sz w:val="20"/>
                <w:szCs w:val="20"/>
                <w:shd w:val="clear" w:color="auto" w:fill="FFFFFF"/>
              </w:rPr>
              <w:t>Sulphadiazine</w:t>
            </w:r>
            <w:proofErr w:type="spellEnd"/>
            <w:r>
              <w:rPr>
                <w:sz w:val="20"/>
                <w:szCs w:val="20"/>
                <w:shd w:val="clear" w:color="auto" w:fill="FFFFFF"/>
              </w:rPr>
              <w:t>,</w:t>
            </w:r>
          </w:p>
          <w:p w14:paraId="6AC66E0D" w14:textId="77777777" w:rsidR="0054617E" w:rsidRDefault="0054617E" w:rsidP="0054617E">
            <w:pPr>
              <w:rPr>
                <w:sz w:val="20"/>
                <w:szCs w:val="20"/>
                <w:shd w:val="clear" w:color="auto" w:fill="FFFFFF"/>
              </w:rPr>
            </w:pPr>
            <w:r>
              <w:rPr>
                <w:sz w:val="20"/>
                <w:szCs w:val="20"/>
                <w:shd w:val="clear" w:color="auto" w:fill="FFFFFF"/>
              </w:rPr>
              <w:t>~ Streptomycin,</w:t>
            </w:r>
          </w:p>
          <w:p w14:paraId="5978DB5D" w14:textId="77777777" w:rsidR="0054617E" w:rsidRPr="005510DF" w:rsidRDefault="0054617E" w:rsidP="0054617E">
            <w:pPr>
              <w:rPr>
                <w:rFonts w:ascii="Times" w:hAnsi="Times" w:cs="Times New Roman"/>
                <w:sz w:val="20"/>
                <w:szCs w:val="20"/>
              </w:rPr>
            </w:pPr>
            <w:r>
              <w:rPr>
                <w:sz w:val="20"/>
                <w:szCs w:val="20"/>
                <w:shd w:val="clear" w:color="auto" w:fill="FFFFFF"/>
              </w:rPr>
              <w:t xml:space="preserve">~ </w:t>
            </w:r>
            <w:r w:rsidRPr="005510DF">
              <w:rPr>
                <w:sz w:val="20"/>
                <w:szCs w:val="20"/>
                <w:shd w:val="clear" w:color="auto" w:fill="FFFFFF"/>
              </w:rPr>
              <w:t>Neomycin sulfate</w:t>
            </w:r>
            <w:r>
              <w:rPr>
                <w:sz w:val="20"/>
                <w:szCs w:val="20"/>
                <w:shd w:val="clear" w:color="auto" w:fill="FFFFFF"/>
              </w:rPr>
              <w:t>,</w:t>
            </w:r>
          </w:p>
          <w:p w14:paraId="0C845555" w14:textId="77777777" w:rsidR="0054617E" w:rsidRPr="00773082" w:rsidRDefault="0054617E" w:rsidP="0054617E">
            <w:pPr>
              <w:rPr>
                <w:rFonts w:ascii="Times" w:hAnsi="Times" w:cs="Times New Roman"/>
                <w:sz w:val="20"/>
                <w:szCs w:val="20"/>
              </w:rPr>
            </w:pPr>
            <w:r>
              <w:rPr>
                <w:sz w:val="20"/>
                <w:szCs w:val="20"/>
                <w:shd w:val="clear" w:color="auto" w:fill="FFFFFF"/>
              </w:rPr>
              <w:t xml:space="preserve">~ </w:t>
            </w:r>
            <w:r w:rsidRPr="00773082">
              <w:rPr>
                <w:sz w:val="20"/>
                <w:szCs w:val="20"/>
                <w:shd w:val="clear" w:color="auto" w:fill="FFFFFF"/>
              </w:rPr>
              <w:t xml:space="preserve">Hyoscine </w:t>
            </w:r>
            <w:proofErr w:type="spellStart"/>
            <w:r w:rsidRPr="00773082">
              <w:rPr>
                <w:sz w:val="20"/>
                <w:szCs w:val="20"/>
                <w:shd w:val="clear" w:color="auto" w:fill="FFFFFF"/>
              </w:rPr>
              <w:t>hydrobromide</w:t>
            </w:r>
            <w:proofErr w:type="spellEnd"/>
            <w:r>
              <w:rPr>
                <w:sz w:val="20"/>
                <w:szCs w:val="20"/>
                <w:shd w:val="clear" w:color="auto" w:fill="FFFFFF"/>
              </w:rPr>
              <w:t>,</w:t>
            </w:r>
          </w:p>
          <w:p w14:paraId="4BCA497D" w14:textId="77777777" w:rsidR="0054617E" w:rsidRPr="00E25194" w:rsidRDefault="0054617E" w:rsidP="0054617E">
            <w:pPr>
              <w:rPr>
                <w:rFonts w:ascii="Times" w:hAnsi="Times" w:cs="Times New Roman"/>
              </w:rPr>
            </w:pPr>
            <w:r>
              <w:rPr>
                <w:sz w:val="20"/>
                <w:szCs w:val="20"/>
                <w:shd w:val="clear" w:color="auto" w:fill="FFFFFF"/>
              </w:rPr>
              <w:t>~ Kaolin/</w:t>
            </w:r>
            <w:r w:rsidRPr="00773082">
              <w:rPr>
                <w:sz w:val="20"/>
                <w:szCs w:val="20"/>
                <w:shd w:val="clear" w:color="auto" w:fill="FFFFFF"/>
              </w:rPr>
              <w:t>pectin</w:t>
            </w:r>
            <w:r>
              <w:rPr>
                <w:sz w:val="20"/>
                <w:szCs w:val="20"/>
                <w:shd w:val="clear" w:color="auto" w:fill="FFFFFF"/>
              </w:rPr>
              <w:t>)</w:t>
            </w:r>
          </w:p>
        </w:tc>
        <w:tc>
          <w:tcPr>
            <w:tcW w:w="3402" w:type="dxa"/>
          </w:tcPr>
          <w:p w14:paraId="2A720F50" w14:textId="77777777" w:rsidR="0054617E" w:rsidRPr="00281D1C" w:rsidRDefault="0054617E" w:rsidP="0054617E">
            <w:pPr>
              <w:rPr>
                <w:rFonts w:ascii="Times New Roman" w:hAnsi="Times New Roman" w:cs="Times New Roman"/>
                <w:sz w:val="20"/>
                <w:szCs w:val="20"/>
              </w:rPr>
            </w:pPr>
            <w:r w:rsidRPr="00281D1C">
              <w:rPr>
                <w:rFonts w:ascii="Times New Roman" w:hAnsi="Times New Roman" w:cs="Times New Roman"/>
                <w:sz w:val="20"/>
                <w:szCs w:val="20"/>
                <w:shd w:val="clear" w:color="auto" w:fill="FFFFFF"/>
              </w:rPr>
              <w:t xml:space="preserve">Prevention and treatment of intestinal infections of bacterial origin in horses, cattle, goats and pigs. </w:t>
            </w:r>
            <w:r w:rsidRPr="00281D1C">
              <w:rPr>
                <w:rFonts w:ascii="Times New Roman" w:hAnsi="Times New Roman" w:cs="Times New Roman"/>
                <w:sz w:val="20"/>
                <w:szCs w:val="20"/>
              </w:rPr>
              <w:t>Prevents and treats scours.</w:t>
            </w:r>
          </w:p>
          <w:p w14:paraId="74C22DCD" w14:textId="77777777" w:rsidR="0054617E" w:rsidRPr="005510DF" w:rsidRDefault="0054617E" w:rsidP="0054617E">
            <w:pPr>
              <w:rPr>
                <w:sz w:val="20"/>
                <w:szCs w:val="20"/>
              </w:rPr>
            </w:pPr>
            <w:r w:rsidRPr="00281D1C">
              <w:rPr>
                <w:rFonts w:ascii="Times New Roman" w:hAnsi="Times New Roman" w:cs="Times New Roman"/>
                <w:sz w:val="20"/>
                <w:szCs w:val="20"/>
              </w:rPr>
              <w:t>Soothes and protects the gut. Contains electrolytes and glycine to restore fluid balance.</w:t>
            </w:r>
          </w:p>
        </w:tc>
        <w:tc>
          <w:tcPr>
            <w:tcW w:w="3969" w:type="dxa"/>
          </w:tcPr>
          <w:p w14:paraId="58640516" w14:textId="77777777" w:rsidR="0054617E" w:rsidRPr="0066243F" w:rsidRDefault="0054617E" w:rsidP="0054617E">
            <w:pPr>
              <w:rPr>
                <w:rFonts w:ascii="Times New Roman" w:hAnsi="Times New Roman" w:cs="Times New Roman"/>
                <w:sz w:val="20"/>
                <w:szCs w:val="20"/>
                <w:shd w:val="clear" w:color="auto" w:fill="FFFFFF"/>
              </w:rPr>
            </w:pPr>
            <w:r w:rsidRPr="0066243F">
              <w:rPr>
                <w:rFonts w:ascii="Times New Roman" w:hAnsi="Times New Roman" w:cs="Times New Roman"/>
                <w:sz w:val="20"/>
                <w:szCs w:val="20"/>
                <w:u w:val="single"/>
                <w:shd w:val="clear" w:color="auto" w:fill="FFFFFF"/>
              </w:rPr>
              <w:t>Calves, Pigs &amp; Horses</w:t>
            </w:r>
            <w:r w:rsidRPr="0066243F">
              <w:rPr>
                <w:rFonts w:ascii="Times New Roman" w:hAnsi="Times New Roman" w:cs="Times New Roman"/>
                <w:sz w:val="20"/>
                <w:szCs w:val="20"/>
                <w:shd w:val="clear" w:color="auto" w:fill="FFFFFF"/>
              </w:rPr>
              <w:t>: 30ml/25kg</w:t>
            </w:r>
            <w:r>
              <w:rPr>
                <w:rFonts w:ascii="Times New Roman" w:hAnsi="Times New Roman" w:cs="Times New Roman"/>
                <w:sz w:val="20"/>
                <w:szCs w:val="20"/>
                <w:shd w:val="clear" w:color="auto" w:fill="FFFFFF"/>
              </w:rPr>
              <w:t xml:space="preserve"> orally</w:t>
            </w:r>
          </w:p>
          <w:p w14:paraId="10240153" w14:textId="77777777" w:rsidR="0054617E" w:rsidRPr="0066243F" w:rsidRDefault="0054617E" w:rsidP="0054617E">
            <w:pPr>
              <w:rPr>
                <w:rFonts w:ascii="Times New Roman" w:hAnsi="Times New Roman" w:cs="Times New Roman"/>
                <w:sz w:val="20"/>
                <w:szCs w:val="20"/>
              </w:rPr>
            </w:pPr>
            <w:r w:rsidRPr="0066243F">
              <w:rPr>
                <w:rFonts w:ascii="Times New Roman" w:hAnsi="Times New Roman" w:cs="Times New Roman"/>
                <w:sz w:val="20"/>
                <w:szCs w:val="20"/>
              </w:rPr>
              <w:br/>
            </w:r>
            <w:r w:rsidRPr="0066243F">
              <w:rPr>
                <w:rFonts w:ascii="Times New Roman" w:hAnsi="Times New Roman" w:cs="Times New Roman"/>
                <w:sz w:val="20"/>
                <w:szCs w:val="20"/>
                <w:u w:val="single"/>
                <w:shd w:val="clear" w:color="auto" w:fill="FFFFFF"/>
              </w:rPr>
              <w:t>Piglets</w:t>
            </w:r>
            <w:r w:rsidRPr="0066243F">
              <w:rPr>
                <w:rFonts w:ascii="Times New Roman" w:hAnsi="Times New Roman" w:cs="Times New Roman"/>
                <w:sz w:val="20"/>
                <w:szCs w:val="20"/>
                <w:shd w:val="clear" w:color="auto" w:fill="FFFFFF"/>
              </w:rPr>
              <w:t>: 1 - 2 ml</w:t>
            </w:r>
          </w:p>
          <w:p w14:paraId="505388F2" w14:textId="77777777" w:rsidR="0054617E" w:rsidRDefault="0054617E" w:rsidP="0054617E">
            <w:pPr>
              <w:rPr>
                <w:rFonts w:ascii="Times New Roman" w:hAnsi="Times New Roman" w:cs="Times New Roman"/>
                <w:sz w:val="20"/>
                <w:szCs w:val="20"/>
              </w:rPr>
            </w:pPr>
          </w:p>
          <w:p w14:paraId="2FB983CE" w14:textId="77777777" w:rsidR="0054617E" w:rsidRPr="00B91E2C" w:rsidRDefault="0054617E" w:rsidP="0054617E">
            <w:pPr>
              <w:rPr>
                <w:rFonts w:ascii="Times New Roman" w:hAnsi="Times New Roman" w:cs="Times New Roman"/>
                <w:sz w:val="20"/>
                <w:szCs w:val="20"/>
              </w:rPr>
            </w:pPr>
            <w:r w:rsidRPr="00C16ABD">
              <w:rPr>
                <w:rFonts w:ascii="Times New Roman" w:hAnsi="Times New Roman" w:cs="Times New Roman"/>
                <w:sz w:val="20"/>
                <w:szCs w:val="20"/>
                <w:u w:val="single"/>
              </w:rPr>
              <w:t>Sheep</w:t>
            </w:r>
            <w:r>
              <w:rPr>
                <w:rFonts w:ascii="Times New Roman" w:hAnsi="Times New Roman" w:cs="Times New Roman"/>
                <w:sz w:val="20"/>
                <w:szCs w:val="20"/>
                <w:u w:val="single"/>
              </w:rPr>
              <w:t xml:space="preserve">/Goats: </w:t>
            </w:r>
            <w:r>
              <w:rPr>
                <w:rFonts w:ascii="Times New Roman" w:hAnsi="Times New Roman" w:cs="Times New Roman"/>
                <w:sz w:val="20"/>
                <w:szCs w:val="20"/>
              </w:rPr>
              <w:t xml:space="preserve"> 13ml/25 kg</w:t>
            </w:r>
          </w:p>
        </w:tc>
        <w:tc>
          <w:tcPr>
            <w:tcW w:w="2835" w:type="dxa"/>
          </w:tcPr>
          <w:p w14:paraId="7B025225"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None specified</w:t>
            </w:r>
          </w:p>
        </w:tc>
        <w:tc>
          <w:tcPr>
            <w:tcW w:w="1902" w:type="dxa"/>
            <w:gridSpan w:val="2"/>
          </w:tcPr>
          <w:p w14:paraId="23164D41" w14:textId="77777777" w:rsidR="0054617E" w:rsidRDefault="0054617E" w:rsidP="0054617E">
            <w:pPr>
              <w:rPr>
                <w:rFonts w:ascii="Times New Roman" w:hAnsi="Times New Roman" w:cs="Times New Roman"/>
                <w:sz w:val="20"/>
                <w:szCs w:val="20"/>
                <w:shd w:val="clear" w:color="auto" w:fill="FFFFFF"/>
              </w:rPr>
            </w:pPr>
            <w:r w:rsidRPr="00B93FDA">
              <w:rPr>
                <w:rFonts w:ascii="Times New Roman" w:hAnsi="Times New Roman" w:cs="Times New Roman"/>
                <w:sz w:val="20"/>
                <w:szCs w:val="20"/>
                <w:shd w:val="clear" w:color="auto" w:fill="FFFFFF"/>
              </w:rPr>
              <w:t>MEAT: 14 days</w:t>
            </w:r>
            <w:r>
              <w:rPr>
                <w:rFonts w:ascii="Times New Roman" w:hAnsi="Times New Roman" w:cs="Times New Roman"/>
                <w:sz w:val="20"/>
                <w:szCs w:val="20"/>
                <w:shd w:val="clear" w:color="auto" w:fill="FFFFFF"/>
              </w:rPr>
              <w:t xml:space="preserve"> till slaughter</w:t>
            </w:r>
            <w:r w:rsidRPr="00B93FDA">
              <w:rPr>
                <w:rFonts w:ascii="Times New Roman" w:hAnsi="Times New Roman" w:cs="Times New Roman"/>
                <w:sz w:val="20"/>
                <w:szCs w:val="20"/>
                <w:shd w:val="clear" w:color="auto" w:fill="FFFFFF"/>
              </w:rPr>
              <w:t xml:space="preserve"> </w:t>
            </w:r>
          </w:p>
          <w:p w14:paraId="299E7B2D" w14:textId="77777777" w:rsidR="0054617E" w:rsidRDefault="0054617E" w:rsidP="0054617E">
            <w:pPr>
              <w:rPr>
                <w:rFonts w:ascii="Times New Roman" w:hAnsi="Times New Roman" w:cs="Times New Roman"/>
                <w:sz w:val="20"/>
                <w:szCs w:val="20"/>
                <w:shd w:val="clear" w:color="auto" w:fill="FFFFFF"/>
              </w:rPr>
            </w:pPr>
          </w:p>
          <w:p w14:paraId="3FE8288B" w14:textId="77777777" w:rsidR="0054617E" w:rsidRPr="00B93FDA" w:rsidRDefault="0054617E" w:rsidP="0054617E">
            <w:pPr>
              <w:rPr>
                <w:rFonts w:ascii="Times New Roman" w:hAnsi="Times New Roman" w:cs="Times New Roman"/>
                <w:sz w:val="20"/>
                <w:szCs w:val="20"/>
              </w:rPr>
            </w:pPr>
            <w:r w:rsidRPr="00B93FDA">
              <w:rPr>
                <w:rFonts w:ascii="Times New Roman" w:hAnsi="Times New Roman" w:cs="Times New Roman"/>
                <w:sz w:val="20"/>
                <w:szCs w:val="20"/>
                <w:shd w:val="clear" w:color="auto" w:fill="FFFFFF"/>
              </w:rPr>
              <w:t>MILK: 35 days</w:t>
            </w:r>
          </w:p>
          <w:p w14:paraId="48682301" w14:textId="77777777" w:rsidR="0054617E" w:rsidRDefault="0054617E" w:rsidP="0054617E">
            <w:pPr>
              <w:rPr>
                <w:rFonts w:ascii="Times New Roman" w:hAnsi="Times New Roman" w:cs="Times New Roman"/>
                <w:sz w:val="20"/>
                <w:szCs w:val="20"/>
              </w:rPr>
            </w:pPr>
          </w:p>
        </w:tc>
      </w:tr>
      <w:tr w:rsidR="0054617E" w14:paraId="2AC9B0C7" w14:textId="77777777" w:rsidTr="0054617E">
        <w:trPr>
          <w:gridAfter w:val="1"/>
          <w:wAfter w:w="21" w:type="dxa"/>
        </w:trPr>
        <w:tc>
          <w:tcPr>
            <w:tcW w:w="2093" w:type="dxa"/>
            <w:tcBorders>
              <w:bottom w:val="single" w:sz="4" w:space="0" w:color="auto"/>
            </w:tcBorders>
          </w:tcPr>
          <w:p w14:paraId="34F7FC9B" w14:textId="77777777" w:rsidR="0054617E" w:rsidRDefault="0054617E" w:rsidP="0054617E">
            <w:pPr>
              <w:rPr>
                <w:rFonts w:ascii="Times New Roman" w:hAnsi="Times New Roman" w:cs="Times New Roman"/>
              </w:rPr>
            </w:pPr>
            <w:proofErr w:type="spellStart"/>
            <w:r w:rsidRPr="002B45A8">
              <w:rPr>
                <w:rFonts w:ascii="Times New Roman" w:hAnsi="Times New Roman" w:cs="Times New Roman"/>
              </w:rPr>
              <w:t>Metricyclin</w:t>
            </w:r>
            <w:r>
              <w:rPr>
                <w:rFonts w:ascii="Times New Roman" w:hAnsi="Times New Roman" w:cs="Times New Roman"/>
              </w:rPr>
              <w:t>e</w:t>
            </w:r>
            <w:proofErr w:type="spellEnd"/>
            <w:r w:rsidRPr="0013423A">
              <w:rPr>
                <w:rFonts w:ascii="Times New Roman" w:hAnsi="Times New Roman" w:cs="Times New Roman"/>
                <w:vertAlign w:val="superscript"/>
              </w:rPr>
              <w:t>®</w:t>
            </w:r>
          </w:p>
          <w:p w14:paraId="28A2A6F8" w14:textId="77777777" w:rsidR="0054617E" w:rsidRDefault="0054617E" w:rsidP="0054617E">
            <w:pPr>
              <w:rPr>
                <w:rFonts w:ascii="Times New Roman" w:hAnsi="Times New Roman" w:cs="Times New Roman"/>
              </w:rPr>
            </w:pPr>
          </w:p>
          <w:p w14:paraId="02EC37B6" w14:textId="77777777" w:rsidR="0054617E" w:rsidRPr="003D73C1" w:rsidRDefault="0054617E" w:rsidP="0054617E">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Chlotetracycline</w:t>
            </w:r>
            <w:proofErr w:type="spellEnd"/>
            <w:r>
              <w:rPr>
                <w:rFonts w:ascii="Times New Roman" w:hAnsi="Times New Roman" w:cs="Times New Roman"/>
                <w:sz w:val="20"/>
                <w:szCs w:val="20"/>
              </w:rPr>
              <w:t xml:space="preserve"> hydrochloride)</w:t>
            </w:r>
          </w:p>
        </w:tc>
        <w:tc>
          <w:tcPr>
            <w:tcW w:w="3402" w:type="dxa"/>
            <w:tcBorders>
              <w:bottom w:val="single" w:sz="4" w:space="0" w:color="auto"/>
            </w:tcBorders>
          </w:tcPr>
          <w:p w14:paraId="3B21FCC3"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Prevents </w:t>
            </w:r>
            <w:proofErr w:type="spellStart"/>
            <w:r>
              <w:rPr>
                <w:rFonts w:ascii="Times New Roman" w:hAnsi="Times New Roman" w:cs="Times New Roman"/>
                <w:sz w:val="20"/>
                <w:szCs w:val="20"/>
              </w:rPr>
              <w:t>endometritis</w:t>
            </w:r>
            <w:proofErr w:type="spellEnd"/>
            <w:r>
              <w:rPr>
                <w:rFonts w:ascii="Times New Roman" w:hAnsi="Times New Roman" w:cs="Times New Roman"/>
                <w:sz w:val="20"/>
                <w:szCs w:val="20"/>
              </w:rPr>
              <w:t xml:space="preserve"> and also used to treat uterine infections in cattle and pigs</w:t>
            </w:r>
          </w:p>
        </w:tc>
        <w:tc>
          <w:tcPr>
            <w:tcW w:w="3969" w:type="dxa"/>
            <w:tcBorders>
              <w:bottom w:val="single" w:sz="4" w:space="0" w:color="auto"/>
            </w:tcBorders>
          </w:tcPr>
          <w:p w14:paraId="21EA8ECC" w14:textId="77777777" w:rsidR="0054617E" w:rsidRPr="00B91E2C" w:rsidRDefault="0054617E" w:rsidP="0054617E">
            <w:pPr>
              <w:rPr>
                <w:rFonts w:ascii="Times New Roman" w:hAnsi="Times New Roman" w:cs="Times New Roman"/>
                <w:sz w:val="20"/>
                <w:szCs w:val="20"/>
              </w:rPr>
            </w:pPr>
            <w:r w:rsidRPr="00281D1C">
              <w:rPr>
                <w:rFonts w:ascii="Times New Roman" w:hAnsi="Times New Roman" w:cs="Times New Roman"/>
                <w:sz w:val="20"/>
                <w:szCs w:val="20"/>
                <w:u w:val="single"/>
              </w:rPr>
              <w:t>Pigs &amp; Cattle</w:t>
            </w:r>
            <w:r>
              <w:rPr>
                <w:rFonts w:ascii="Times New Roman" w:hAnsi="Times New Roman" w:cs="Times New Roman"/>
                <w:sz w:val="20"/>
                <w:szCs w:val="20"/>
              </w:rPr>
              <w:t>: 6 – 10 mg/kg, IV, IM or 10 – 20 mg/kg PO (both species) once daily</w:t>
            </w:r>
          </w:p>
        </w:tc>
        <w:tc>
          <w:tcPr>
            <w:tcW w:w="2835" w:type="dxa"/>
            <w:tcBorders>
              <w:bottom w:val="single" w:sz="4" w:space="0" w:color="auto"/>
            </w:tcBorders>
          </w:tcPr>
          <w:p w14:paraId="3E74FD4E" w14:textId="77777777" w:rsidR="0054617E" w:rsidRPr="00B91E2C" w:rsidRDefault="0054617E" w:rsidP="0054617E">
            <w:pPr>
              <w:rPr>
                <w:rFonts w:ascii="Times New Roman" w:hAnsi="Times New Roman" w:cs="Times New Roman"/>
                <w:sz w:val="20"/>
                <w:szCs w:val="20"/>
              </w:rPr>
            </w:pPr>
            <w:r>
              <w:rPr>
                <w:rFonts w:ascii="Times New Roman" w:hAnsi="Times New Roman" w:cs="Times New Roman"/>
                <w:sz w:val="20"/>
                <w:szCs w:val="20"/>
              </w:rPr>
              <w:t>Pregnant patients and patients hypersensitive to tetracycline</w:t>
            </w:r>
          </w:p>
        </w:tc>
        <w:tc>
          <w:tcPr>
            <w:tcW w:w="1902" w:type="dxa"/>
            <w:gridSpan w:val="2"/>
            <w:tcBorders>
              <w:bottom w:val="single" w:sz="4" w:space="0" w:color="auto"/>
            </w:tcBorders>
          </w:tcPr>
          <w:p w14:paraId="292660F8" w14:textId="77777777" w:rsidR="0054617E" w:rsidRPr="00B93FDA" w:rsidRDefault="0054617E" w:rsidP="0054617E">
            <w:pPr>
              <w:rPr>
                <w:rFonts w:ascii="Times New Roman" w:hAnsi="Times New Roman" w:cs="Times New Roman"/>
                <w:sz w:val="20"/>
                <w:szCs w:val="20"/>
              </w:rPr>
            </w:pPr>
            <w:r w:rsidRPr="00B93FDA">
              <w:rPr>
                <w:rFonts w:ascii="Times New Roman" w:hAnsi="Times New Roman" w:cs="Times New Roman"/>
                <w:sz w:val="20"/>
                <w:szCs w:val="20"/>
              </w:rPr>
              <w:t>Meat: 10 days </w:t>
            </w:r>
            <w:r>
              <w:rPr>
                <w:rFonts w:ascii="Times New Roman" w:hAnsi="Times New Roman" w:cs="Times New Roman"/>
                <w:sz w:val="20"/>
                <w:szCs w:val="20"/>
              </w:rPr>
              <w:t>till slaughter</w:t>
            </w:r>
          </w:p>
          <w:p w14:paraId="4062D672" w14:textId="77777777" w:rsidR="0054617E" w:rsidRDefault="0054617E" w:rsidP="0054617E">
            <w:pPr>
              <w:rPr>
                <w:rFonts w:ascii="Times New Roman" w:hAnsi="Times New Roman" w:cs="Times New Roman"/>
                <w:sz w:val="20"/>
                <w:szCs w:val="20"/>
              </w:rPr>
            </w:pPr>
          </w:p>
        </w:tc>
      </w:tr>
      <w:tr w:rsidR="0054617E" w14:paraId="1DDE0ADB" w14:textId="77777777" w:rsidTr="0054617E">
        <w:trPr>
          <w:gridAfter w:val="1"/>
          <w:wAfter w:w="21" w:type="dxa"/>
        </w:trPr>
        <w:tc>
          <w:tcPr>
            <w:tcW w:w="2093" w:type="dxa"/>
            <w:tcBorders>
              <w:right w:val="nil"/>
            </w:tcBorders>
          </w:tcPr>
          <w:p w14:paraId="168F8236" w14:textId="77777777" w:rsidR="0054617E" w:rsidRPr="004518CC" w:rsidRDefault="0054617E" w:rsidP="0054617E">
            <w:pPr>
              <w:rPr>
                <w:rFonts w:ascii="Times New Roman" w:hAnsi="Times New Roman" w:cs="Times New Roman"/>
                <w:b/>
                <w:color w:val="FF0000"/>
              </w:rPr>
            </w:pPr>
            <w:r w:rsidRPr="004518CC">
              <w:rPr>
                <w:rFonts w:ascii="Times New Roman" w:hAnsi="Times New Roman" w:cs="Times New Roman"/>
                <w:b/>
                <w:color w:val="FF0000"/>
              </w:rPr>
              <w:t>Anaesthetic Drugs</w:t>
            </w:r>
          </w:p>
        </w:tc>
        <w:tc>
          <w:tcPr>
            <w:tcW w:w="3402" w:type="dxa"/>
            <w:tcBorders>
              <w:left w:val="nil"/>
              <w:right w:val="nil"/>
            </w:tcBorders>
          </w:tcPr>
          <w:p w14:paraId="1A8302C6" w14:textId="77777777" w:rsidR="0054617E" w:rsidRPr="00B91E2C" w:rsidRDefault="0054617E" w:rsidP="0054617E">
            <w:pPr>
              <w:rPr>
                <w:rFonts w:ascii="Times New Roman" w:hAnsi="Times New Roman" w:cs="Times New Roman"/>
                <w:sz w:val="20"/>
                <w:szCs w:val="20"/>
              </w:rPr>
            </w:pPr>
          </w:p>
        </w:tc>
        <w:tc>
          <w:tcPr>
            <w:tcW w:w="3969" w:type="dxa"/>
            <w:tcBorders>
              <w:left w:val="nil"/>
              <w:right w:val="nil"/>
            </w:tcBorders>
          </w:tcPr>
          <w:p w14:paraId="2F0E1F67" w14:textId="77777777" w:rsidR="0054617E" w:rsidRPr="00B91E2C" w:rsidRDefault="0054617E" w:rsidP="0054617E">
            <w:pPr>
              <w:rPr>
                <w:rFonts w:ascii="Times New Roman" w:hAnsi="Times New Roman" w:cs="Times New Roman"/>
                <w:sz w:val="20"/>
                <w:szCs w:val="20"/>
              </w:rPr>
            </w:pPr>
          </w:p>
        </w:tc>
        <w:tc>
          <w:tcPr>
            <w:tcW w:w="2835" w:type="dxa"/>
            <w:tcBorders>
              <w:left w:val="nil"/>
              <w:right w:val="nil"/>
            </w:tcBorders>
          </w:tcPr>
          <w:p w14:paraId="4BD7721B" w14:textId="77777777" w:rsidR="0054617E" w:rsidRPr="00B91E2C" w:rsidRDefault="0054617E" w:rsidP="0054617E">
            <w:pPr>
              <w:rPr>
                <w:rFonts w:ascii="Times New Roman" w:hAnsi="Times New Roman" w:cs="Times New Roman"/>
                <w:sz w:val="20"/>
                <w:szCs w:val="20"/>
              </w:rPr>
            </w:pPr>
          </w:p>
        </w:tc>
        <w:tc>
          <w:tcPr>
            <w:tcW w:w="1902" w:type="dxa"/>
            <w:gridSpan w:val="2"/>
            <w:tcBorders>
              <w:left w:val="nil"/>
            </w:tcBorders>
          </w:tcPr>
          <w:p w14:paraId="23415EC9" w14:textId="77777777" w:rsidR="0054617E" w:rsidRPr="00B91E2C" w:rsidRDefault="0054617E" w:rsidP="0054617E">
            <w:pPr>
              <w:rPr>
                <w:rFonts w:ascii="Times New Roman" w:hAnsi="Times New Roman" w:cs="Times New Roman"/>
                <w:sz w:val="20"/>
                <w:szCs w:val="20"/>
              </w:rPr>
            </w:pPr>
          </w:p>
        </w:tc>
      </w:tr>
      <w:tr w:rsidR="0054617E" w14:paraId="2A89BBB7" w14:textId="77777777" w:rsidTr="0054617E">
        <w:trPr>
          <w:gridAfter w:val="1"/>
          <w:wAfter w:w="21" w:type="dxa"/>
        </w:trPr>
        <w:tc>
          <w:tcPr>
            <w:tcW w:w="2093" w:type="dxa"/>
          </w:tcPr>
          <w:p w14:paraId="6A53321F" w14:textId="77777777" w:rsidR="0054617E" w:rsidRPr="00BD6B12" w:rsidRDefault="0054617E" w:rsidP="0054617E">
            <w:r w:rsidRPr="00BD6B12">
              <w:t>Ketamine</w:t>
            </w:r>
            <w:r w:rsidRPr="0013423A">
              <w:rPr>
                <w:rFonts w:ascii="Cambria" w:hAnsi="Cambria"/>
                <w:vertAlign w:val="superscript"/>
              </w:rPr>
              <w:t>®</w:t>
            </w:r>
          </w:p>
          <w:p w14:paraId="14B6C2CE" w14:textId="77777777" w:rsidR="0054617E" w:rsidRPr="00BD6B12" w:rsidRDefault="0054617E" w:rsidP="0054617E">
            <w:r w:rsidRPr="00BD6B12">
              <w:t>(Ketamine HCL)</w:t>
            </w:r>
          </w:p>
        </w:tc>
        <w:tc>
          <w:tcPr>
            <w:tcW w:w="3402" w:type="dxa"/>
          </w:tcPr>
          <w:p w14:paraId="425C0FC2" w14:textId="77777777" w:rsidR="0054617E" w:rsidRPr="00D6387F" w:rsidRDefault="0054617E" w:rsidP="0054617E">
            <w:pPr>
              <w:rPr>
                <w:sz w:val="20"/>
                <w:szCs w:val="20"/>
              </w:rPr>
            </w:pPr>
            <w:r>
              <w:rPr>
                <w:rFonts w:ascii="Times New Roman" w:hAnsi="Times New Roman" w:cs="Times New Roman"/>
                <w:sz w:val="20"/>
                <w:szCs w:val="20"/>
              </w:rPr>
              <w:t>Rapid acting general anesthetic which may also be used for pain control</w:t>
            </w:r>
          </w:p>
        </w:tc>
        <w:tc>
          <w:tcPr>
            <w:tcW w:w="3969" w:type="dxa"/>
          </w:tcPr>
          <w:p w14:paraId="60D564C9" w14:textId="77777777" w:rsidR="0054617E" w:rsidRDefault="0054617E" w:rsidP="0054617E">
            <w:pPr>
              <w:rPr>
                <w:sz w:val="20"/>
                <w:szCs w:val="20"/>
              </w:rPr>
            </w:pPr>
            <w:r w:rsidRPr="00EF1825">
              <w:rPr>
                <w:sz w:val="20"/>
                <w:szCs w:val="20"/>
                <w:u w:val="single"/>
              </w:rPr>
              <w:t>Cattle:</w:t>
            </w:r>
            <w:r>
              <w:rPr>
                <w:sz w:val="20"/>
                <w:szCs w:val="20"/>
              </w:rPr>
              <w:t xml:space="preserve"> Analgesia – 0.4 -1.2mg/kg/hr.</w:t>
            </w:r>
          </w:p>
          <w:p w14:paraId="75884EA7" w14:textId="77777777" w:rsidR="0054617E" w:rsidRDefault="0054617E" w:rsidP="0054617E">
            <w:pPr>
              <w:rPr>
                <w:sz w:val="20"/>
                <w:szCs w:val="20"/>
              </w:rPr>
            </w:pPr>
            <w:r>
              <w:rPr>
                <w:sz w:val="20"/>
                <w:szCs w:val="20"/>
              </w:rPr>
              <w:t xml:space="preserve">Sedation – 2mg/kg, IV after </w:t>
            </w:r>
            <w:proofErr w:type="spellStart"/>
            <w:r>
              <w:rPr>
                <w:sz w:val="20"/>
                <w:szCs w:val="20"/>
              </w:rPr>
              <w:t>xylazine</w:t>
            </w:r>
            <w:proofErr w:type="spellEnd"/>
          </w:p>
          <w:p w14:paraId="093E627E" w14:textId="77777777" w:rsidR="0054617E" w:rsidRDefault="0054617E" w:rsidP="0054617E">
            <w:pPr>
              <w:rPr>
                <w:sz w:val="20"/>
                <w:szCs w:val="20"/>
              </w:rPr>
            </w:pPr>
          </w:p>
          <w:p w14:paraId="39553F22" w14:textId="77777777" w:rsidR="0054617E" w:rsidRDefault="0054617E" w:rsidP="0054617E">
            <w:pPr>
              <w:rPr>
                <w:sz w:val="20"/>
                <w:szCs w:val="20"/>
              </w:rPr>
            </w:pPr>
            <w:r w:rsidRPr="00D54F60">
              <w:rPr>
                <w:sz w:val="20"/>
                <w:szCs w:val="20"/>
                <w:u w:val="single"/>
              </w:rPr>
              <w:t>Horses</w:t>
            </w:r>
            <w:r>
              <w:rPr>
                <w:sz w:val="20"/>
                <w:szCs w:val="20"/>
              </w:rPr>
              <w:t xml:space="preserve">: 2.2-2.75mg/ kg IV after </w:t>
            </w:r>
            <w:proofErr w:type="spellStart"/>
            <w:r>
              <w:rPr>
                <w:sz w:val="20"/>
                <w:szCs w:val="20"/>
              </w:rPr>
              <w:t>xylazine</w:t>
            </w:r>
            <w:proofErr w:type="spellEnd"/>
          </w:p>
          <w:p w14:paraId="1663E082" w14:textId="77777777" w:rsidR="0054617E" w:rsidRDefault="0054617E" w:rsidP="0054617E">
            <w:pPr>
              <w:rPr>
                <w:sz w:val="20"/>
                <w:szCs w:val="20"/>
                <w:u w:val="single"/>
              </w:rPr>
            </w:pPr>
          </w:p>
          <w:p w14:paraId="10A896F3" w14:textId="77777777" w:rsidR="0054617E" w:rsidRDefault="0054617E" w:rsidP="0054617E">
            <w:pPr>
              <w:rPr>
                <w:sz w:val="20"/>
                <w:szCs w:val="20"/>
              </w:rPr>
            </w:pPr>
            <w:r w:rsidRPr="00D54F60">
              <w:rPr>
                <w:sz w:val="20"/>
                <w:szCs w:val="20"/>
                <w:u w:val="single"/>
              </w:rPr>
              <w:t>Pigs</w:t>
            </w:r>
            <w:r>
              <w:rPr>
                <w:sz w:val="20"/>
                <w:szCs w:val="20"/>
              </w:rPr>
              <w:t xml:space="preserve">: Anesthesia – 11mg/kg IM with atropine. For additional analgesia, give 2-4mg/kg IV </w:t>
            </w:r>
          </w:p>
          <w:p w14:paraId="2EB392D7" w14:textId="77777777" w:rsidR="0054617E" w:rsidRDefault="0054617E" w:rsidP="0054617E">
            <w:pPr>
              <w:rPr>
                <w:sz w:val="20"/>
                <w:szCs w:val="20"/>
              </w:rPr>
            </w:pPr>
          </w:p>
          <w:p w14:paraId="3A14FC2D" w14:textId="77777777" w:rsidR="0054617E" w:rsidRPr="00D6387F" w:rsidRDefault="0054617E" w:rsidP="0054617E">
            <w:pPr>
              <w:rPr>
                <w:sz w:val="20"/>
                <w:szCs w:val="20"/>
              </w:rPr>
            </w:pPr>
            <w:r w:rsidRPr="003D73C1">
              <w:rPr>
                <w:sz w:val="20"/>
                <w:szCs w:val="20"/>
                <w:u w:val="single"/>
              </w:rPr>
              <w:t>Sheep</w:t>
            </w:r>
            <w:r>
              <w:rPr>
                <w:sz w:val="20"/>
                <w:szCs w:val="20"/>
              </w:rPr>
              <w:t>: 2mg/kg IV, then 4ml/minute at 2mg/ml</w:t>
            </w:r>
          </w:p>
        </w:tc>
        <w:tc>
          <w:tcPr>
            <w:tcW w:w="2835" w:type="dxa"/>
          </w:tcPr>
          <w:p w14:paraId="521B1B6B" w14:textId="77777777" w:rsidR="0054617E" w:rsidRPr="00D6387F" w:rsidRDefault="0054617E" w:rsidP="0054617E">
            <w:pPr>
              <w:rPr>
                <w:sz w:val="20"/>
                <w:szCs w:val="20"/>
              </w:rPr>
            </w:pPr>
            <w:r>
              <w:rPr>
                <w:sz w:val="20"/>
                <w:szCs w:val="20"/>
              </w:rPr>
              <w:t>Patients having: hyper-sensitivity, head trauma or increased CSF, heart problems, seizures, major surgery (not to be used alone)</w:t>
            </w:r>
          </w:p>
        </w:tc>
        <w:tc>
          <w:tcPr>
            <w:tcW w:w="1902" w:type="dxa"/>
            <w:gridSpan w:val="2"/>
          </w:tcPr>
          <w:p w14:paraId="74F7C63D" w14:textId="77777777" w:rsidR="0054617E" w:rsidRPr="00026315" w:rsidRDefault="0054617E" w:rsidP="0054617E">
            <w:pPr>
              <w:rPr>
                <w:rFonts w:ascii="Times New Roman" w:hAnsi="Times New Roman" w:cs="Times New Roman"/>
                <w:sz w:val="20"/>
                <w:szCs w:val="20"/>
              </w:rPr>
            </w:pPr>
            <w:r w:rsidRPr="00026315">
              <w:rPr>
                <w:rFonts w:ascii="Times New Roman" w:hAnsi="Times New Roman" w:cs="Times New Roman"/>
                <w:sz w:val="20"/>
                <w:szCs w:val="20"/>
              </w:rPr>
              <w:t>Meat: 3 days</w:t>
            </w:r>
            <w:r>
              <w:rPr>
                <w:rFonts w:ascii="Times New Roman" w:hAnsi="Times New Roman" w:cs="Times New Roman"/>
                <w:sz w:val="20"/>
                <w:szCs w:val="20"/>
              </w:rPr>
              <w:t xml:space="preserve"> till slaughter</w:t>
            </w:r>
          </w:p>
          <w:p w14:paraId="607D015A" w14:textId="77777777" w:rsidR="0054617E" w:rsidRPr="00026315" w:rsidRDefault="0054617E" w:rsidP="0054617E">
            <w:pPr>
              <w:rPr>
                <w:rFonts w:ascii="Times New Roman" w:hAnsi="Times New Roman" w:cs="Times New Roman"/>
                <w:sz w:val="20"/>
                <w:szCs w:val="20"/>
              </w:rPr>
            </w:pPr>
          </w:p>
          <w:p w14:paraId="36A9C8D1" w14:textId="77777777" w:rsidR="0054617E" w:rsidRPr="00D6387F" w:rsidRDefault="0054617E" w:rsidP="0054617E">
            <w:pPr>
              <w:rPr>
                <w:sz w:val="20"/>
                <w:szCs w:val="20"/>
              </w:rPr>
            </w:pPr>
            <w:r w:rsidRPr="00026315">
              <w:rPr>
                <w:rFonts w:ascii="Times New Roman" w:hAnsi="Times New Roman" w:cs="Times New Roman"/>
                <w:sz w:val="20"/>
                <w:szCs w:val="20"/>
              </w:rPr>
              <w:t>Milk: 48</w:t>
            </w:r>
            <w:r>
              <w:rPr>
                <w:rFonts w:ascii="Times New Roman" w:hAnsi="Times New Roman" w:cs="Times New Roman"/>
                <w:sz w:val="20"/>
                <w:szCs w:val="20"/>
              </w:rPr>
              <w:t xml:space="preserve"> </w:t>
            </w:r>
            <w:r w:rsidRPr="00026315">
              <w:rPr>
                <w:rFonts w:ascii="Times New Roman" w:hAnsi="Times New Roman" w:cs="Times New Roman"/>
                <w:sz w:val="20"/>
                <w:szCs w:val="20"/>
              </w:rPr>
              <w:t>hours</w:t>
            </w:r>
            <w:r>
              <w:rPr>
                <w:sz w:val="20"/>
                <w:szCs w:val="20"/>
              </w:rPr>
              <w:t xml:space="preserve"> </w:t>
            </w:r>
          </w:p>
        </w:tc>
      </w:tr>
      <w:tr w:rsidR="0054617E" w14:paraId="3F9556A7" w14:textId="77777777" w:rsidTr="0054617E">
        <w:trPr>
          <w:gridAfter w:val="1"/>
          <w:wAfter w:w="21" w:type="dxa"/>
        </w:trPr>
        <w:tc>
          <w:tcPr>
            <w:tcW w:w="2093" w:type="dxa"/>
          </w:tcPr>
          <w:p w14:paraId="00F32165" w14:textId="77777777" w:rsidR="0054617E" w:rsidRPr="00BD6B12" w:rsidRDefault="0054617E" w:rsidP="0054617E">
            <w:proofErr w:type="spellStart"/>
            <w:r w:rsidRPr="00BD6B12">
              <w:t>Bomacaine</w:t>
            </w:r>
            <w:proofErr w:type="spellEnd"/>
            <w:r w:rsidRPr="0013423A">
              <w:rPr>
                <w:rFonts w:ascii="Cambria" w:hAnsi="Cambria"/>
                <w:vertAlign w:val="superscript"/>
              </w:rPr>
              <w:t>®</w:t>
            </w:r>
          </w:p>
          <w:p w14:paraId="0A54BEDD" w14:textId="77777777" w:rsidR="0054617E" w:rsidRDefault="0054617E" w:rsidP="0054617E"/>
          <w:p w14:paraId="702AED57" w14:textId="77777777" w:rsidR="0054617E" w:rsidRPr="00BD6B12" w:rsidRDefault="0054617E" w:rsidP="0054617E">
            <w:pPr>
              <w:rPr>
                <w:rFonts w:ascii="Times" w:hAnsi="Times"/>
                <w:sz w:val="20"/>
                <w:szCs w:val="20"/>
              </w:rPr>
            </w:pPr>
            <w:r w:rsidRPr="00BD6B12">
              <w:rPr>
                <w:rFonts w:ascii="Arial" w:hAnsi="Arial" w:cs="Arial"/>
                <w:color w:val="3B3B3B"/>
                <w:sz w:val="20"/>
                <w:szCs w:val="20"/>
                <w:shd w:val="clear" w:color="auto" w:fill="FFFFFF"/>
              </w:rPr>
              <w:t> (</w:t>
            </w:r>
            <w:r>
              <w:rPr>
                <w:sz w:val="20"/>
                <w:szCs w:val="20"/>
                <w:shd w:val="clear" w:color="auto" w:fill="FFFFFF"/>
              </w:rPr>
              <w:t>Lign</w:t>
            </w:r>
            <w:r w:rsidRPr="00BD6B12">
              <w:rPr>
                <w:sz w:val="20"/>
                <w:szCs w:val="20"/>
                <w:shd w:val="clear" w:color="auto" w:fill="FFFFFF"/>
              </w:rPr>
              <w:t>ocaine hydrochloride</w:t>
            </w:r>
            <w:r>
              <w:rPr>
                <w:sz w:val="20"/>
                <w:szCs w:val="20"/>
                <w:shd w:val="clear" w:color="auto" w:fill="FFFFFF"/>
              </w:rPr>
              <w:t xml:space="preserve"> monohydrate)</w:t>
            </w:r>
          </w:p>
          <w:p w14:paraId="39E00BC5" w14:textId="77777777" w:rsidR="0054617E" w:rsidRDefault="0054617E" w:rsidP="0054617E"/>
        </w:tc>
        <w:tc>
          <w:tcPr>
            <w:tcW w:w="3402" w:type="dxa"/>
          </w:tcPr>
          <w:p w14:paraId="633048AD" w14:textId="77777777" w:rsidR="0054617E" w:rsidRPr="00BD6B12" w:rsidRDefault="0054617E" w:rsidP="0054617E">
            <w:pPr>
              <w:rPr>
                <w:rFonts w:ascii="Times New Roman" w:hAnsi="Times New Roman" w:cs="Times New Roman"/>
                <w:sz w:val="20"/>
                <w:szCs w:val="20"/>
              </w:rPr>
            </w:pPr>
            <w:proofErr w:type="spellStart"/>
            <w:r w:rsidRPr="00BD6B12">
              <w:rPr>
                <w:rFonts w:ascii="Times New Roman" w:hAnsi="Times New Roman" w:cs="Times New Roman"/>
                <w:sz w:val="20"/>
                <w:szCs w:val="20"/>
                <w:shd w:val="clear" w:color="auto" w:fill="FFFFFF"/>
              </w:rPr>
              <w:lastRenderedPageBreak/>
              <w:t>Bomacaine</w:t>
            </w:r>
            <w:proofErr w:type="spellEnd"/>
            <w:r w:rsidRPr="00BD6B12">
              <w:rPr>
                <w:rFonts w:ascii="Times New Roman" w:hAnsi="Times New Roman" w:cs="Times New Roman"/>
                <w:sz w:val="20"/>
                <w:szCs w:val="20"/>
                <w:shd w:val="clear" w:color="auto" w:fill="FFFFFF"/>
              </w:rPr>
              <w:t xml:space="preserve"> is a local </w:t>
            </w:r>
            <w:r>
              <w:rPr>
                <w:rFonts w:ascii="Times New Roman" w:hAnsi="Times New Roman" w:cs="Times New Roman"/>
                <w:sz w:val="20"/>
                <w:szCs w:val="20"/>
                <w:shd w:val="clear" w:color="auto" w:fill="FFFFFF"/>
              </w:rPr>
              <w:t xml:space="preserve">and topical </w:t>
            </w:r>
            <w:r w:rsidRPr="00BD6B12">
              <w:rPr>
                <w:rFonts w:ascii="Times New Roman" w:hAnsi="Times New Roman" w:cs="Times New Roman"/>
                <w:sz w:val="20"/>
                <w:szCs w:val="20"/>
                <w:shd w:val="clear" w:color="auto" w:fill="FFFFFF"/>
              </w:rPr>
              <w:lastRenderedPageBreak/>
              <w:t>anaesthetic</w:t>
            </w:r>
            <w:r>
              <w:rPr>
                <w:rFonts w:ascii="Times New Roman" w:hAnsi="Times New Roman" w:cs="Times New Roman"/>
                <w:sz w:val="20"/>
                <w:szCs w:val="20"/>
                <w:shd w:val="clear" w:color="auto" w:fill="FFFFFF"/>
              </w:rPr>
              <w:t>,</w:t>
            </w:r>
            <w:r w:rsidRPr="00BD6B12">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used in horses and cattle </w:t>
            </w:r>
            <w:r w:rsidRPr="00BD6B12">
              <w:rPr>
                <w:rFonts w:ascii="Times New Roman" w:hAnsi="Times New Roman" w:cs="Times New Roman"/>
                <w:sz w:val="20"/>
                <w:szCs w:val="20"/>
                <w:shd w:val="clear" w:color="auto" w:fill="FFFFFF"/>
              </w:rPr>
              <w:t>for epidural nerve block and infiltration local anaesthesia.</w:t>
            </w:r>
            <w:r>
              <w:rPr>
                <w:rFonts w:ascii="Times New Roman" w:hAnsi="Times New Roman" w:cs="Times New Roman"/>
                <w:sz w:val="20"/>
                <w:szCs w:val="20"/>
                <w:shd w:val="clear" w:color="auto" w:fill="FFFFFF"/>
              </w:rPr>
              <w:t xml:space="preserve"> </w:t>
            </w:r>
          </w:p>
          <w:p w14:paraId="4E60F2F5" w14:textId="77777777" w:rsidR="0054617E" w:rsidRPr="00D6387F" w:rsidRDefault="0054617E" w:rsidP="0054617E">
            <w:pPr>
              <w:rPr>
                <w:sz w:val="20"/>
                <w:szCs w:val="20"/>
              </w:rPr>
            </w:pPr>
          </w:p>
        </w:tc>
        <w:tc>
          <w:tcPr>
            <w:tcW w:w="3969" w:type="dxa"/>
          </w:tcPr>
          <w:p w14:paraId="7855803C" w14:textId="77777777" w:rsidR="0054617E" w:rsidRDefault="0054617E" w:rsidP="0054617E">
            <w:pPr>
              <w:rPr>
                <w:rFonts w:ascii="Times New Roman" w:hAnsi="Times New Roman" w:cs="Times New Roman"/>
                <w:sz w:val="20"/>
                <w:szCs w:val="20"/>
                <w:shd w:val="clear" w:color="auto" w:fill="FFFFFF"/>
              </w:rPr>
            </w:pPr>
            <w:r w:rsidRPr="00BC5A21">
              <w:rPr>
                <w:rFonts w:ascii="Times New Roman" w:hAnsi="Times New Roman" w:cs="Times New Roman"/>
                <w:b/>
                <w:sz w:val="20"/>
                <w:szCs w:val="20"/>
                <w:shd w:val="clear" w:color="auto" w:fill="FFFFFF"/>
              </w:rPr>
              <w:lastRenderedPageBreak/>
              <w:t>Epidural anaesthesia</w:t>
            </w:r>
            <w:r w:rsidRPr="00BD6B12">
              <w:rPr>
                <w:rFonts w:ascii="Times New Roman" w:hAnsi="Times New Roman" w:cs="Times New Roman"/>
                <w:sz w:val="20"/>
                <w:szCs w:val="20"/>
                <w:shd w:val="clear" w:color="auto" w:fill="FFFFFF"/>
              </w:rPr>
              <w:t>:</w:t>
            </w:r>
            <w:r w:rsidRPr="00BD6B12">
              <w:rPr>
                <w:rFonts w:ascii="Times New Roman" w:hAnsi="Times New Roman" w:cs="Times New Roman"/>
                <w:sz w:val="20"/>
                <w:szCs w:val="20"/>
              </w:rPr>
              <w:br/>
            </w:r>
            <w:r w:rsidRPr="007A6890">
              <w:rPr>
                <w:rFonts w:ascii="Times New Roman" w:hAnsi="Times New Roman" w:cs="Times New Roman"/>
                <w:sz w:val="20"/>
                <w:szCs w:val="20"/>
                <w:u w:val="single"/>
                <w:shd w:val="clear" w:color="auto" w:fill="FFFFFF"/>
              </w:rPr>
              <w:lastRenderedPageBreak/>
              <w:t>Horses and Cattle</w:t>
            </w:r>
            <w:r>
              <w:rPr>
                <w:rFonts w:ascii="Times New Roman" w:hAnsi="Times New Roman" w:cs="Times New Roman"/>
                <w:sz w:val="20"/>
                <w:szCs w:val="20"/>
                <w:shd w:val="clear" w:color="auto" w:fill="FFFFFF"/>
              </w:rPr>
              <w:t>:</w:t>
            </w:r>
            <w:r w:rsidRPr="00BD6B12">
              <w:rPr>
                <w:rFonts w:ascii="Times New Roman" w:hAnsi="Times New Roman" w:cs="Times New Roman"/>
                <w:sz w:val="20"/>
                <w:szCs w:val="20"/>
                <w:shd w:val="clear" w:color="auto" w:fill="FFFFFF"/>
              </w:rPr>
              <w:t xml:space="preserve"> 5 - 10mL</w:t>
            </w:r>
            <w:r w:rsidRPr="00BD6B12">
              <w:rPr>
                <w:rFonts w:ascii="Times New Roman" w:hAnsi="Times New Roman" w:cs="Times New Roman"/>
                <w:sz w:val="20"/>
                <w:szCs w:val="20"/>
              </w:rPr>
              <w:br/>
            </w:r>
            <w:r w:rsidRPr="007A6890">
              <w:rPr>
                <w:rFonts w:ascii="Times New Roman" w:hAnsi="Times New Roman" w:cs="Times New Roman"/>
                <w:sz w:val="20"/>
                <w:szCs w:val="20"/>
                <w:u w:val="single"/>
                <w:shd w:val="clear" w:color="auto" w:fill="FFFFFF"/>
              </w:rPr>
              <w:t>Pigs</w:t>
            </w:r>
            <w:r>
              <w:rPr>
                <w:rFonts w:ascii="Times New Roman" w:hAnsi="Times New Roman" w:cs="Times New Roman"/>
                <w:sz w:val="20"/>
                <w:szCs w:val="20"/>
                <w:u w:val="single"/>
                <w:shd w:val="clear" w:color="auto" w:fill="FFFFFF"/>
              </w:rPr>
              <w:t>:</w:t>
            </w:r>
            <w:r w:rsidRPr="00BD6B12">
              <w:rPr>
                <w:rFonts w:ascii="Times New Roman" w:hAnsi="Times New Roman" w:cs="Times New Roman"/>
                <w:sz w:val="20"/>
                <w:szCs w:val="20"/>
                <w:shd w:val="clear" w:color="auto" w:fill="FFFFFF"/>
              </w:rPr>
              <w:t xml:space="preserve"> 1 - 10mL</w:t>
            </w:r>
          </w:p>
          <w:p w14:paraId="032578D5" w14:textId="77777777" w:rsidR="0054617E" w:rsidRDefault="0054617E" w:rsidP="0054617E">
            <w:pPr>
              <w:rPr>
                <w:rFonts w:ascii="Times New Roman" w:hAnsi="Times New Roman" w:cs="Times New Roman"/>
                <w:sz w:val="20"/>
                <w:szCs w:val="20"/>
              </w:rPr>
            </w:pPr>
            <w:r w:rsidRPr="00BD6B12">
              <w:rPr>
                <w:rFonts w:ascii="Times New Roman" w:hAnsi="Times New Roman" w:cs="Times New Roman"/>
                <w:sz w:val="20"/>
                <w:szCs w:val="20"/>
              </w:rPr>
              <w:br/>
            </w:r>
            <w:r w:rsidRPr="00BC5A21">
              <w:rPr>
                <w:rFonts w:ascii="Times New Roman" w:hAnsi="Times New Roman" w:cs="Times New Roman"/>
                <w:b/>
                <w:sz w:val="20"/>
                <w:szCs w:val="20"/>
                <w:shd w:val="clear" w:color="auto" w:fill="FFFFFF"/>
              </w:rPr>
              <w:t>Infiltration anaesthesia:</w:t>
            </w:r>
            <w:r w:rsidRPr="00BD6B12">
              <w:rPr>
                <w:rFonts w:ascii="Times New Roman" w:hAnsi="Times New Roman" w:cs="Times New Roman"/>
                <w:sz w:val="20"/>
                <w:szCs w:val="20"/>
              </w:rPr>
              <w:br/>
            </w:r>
            <w:r w:rsidRPr="007A6890">
              <w:rPr>
                <w:rFonts w:ascii="Times New Roman" w:hAnsi="Times New Roman" w:cs="Times New Roman"/>
                <w:sz w:val="20"/>
                <w:szCs w:val="20"/>
                <w:u w:val="single"/>
                <w:shd w:val="clear" w:color="auto" w:fill="FFFFFF"/>
              </w:rPr>
              <w:t>Horses, Cattle</w:t>
            </w:r>
            <w:r>
              <w:rPr>
                <w:rFonts w:ascii="Times New Roman" w:hAnsi="Times New Roman" w:cs="Times New Roman"/>
                <w:sz w:val="20"/>
                <w:szCs w:val="20"/>
                <w:shd w:val="clear" w:color="auto" w:fill="FFFFFF"/>
              </w:rPr>
              <w:t>:</w:t>
            </w:r>
            <w:r w:rsidRPr="00BD6B12">
              <w:rPr>
                <w:rFonts w:ascii="Times New Roman" w:hAnsi="Times New Roman" w:cs="Times New Roman"/>
                <w:sz w:val="20"/>
                <w:szCs w:val="20"/>
                <w:shd w:val="clear" w:color="auto" w:fill="FFFFFF"/>
              </w:rPr>
              <w:t xml:space="preserve"> 20 - 100mL</w:t>
            </w:r>
            <w:r w:rsidRPr="00BD6B12">
              <w:rPr>
                <w:rFonts w:ascii="Times New Roman" w:hAnsi="Times New Roman" w:cs="Times New Roman"/>
                <w:sz w:val="20"/>
                <w:szCs w:val="20"/>
              </w:rPr>
              <w:br/>
            </w:r>
            <w:r>
              <w:rPr>
                <w:rFonts w:ascii="Times New Roman" w:hAnsi="Times New Roman" w:cs="Times New Roman"/>
                <w:sz w:val="20"/>
                <w:szCs w:val="20"/>
                <w:u w:val="single"/>
                <w:shd w:val="clear" w:color="auto" w:fill="FFFFFF"/>
              </w:rPr>
              <w:t xml:space="preserve">Sheep, Goat </w:t>
            </w:r>
            <w:r w:rsidRPr="00BC5A21">
              <w:rPr>
                <w:rFonts w:ascii="Times New Roman" w:hAnsi="Times New Roman" w:cs="Times New Roman"/>
                <w:sz w:val="20"/>
                <w:szCs w:val="20"/>
                <w:u w:val="single"/>
                <w:shd w:val="clear" w:color="auto" w:fill="FFFFFF"/>
              </w:rPr>
              <w:t>Pigs</w:t>
            </w:r>
            <w:r>
              <w:rPr>
                <w:rFonts w:ascii="Times New Roman" w:hAnsi="Times New Roman" w:cs="Times New Roman"/>
                <w:sz w:val="20"/>
                <w:szCs w:val="20"/>
                <w:shd w:val="clear" w:color="auto" w:fill="FFFFFF"/>
              </w:rPr>
              <w:t>:</w:t>
            </w:r>
            <w:r w:rsidRPr="00BD6B12">
              <w:rPr>
                <w:rFonts w:ascii="Times New Roman" w:hAnsi="Times New Roman" w:cs="Times New Roman"/>
                <w:sz w:val="20"/>
                <w:szCs w:val="20"/>
                <w:shd w:val="clear" w:color="auto" w:fill="FFFFFF"/>
              </w:rPr>
              <w:t xml:space="preserve"> 10 - 20mL</w:t>
            </w:r>
          </w:p>
          <w:p w14:paraId="4F9940BF" w14:textId="77777777" w:rsidR="0054617E" w:rsidRPr="007A6890" w:rsidRDefault="0054617E" w:rsidP="0054617E">
            <w:pPr>
              <w:rPr>
                <w:rFonts w:ascii="Times New Roman" w:hAnsi="Times New Roman" w:cs="Times New Roman"/>
                <w:sz w:val="20"/>
                <w:szCs w:val="20"/>
              </w:rPr>
            </w:pPr>
            <w:r w:rsidRPr="00BD6B12">
              <w:rPr>
                <w:rFonts w:ascii="Times New Roman" w:hAnsi="Times New Roman" w:cs="Times New Roman"/>
                <w:sz w:val="20"/>
                <w:szCs w:val="20"/>
              </w:rPr>
              <w:br/>
            </w:r>
            <w:r w:rsidRPr="00BC5A21">
              <w:rPr>
                <w:rFonts w:ascii="Times New Roman" w:hAnsi="Times New Roman" w:cs="Times New Roman"/>
                <w:b/>
                <w:sz w:val="20"/>
                <w:szCs w:val="20"/>
                <w:shd w:val="clear" w:color="auto" w:fill="FFFFFF"/>
              </w:rPr>
              <w:t xml:space="preserve">Dehorning and </w:t>
            </w:r>
            <w:proofErr w:type="spellStart"/>
            <w:r w:rsidRPr="00BC5A21">
              <w:rPr>
                <w:rFonts w:ascii="Times New Roman" w:hAnsi="Times New Roman" w:cs="Times New Roman"/>
                <w:b/>
                <w:sz w:val="20"/>
                <w:szCs w:val="20"/>
                <w:shd w:val="clear" w:color="auto" w:fill="FFFFFF"/>
              </w:rPr>
              <w:t>Develveting</w:t>
            </w:r>
            <w:proofErr w:type="spellEnd"/>
            <w:r w:rsidRPr="00BD6B12">
              <w:rPr>
                <w:rFonts w:ascii="Times New Roman" w:hAnsi="Times New Roman" w:cs="Times New Roman"/>
                <w:sz w:val="20"/>
                <w:szCs w:val="20"/>
                <w:shd w:val="clear" w:color="auto" w:fill="FFFFFF"/>
              </w:rPr>
              <w:t>:</w:t>
            </w:r>
            <w:r w:rsidRPr="00BD6B12">
              <w:rPr>
                <w:rFonts w:ascii="Times New Roman" w:hAnsi="Times New Roman" w:cs="Times New Roman"/>
                <w:sz w:val="20"/>
                <w:szCs w:val="20"/>
              </w:rPr>
              <w:br/>
            </w:r>
            <w:r>
              <w:rPr>
                <w:rFonts w:ascii="Times New Roman" w:hAnsi="Times New Roman" w:cs="Times New Roman"/>
                <w:sz w:val="20"/>
                <w:szCs w:val="20"/>
                <w:shd w:val="clear" w:color="auto" w:fill="FFFFFF"/>
              </w:rPr>
              <w:t>Per nerve site 2 -1</w:t>
            </w:r>
            <w:r w:rsidRPr="00BD6B12">
              <w:rPr>
                <w:rFonts w:ascii="Times New Roman" w:hAnsi="Times New Roman" w:cs="Times New Roman"/>
                <w:sz w:val="20"/>
                <w:szCs w:val="20"/>
                <w:shd w:val="clear" w:color="auto" w:fill="FFFFFF"/>
              </w:rPr>
              <w:t>0mL</w:t>
            </w:r>
          </w:p>
        </w:tc>
        <w:tc>
          <w:tcPr>
            <w:tcW w:w="2835" w:type="dxa"/>
          </w:tcPr>
          <w:p w14:paraId="4555B029" w14:textId="77777777" w:rsidR="0054617E" w:rsidRPr="00D6387F" w:rsidRDefault="0054617E" w:rsidP="0054617E">
            <w:r>
              <w:rPr>
                <w:sz w:val="20"/>
                <w:szCs w:val="20"/>
              </w:rPr>
              <w:lastRenderedPageBreak/>
              <w:t xml:space="preserve">Heart diseases and </w:t>
            </w:r>
            <w:r>
              <w:rPr>
                <w:sz w:val="20"/>
                <w:szCs w:val="20"/>
              </w:rPr>
              <w:lastRenderedPageBreak/>
              <w:t>hypersensitive patients</w:t>
            </w:r>
          </w:p>
        </w:tc>
        <w:tc>
          <w:tcPr>
            <w:tcW w:w="1902" w:type="dxa"/>
            <w:gridSpan w:val="2"/>
          </w:tcPr>
          <w:p w14:paraId="0353FE66" w14:textId="77777777" w:rsidR="0054617E" w:rsidRPr="00BD6B12" w:rsidRDefault="0054617E" w:rsidP="0054617E">
            <w:pPr>
              <w:rPr>
                <w:rFonts w:ascii="Times New Roman" w:hAnsi="Times New Roman" w:cs="Times New Roman"/>
                <w:sz w:val="20"/>
                <w:szCs w:val="20"/>
              </w:rPr>
            </w:pPr>
            <w:r w:rsidRPr="00BD6B12">
              <w:rPr>
                <w:rFonts w:ascii="Times New Roman" w:hAnsi="Times New Roman" w:cs="Times New Roman"/>
                <w:sz w:val="20"/>
                <w:szCs w:val="20"/>
              </w:rPr>
              <w:lastRenderedPageBreak/>
              <w:t>Milk and Meat: Nil</w:t>
            </w:r>
          </w:p>
          <w:p w14:paraId="485338F0" w14:textId="77777777" w:rsidR="0054617E" w:rsidRPr="00BD6B12" w:rsidRDefault="0054617E" w:rsidP="0054617E">
            <w:pPr>
              <w:rPr>
                <w:rFonts w:ascii="Times" w:eastAsia="Times New Roman" w:hAnsi="Times" w:cs="Times New Roman"/>
                <w:sz w:val="20"/>
                <w:szCs w:val="20"/>
              </w:rPr>
            </w:pPr>
          </w:p>
          <w:p w14:paraId="3BBC3DA2" w14:textId="77777777" w:rsidR="0054617E" w:rsidRPr="00D6387F" w:rsidRDefault="0054617E" w:rsidP="0054617E">
            <w:pPr>
              <w:rPr>
                <w:sz w:val="20"/>
                <w:szCs w:val="20"/>
              </w:rPr>
            </w:pPr>
          </w:p>
        </w:tc>
      </w:tr>
      <w:tr w:rsidR="0054617E" w14:paraId="5241D71E" w14:textId="77777777" w:rsidTr="0054617E">
        <w:trPr>
          <w:gridAfter w:val="1"/>
          <w:wAfter w:w="21" w:type="dxa"/>
        </w:trPr>
        <w:tc>
          <w:tcPr>
            <w:tcW w:w="2093" w:type="dxa"/>
          </w:tcPr>
          <w:p w14:paraId="5F2A2699" w14:textId="77777777" w:rsidR="0054617E" w:rsidRDefault="0054617E" w:rsidP="0054617E">
            <w:proofErr w:type="spellStart"/>
            <w:r>
              <w:lastRenderedPageBreak/>
              <w:t>Bomazine</w:t>
            </w:r>
            <w:proofErr w:type="spellEnd"/>
            <w:r w:rsidRPr="0013423A">
              <w:rPr>
                <w:rFonts w:ascii="Cambria" w:hAnsi="Cambria"/>
                <w:vertAlign w:val="superscript"/>
              </w:rPr>
              <w:t>®</w:t>
            </w:r>
            <w:r>
              <w:t xml:space="preserve"> 2%</w:t>
            </w:r>
          </w:p>
          <w:p w14:paraId="6F17A4EE" w14:textId="77777777" w:rsidR="0054617E" w:rsidRDefault="0054617E" w:rsidP="0054617E"/>
          <w:p w14:paraId="791F2722" w14:textId="77777777" w:rsidR="0054617E" w:rsidRDefault="0054617E" w:rsidP="0054617E">
            <w:r>
              <w:t>(</w:t>
            </w:r>
            <w:proofErr w:type="spellStart"/>
            <w:r>
              <w:t>Xylazine</w:t>
            </w:r>
            <w:proofErr w:type="spellEnd"/>
            <w:r>
              <w:t xml:space="preserve"> HCL)</w:t>
            </w:r>
          </w:p>
        </w:tc>
        <w:tc>
          <w:tcPr>
            <w:tcW w:w="3402" w:type="dxa"/>
          </w:tcPr>
          <w:p w14:paraId="3B2D3A1D" w14:textId="77777777" w:rsidR="0054617E" w:rsidRPr="00864695" w:rsidRDefault="0054617E" w:rsidP="0054617E">
            <w:pPr>
              <w:rPr>
                <w:rFonts w:ascii="Times New Roman" w:hAnsi="Times New Roman" w:cs="Times New Roman"/>
                <w:sz w:val="20"/>
                <w:szCs w:val="20"/>
              </w:rPr>
            </w:pPr>
            <w:r>
              <w:rPr>
                <w:rFonts w:ascii="Times New Roman" w:hAnsi="Times New Roman" w:cs="Times New Roman"/>
                <w:sz w:val="20"/>
                <w:szCs w:val="20"/>
                <w:shd w:val="clear" w:color="auto" w:fill="FFFFFF"/>
              </w:rPr>
              <w:t>S</w:t>
            </w:r>
            <w:r w:rsidRPr="00864695">
              <w:rPr>
                <w:rFonts w:ascii="Times New Roman" w:hAnsi="Times New Roman" w:cs="Times New Roman"/>
                <w:sz w:val="20"/>
                <w:szCs w:val="20"/>
                <w:shd w:val="clear" w:color="auto" w:fill="FFFFFF"/>
              </w:rPr>
              <w:t>edation, analgesia and muscle relaxation of large and small domestic and wild animals.</w:t>
            </w:r>
          </w:p>
          <w:p w14:paraId="511B40A1" w14:textId="77777777" w:rsidR="0054617E" w:rsidRPr="00D6387F" w:rsidRDefault="0054617E" w:rsidP="0054617E">
            <w:pPr>
              <w:rPr>
                <w:sz w:val="20"/>
                <w:szCs w:val="20"/>
              </w:rPr>
            </w:pPr>
          </w:p>
        </w:tc>
        <w:tc>
          <w:tcPr>
            <w:tcW w:w="3969" w:type="dxa"/>
          </w:tcPr>
          <w:p w14:paraId="1D8B2F04" w14:textId="77777777" w:rsidR="0054617E" w:rsidRDefault="0054617E" w:rsidP="0054617E">
            <w:pPr>
              <w:rPr>
                <w:rFonts w:ascii="Times New Roman" w:eastAsia="Times New Roman" w:hAnsi="Times New Roman" w:cs="Times New Roman"/>
                <w:color w:val="000000"/>
                <w:sz w:val="20"/>
                <w:szCs w:val="20"/>
                <w:shd w:val="clear" w:color="auto" w:fill="FFFFFF"/>
              </w:rPr>
            </w:pPr>
            <w:r w:rsidRPr="00864695">
              <w:rPr>
                <w:rFonts w:ascii="Times New Roman" w:eastAsia="Times New Roman" w:hAnsi="Times New Roman" w:cs="Times New Roman"/>
                <w:bCs/>
                <w:color w:val="000000"/>
                <w:sz w:val="20"/>
                <w:szCs w:val="20"/>
                <w:u w:val="single"/>
                <w:shd w:val="clear" w:color="auto" w:fill="FFFFFF"/>
              </w:rPr>
              <w:t>Cattle:</w:t>
            </w:r>
            <w:r w:rsidRPr="00864695">
              <w:rPr>
                <w:rFonts w:ascii="Times New Roman" w:eastAsia="Times New Roman" w:hAnsi="Times New Roman" w:cs="Times New Roman"/>
                <w:b/>
                <w:bCs/>
                <w:color w:val="000000"/>
                <w:sz w:val="20"/>
                <w:szCs w:val="20"/>
                <w:shd w:val="clear" w:color="auto" w:fill="FFFFFF"/>
              </w:rPr>
              <w:t xml:space="preserve"> </w:t>
            </w:r>
            <w:r w:rsidRPr="00864695">
              <w:rPr>
                <w:rFonts w:ascii="Times New Roman" w:eastAsia="Times New Roman" w:hAnsi="Times New Roman" w:cs="Times New Roman"/>
                <w:color w:val="000000"/>
                <w:sz w:val="20"/>
                <w:szCs w:val="20"/>
                <w:shd w:val="clear" w:color="auto" w:fill="FFFFFF"/>
              </w:rPr>
              <w:t>0.25-0.75 ml/</w:t>
            </w:r>
            <w:r>
              <w:rPr>
                <w:rFonts w:ascii="Times New Roman" w:eastAsia="Times New Roman" w:hAnsi="Times New Roman" w:cs="Times New Roman"/>
                <w:color w:val="000000"/>
                <w:sz w:val="20"/>
                <w:szCs w:val="20"/>
                <w:shd w:val="clear" w:color="auto" w:fill="FFFFFF"/>
              </w:rPr>
              <w:t xml:space="preserve"> </w:t>
            </w:r>
            <w:r w:rsidRPr="00864695">
              <w:rPr>
                <w:rFonts w:ascii="Times New Roman" w:eastAsia="Times New Roman" w:hAnsi="Times New Roman" w:cs="Times New Roman"/>
                <w:color w:val="000000"/>
                <w:sz w:val="20"/>
                <w:szCs w:val="20"/>
                <w:shd w:val="clear" w:color="auto" w:fill="FFFFFF"/>
              </w:rPr>
              <w:t>100kg IV</w:t>
            </w:r>
            <w:r>
              <w:rPr>
                <w:rFonts w:ascii="Times New Roman" w:eastAsia="Times New Roman" w:hAnsi="Times New Roman" w:cs="Times New Roman"/>
                <w:color w:val="000000"/>
                <w:sz w:val="20"/>
                <w:szCs w:val="20"/>
                <w:shd w:val="clear" w:color="auto" w:fill="FFFFFF"/>
              </w:rPr>
              <w:t>.</w:t>
            </w:r>
            <w:r w:rsidRPr="00864695">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shd w:val="clear" w:color="auto" w:fill="FFFFFF"/>
              </w:rPr>
              <w:t>0.5-1.75 ml/</w:t>
            </w:r>
            <w:r w:rsidRPr="00864695">
              <w:rPr>
                <w:rFonts w:ascii="Times New Roman" w:eastAsia="Times New Roman" w:hAnsi="Times New Roman" w:cs="Times New Roman"/>
                <w:color w:val="000000"/>
                <w:sz w:val="20"/>
                <w:szCs w:val="20"/>
                <w:shd w:val="clear" w:color="auto" w:fill="FFFFFF"/>
              </w:rPr>
              <w:t>100 kg, IM</w:t>
            </w:r>
          </w:p>
          <w:p w14:paraId="7F976DB6" w14:textId="77777777" w:rsidR="0054617E" w:rsidRDefault="0054617E" w:rsidP="0054617E">
            <w:pPr>
              <w:rPr>
                <w:rFonts w:ascii="Times New Roman" w:eastAsia="Times New Roman" w:hAnsi="Times New Roman" w:cs="Times New Roman"/>
                <w:color w:val="000000"/>
                <w:sz w:val="20"/>
                <w:szCs w:val="20"/>
                <w:shd w:val="clear" w:color="auto" w:fill="FFFFFF"/>
              </w:rPr>
            </w:pPr>
          </w:p>
          <w:p w14:paraId="6F58E756" w14:textId="77777777" w:rsidR="0054617E" w:rsidRDefault="0054617E" w:rsidP="0054617E">
            <w:pPr>
              <w:rPr>
                <w:rFonts w:ascii="Times New Roman" w:hAnsi="Times New Roman" w:cs="Times New Roman"/>
                <w:sz w:val="20"/>
                <w:szCs w:val="20"/>
                <w:shd w:val="clear" w:color="auto" w:fill="FFFFFF"/>
              </w:rPr>
            </w:pPr>
            <w:r w:rsidRPr="00864695">
              <w:rPr>
                <w:rFonts w:ascii="Times New Roman" w:hAnsi="Times New Roman" w:cs="Times New Roman"/>
                <w:sz w:val="20"/>
                <w:szCs w:val="20"/>
                <w:u w:val="single"/>
                <w:shd w:val="clear" w:color="auto" w:fill="FFFFFF"/>
              </w:rPr>
              <w:t>Horses:</w:t>
            </w:r>
            <w:r w:rsidRPr="00864695">
              <w:rPr>
                <w:rFonts w:ascii="Times New Roman" w:hAnsi="Times New Roman" w:cs="Times New Roman"/>
                <w:b/>
                <w:sz w:val="20"/>
                <w:szCs w:val="20"/>
                <w:shd w:val="clear" w:color="auto" w:fill="FFFFFF"/>
              </w:rPr>
              <w:t> </w:t>
            </w:r>
            <w:r w:rsidRPr="00864695">
              <w:rPr>
                <w:rFonts w:ascii="Times New Roman" w:hAnsi="Times New Roman" w:cs="Times New Roman"/>
                <w:sz w:val="20"/>
                <w:szCs w:val="20"/>
                <w:shd w:val="clear" w:color="auto" w:fill="FFFFFF"/>
              </w:rPr>
              <w:t>0.25-0.5 ml/ 10 kg</w:t>
            </w:r>
            <w:r>
              <w:rPr>
                <w:rFonts w:ascii="Times New Roman" w:hAnsi="Times New Roman" w:cs="Times New Roman"/>
                <w:sz w:val="20"/>
                <w:szCs w:val="20"/>
                <w:shd w:val="clear" w:color="auto" w:fill="FFFFFF"/>
              </w:rPr>
              <w:t xml:space="preserve"> IV</w:t>
            </w:r>
          </w:p>
          <w:p w14:paraId="40AFB0C6" w14:textId="77777777" w:rsidR="0054617E" w:rsidRDefault="0054617E" w:rsidP="0054617E">
            <w:pPr>
              <w:rPr>
                <w:rFonts w:ascii="Times New Roman" w:hAnsi="Times New Roman" w:cs="Times New Roman"/>
                <w:sz w:val="20"/>
                <w:szCs w:val="20"/>
                <w:shd w:val="clear" w:color="auto" w:fill="FFFFFF"/>
              </w:rPr>
            </w:pPr>
          </w:p>
          <w:p w14:paraId="2F1D7060" w14:textId="77777777" w:rsidR="0054617E" w:rsidRPr="00864695" w:rsidRDefault="0054617E" w:rsidP="0054617E">
            <w:pPr>
              <w:rPr>
                <w:rFonts w:ascii="Times New Roman" w:hAnsi="Times New Roman" w:cs="Times New Roman"/>
                <w:sz w:val="20"/>
                <w:szCs w:val="20"/>
              </w:rPr>
            </w:pPr>
            <w:r w:rsidRPr="003D73C1">
              <w:rPr>
                <w:rFonts w:ascii="Times New Roman" w:hAnsi="Times New Roman" w:cs="Times New Roman"/>
                <w:sz w:val="20"/>
                <w:szCs w:val="20"/>
                <w:u w:val="single"/>
                <w:shd w:val="clear" w:color="auto" w:fill="FFFFFF"/>
              </w:rPr>
              <w:t>Sheep</w:t>
            </w:r>
            <w:r>
              <w:rPr>
                <w:rFonts w:ascii="Times New Roman" w:hAnsi="Times New Roman" w:cs="Times New Roman"/>
                <w:sz w:val="20"/>
                <w:szCs w:val="20"/>
                <w:shd w:val="clear" w:color="auto" w:fill="FFFFFF"/>
              </w:rPr>
              <w:t>: 0.01 mg/kg IV or 0.2mg/kg IM</w:t>
            </w:r>
          </w:p>
        </w:tc>
        <w:tc>
          <w:tcPr>
            <w:tcW w:w="2835" w:type="dxa"/>
          </w:tcPr>
          <w:p w14:paraId="176CE18D" w14:textId="77777777" w:rsidR="0054617E" w:rsidRPr="00BC5A21" w:rsidRDefault="0054617E" w:rsidP="0054617E">
            <w:pPr>
              <w:rPr>
                <w:rFonts w:ascii="Times New Roman" w:hAnsi="Times New Roman" w:cs="Times New Roman"/>
                <w:sz w:val="20"/>
                <w:szCs w:val="20"/>
              </w:rPr>
            </w:pPr>
            <w:r w:rsidRPr="00BC5A21">
              <w:rPr>
                <w:rFonts w:ascii="Times New Roman" w:hAnsi="Times New Roman" w:cs="Times New Roman"/>
                <w:sz w:val="20"/>
                <w:szCs w:val="20"/>
                <w:shd w:val="clear" w:color="auto" w:fill="FFFFFF"/>
              </w:rPr>
              <w:t>A</w:t>
            </w:r>
            <w:r>
              <w:rPr>
                <w:rFonts w:ascii="Times New Roman" w:hAnsi="Times New Roman" w:cs="Times New Roman"/>
                <w:sz w:val="20"/>
                <w:szCs w:val="20"/>
                <w:shd w:val="clear" w:color="auto" w:fill="FFFFFF"/>
              </w:rPr>
              <w:t>voided in w</w:t>
            </w:r>
            <w:r w:rsidRPr="00BC5A21">
              <w:rPr>
                <w:rFonts w:ascii="Times New Roman" w:hAnsi="Times New Roman" w:cs="Times New Roman"/>
                <w:sz w:val="20"/>
                <w:szCs w:val="20"/>
                <w:shd w:val="clear" w:color="auto" w:fill="FFFFFF"/>
              </w:rPr>
              <w:t>eak and debilitated animals</w:t>
            </w:r>
          </w:p>
          <w:p w14:paraId="4715AD6C" w14:textId="77777777" w:rsidR="0054617E" w:rsidRPr="00D6387F" w:rsidRDefault="0054617E" w:rsidP="0054617E">
            <w:pPr>
              <w:rPr>
                <w:sz w:val="20"/>
                <w:szCs w:val="20"/>
              </w:rPr>
            </w:pPr>
          </w:p>
        </w:tc>
        <w:tc>
          <w:tcPr>
            <w:tcW w:w="1902" w:type="dxa"/>
            <w:gridSpan w:val="2"/>
          </w:tcPr>
          <w:p w14:paraId="25AAE1DA" w14:textId="77777777" w:rsidR="0054617E" w:rsidRDefault="0054617E" w:rsidP="0054617E">
            <w:pPr>
              <w:rPr>
                <w:sz w:val="20"/>
                <w:szCs w:val="20"/>
              </w:rPr>
            </w:pPr>
            <w:r>
              <w:rPr>
                <w:sz w:val="20"/>
                <w:szCs w:val="20"/>
              </w:rPr>
              <w:t>Meat: 2 days till slaughter</w:t>
            </w:r>
          </w:p>
          <w:p w14:paraId="27A724F7" w14:textId="77777777" w:rsidR="0054617E" w:rsidRPr="00D6387F" w:rsidRDefault="0054617E" w:rsidP="0054617E">
            <w:pPr>
              <w:rPr>
                <w:sz w:val="20"/>
                <w:szCs w:val="20"/>
              </w:rPr>
            </w:pPr>
            <w:r>
              <w:rPr>
                <w:sz w:val="20"/>
                <w:szCs w:val="20"/>
              </w:rPr>
              <w:t>Milk: 7 days</w:t>
            </w:r>
          </w:p>
        </w:tc>
      </w:tr>
      <w:tr w:rsidR="0054617E" w14:paraId="5F00029C" w14:textId="77777777" w:rsidTr="0054617E">
        <w:trPr>
          <w:gridAfter w:val="1"/>
          <w:wAfter w:w="21" w:type="dxa"/>
        </w:trPr>
        <w:tc>
          <w:tcPr>
            <w:tcW w:w="2093" w:type="dxa"/>
          </w:tcPr>
          <w:p w14:paraId="42E68D5D" w14:textId="77777777" w:rsidR="0054617E" w:rsidRPr="0066243F" w:rsidRDefault="0054617E" w:rsidP="0054617E">
            <w:proofErr w:type="spellStart"/>
            <w:r w:rsidRPr="0066243F">
              <w:t>Bomazine</w:t>
            </w:r>
            <w:proofErr w:type="spellEnd"/>
            <w:r w:rsidRPr="0066243F">
              <w:t xml:space="preserve"> 10%</w:t>
            </w:r>
          </w:p>
          <w:p w14:paraId="21C9FF1B" w14:textId="77777777" w:rsidR="0054617E" w:rsidRPr="00377E79" w:rsidRDefault="0054617E" w:rsidP="0054617E">
            <w:pPr>
              <w:rPr>
                <w:sz w:val="20"/>
                <w:szCs w:val="20"/>
              </w:rPr>
            </w:pPr>
          </w:p>
          <w:p w14:paraId="5D4C6BE0" w14:textId="77777777" w:rsidR="0054617E" w:rsidRPr="00377E79" w:rsidRDefault="0054617E" w:rsidP="0054617E">
            <w:pPr>
              <w:rPr>
                <w:sz w:val="20"/>
                <w:szCs w:val="20"/>
              </w:rPr>
            </w:pPr>
            <w:r w:rsidRPr="00377E79">
              <w:rPr>
                <w:sz w:val="20"/>
                <w:szCs w:val="20"/>
              </w:rPr>
              <w:t>(</w:t>
            </w:r>
            <w:proofErr w:type="spellStart"/>
            <w:r w:rsidRPr="00377E79">
              <w:rPr>
                <w:sz w:val="20"/>
                <w:szCs w:val="20"/>
              </w:rPr>
              <w:t>Xylazine</w:t>
            </w:r>
            <w:proofErr w:type="spellEnd"/>
            <w:r w:rsidRPr="00377E79">
              <w:rPr>
                <w:sz w:val="20"/>
                <w:szCs w:val="20"/>
              </w:rPr>
              <w:t xml:space="preserve"> HCL)</w:t>
            </w:r>
          </w:p>
        </w:tc>
        <w:tc>
          <w:tcPr>
            <w:tcW w:w="3402" w:type="dxa"/>
          </w:tcPr>
          <w:p w14:paraId="57D34BA3" w14:textId="77777777" w:rsidR="0054617E" w:rsidRDefault="0054617E" w:rsidP="0054617E">
            <w:pPr>
              <w:rPr>
                <w:sz w:val="20"/>
                <w:szCs w:val="20"/>
              </w:rPr>
            </w:pPr>
            <w:r>
              <w:rPr>
                <w:sz w:val="20"/>
                <w:szCs w:val="20"/>
              </w:rPr>
              <w:t xml:space="preserve">Same purpose but only used in horses and cattle. </w:t>
            </w:r>
          </w:p>
        </w:tc>
        <w:tc>
          <w:tcPr>
            <w:tcW w:w="3969" w:type="dxa"/>
          </w:tcPr>
          <w:p w14:paraId="60098F32" w14:textId="77777777" w:rsidR="0054617E" w:rsidRDefault="0054617E" w:rsidP="0054617E">
            <w:pPr>
              <w:rPr>
                <w:sz w:val="20"/>
                <w:szCs w:val="20"/>
              </w:rPr>
            </w:pPr>
            <w:r>
              <w:rPr>
                <w:sz w:val="20"/>
                <w:szCs w:val="20"/>
              </w:rPr>
              <w:t>Doses are calculated based on the higher concentration of this drug</w:t>
            </w:r>
          </w:p>
        </w:tc>
        <w:tc>
          <w:tcPr>
            <w:tcW w:w="2835" w:type="dxa"/>
          </w:tcPr>
          <w:p w14:paraId="69C748FA" w14:textId="77777777" w:rsidR="0054617E" w:rsidRDefault="0054617E" w:rsidP="0054617E">
            <w:pPr>
              <w:rPr>
                <w:sz w:val="20"/>
                <w:szCs w:val="20"/>
              </w:rPr>
            </w:pPr>
            <w:r>
              <w:rPr>
                <w:sz w:val="20"/>
                <w:szCs w:val="20"/>
              </w:rPr>
              <w:t>Sheep and goats</w:t>
            </w:r>
          </w:p>
        </w:tc>
        <w:tc>
          <w:tcPr>
            <w:tcW w:w="1902" w:type="dxa"/>
            <w:gridSpan w:val="2"/>
          </w:tcPr>
          <w:p w14:paraId="1D479A88" w14:textId="77777777" w:rsidR="0054617E" w:rsidRDefault="0054617E" w:rsidP="0054617E">
            <w:pPr>
              <w:rPr>
                <w:sz w:val="20"/>
                <w:szCs w:val="20"/>
              </w:rPr>
            </w:pPr>
            <w:r>
              <w:rPr>
                <w:sz w:val="20"/>
                <w:szCs w:val="20"/>
              </w:rPr>
              <w:t>Same as above</w:t>
            </w:r>
          </w:p>
        </w:tc>
      </w:tr>
      <w:tr w:rsidR="0054617E" w14:paraId="7FE0BCB1" w14:textId="77777777" w:rsidTr="0054617E">
        <w:trPr>
          <w:gridAfter w:val="1"/>
          <w:wAfter w:w="21" w:type="dxa"/>
        </w:trPr>
        <w:tc>
          <w:tcPr>
            <w:tcW w:w="2093" w:type="dxa"/>
          </w:tcPr>
          <w:p w14:paraId="1E710526" w14:textId="77777777" w:rsidR="0054617E" w:rsidRDefault="0054617E" w:rsidP="0054617E">
            <w:r>
              <w:t>Atropine</w:t>
            </w:r>
            <w:r w:rsidRPr="0013423A">
              <w:rPr>
                <w:rFonts w:ascii="Cambria" w:hAnsi="Cambria"/>
                <w:vertAlign w:val="superscript"/>
              </w:rPr>
              <w:t>®</w:t>
            </w:r>
          </w:p>
          <w:p w14:paraId="70DF3A8C" w14:textId="77777777" w:rsidR="0054617E" w:rsidRDefault="0054617E" w:rsidP="0054617E"/>
          <w:p w14:paraId="3ED61275" w14:textId="77777777" w:rsidR="0054617E" w:rsidRPr="0078344F" w:rsidRDefault="0054617E" w:rsidP="0054617E">
            <w:pPr>
              <w:rPr>
                <w:sz w:val="20"/>
                <w:szCs w:val="20"/>
              </w:rPr>
            </w:pPr>
            <w:r w:rsidRPr="0078344F">
              <w:rPr>
                <w:sz w:val="20"/>
                <w:szCs w:val="20"/>
              </w:rPr>
              <w:t>(Atropine Sulphate)</w:t>
            </w:r>
          </w:p>
        </w:tc>
        <w:tc>
          <w:tcPr>
            <w:tcW w:w="3402" w:type="dxa"/>
          </w:tcPr>
          <w:p w14:paraId="358EE740" w14:textId="77777777" w:rsidR="0054617E" w:rsidRPr="00D6387F" w:rsidRDefault="0054617E" w:rsidP="0054617E">
            <w:pPr>
              <w:rPr>
                <w:sz w:val="20"/>
                <w:szCs w:val="20"/>
              </w:rPr>
            </w:pPr>
            <w:proofErr w:type="spellStart"/>
            <w:r>
              <w:rPr>
                <w:sz w:val="20"/>
                <w:szCs w:val="20"/>
              </w:rPr>
              <w:t>Preanesthetic</w:t>
            </w:r>
            <w:proofErr w:type="spellEnd"/>
            <w:r>
              <w:rPr>
                <w:sz w:val="20"/>
                <w:szCs w:val="20"/>
              </w:rPr>
              <w:t xml:space="preserve"> to prevent resp. tract secretions. Treat sinus bradycardia and incomplete AV blocks. Antidote for Cholinergic drug overdoses, organophosphate (OP), </w:t>
            </w:r>
            <w:proofErr w:type="spellStart"/>
            <w:r>
              <w:rPr>
                <w:sz w:val="20"/>
                <w:szCs w:val="20"/>
              </w:rPr>
              <w:t>carbamate</w:t>
            </w:r>
            <w:proofErr w:type="spellEnd"/>
            <w:r>
              <w:rPr>
                <w:sz w:val="20"/>
                <w:szCs w:val="20"/>
              </w:rPr>
              <w:t xml:space="preserve"> and blue-green algae intoxication. Reverses bronchoconstriction.</w:t>
            </w:r>
          </w:p>
        </w:tc>
        <w:tc>
          <w:tcPr>
            <w:tcW w:w="3969" w:type="dxa"/>
          </w:tcPr>
          <w:p w14:paraId="464A466F" w14:textId="77777777" w:rsidR="0054617E" w:rsidRDefault="0054617E" w:rsidP="0054617E">
            <w:pPr>
              <w:rPr>
                <w:sz w:val="20"/>
                <w:szCs w:val="20"/>
              </w:rPr>
            </w:pPr>
            <w:r w:rsidRPr="00F2294B">
              <w:rPr>
                <w:sz w:val="20"/>
                <w:szCs w:val="20"/>
                <w:u w:val="single"/>
              </w:rPr>
              <w:t>Cattle</w:t>
            </w:r>
            <w:r>
              <w:rPr>
                <w:sz w:val="20"/>
                <w:szCs w:val="20"/>
              </w:rPr>
              <w:t xml:space="preserve">: </w:t>
            </w:r>
          </w:p>
          <w:p w14:paraId="2A7CF567" w14:textId="77777777" w:rsidR="0054617E" w:rsidRDefault="0054617E" w:rsidP="0054617E">
            <w:pPr>
              <w:rPr>
                <w:sz w:val="20"/>
                <w:szCs w:val="20"/>
              </w:rPr>
            </w:pPr>
            <w:proofErr w:type="spellStart"/>
            <w:r>
              <w:rPr>
                <w:sz w:val="20"/>
                <w:szCs w:val="20"/>
              </w:rPr>
              <w:t>Preanaesthetic</w:t>
            </w:r>
            <w:proofErr w:type="spellEnd"/>
            <w:r>
              <w:rPr>
                <w:sz w:val="20"/>
                <w:szCs w:val="20"/>
              </w:rPr>
              <w:t>: 0.06 -0.12 mg/kg, IM.</w:t>
            </w:r>
          </w:p>
          <w:p w14:paraId="16DF4B89" w14:textId="77777777" w:rsidR="0054617E" w:rsidRDefault="0054617E" w:rsidP="0054617E">
            <w:pPr>
              <w:rPr>
                <w:sz w:val="20"/>
                <w:szCs w:val="20"/>
              </w:rPr>
            </w:pPr>
          </w:p>
          <w:p w14:paraId="0F617574" w14:textId="77777777" w:rsidR="0054617E" w:rsidRPr="00B26F66" w:rsidRDefault="0054617E" w:rsidP="0054617E">
            <w:pPr>
              <w:rPr>
                <w:sz w:val="20"/>
                <w:szCs w:val="20"/>
                <w:u w:val="single"/>
              </w:rPr>
            </w:pPr>
            <w:r w:rsidRPr="00B26F66">
              <w:rPr>
                <w:sz w:val="20"/>
                <w:szCs w:val="20"/>
                <w:u w:val="single"/>
              </w:rPr>
              <w:t>Cattle, Sheep and Goats</w:t>
            </w:r>
          </w:p>
          <w:p w14:paraId="28E39CD6" w14:textId="77777777" w:rsidR="0054617E" w:rsidRDefault="0054617E" w:rsidP="0054617E">
            <w:pPr>
              <w:rPr>
                <w:sz w:val="20"/>
                <w:szCs w:val="20"/>
              </w:rPr>
            </w:pPr>
            <w:r>
              <w:rPr>
                <w:sz w:val="20"/>
                <w:szCs w:val="20"/>
              </w:rPr>
              <w:t xml:space="preserve">Cholinergic Toxicity </w:t>
            </w:r>
            <w:proofErr w:type="spellStart"/>
            <w:r>
              <w:rPr>
                <w:sz w:val="20"/>
                <w:szCs w:val="20"/>
              </w:rPr>
              <w:t>Tx</w:t>
            </w:r>
            <w:proofErr w:type="spellEnd"/>
            <w:r>
              <w:rPr>
                <w:sz w:val="20"/>
                <w:szCs w:val="20"/>
              </w:rPr>
              <w:t xml:space="preserve">: </w:t>
            </w:r>
          </w:p>
          <w:p w14:paraId="3F049256" w14:textId="77777777" w:rsidR="0054617E" w:rsidRDefault="0054617E" w:rsidP="0054617E">
            <w:pPr>
              <w:rPr>
                <w:sz w:val="20"/>
                <w:szCs w:val="20"/>
              </w:rPr>
            </w:pPr>
            <w:r>
              <w:rPr>
                <w:sz w:val="20"/>
                <w:szCs w:val="20"/>
              </w:rPr>
              <w:t>0.5 mg/kg (1/4</w:t>
            </w:r>
            <w:r w:rsidRPr="0064187B">
              <w:rPr>
                <w:sz w:val="20"/>
                <w:szCs w:val="20"/>
                <w:vertAlign w:val="superscript"/>
              </w:rPr>
              <w:t>th</w:t>
            </w:r>
            <w:r>
              <w:rPr>
                <w:sz w:val="20"/>
                <w:szCs w:val="20"/>
              </w:rPr>
              <w:t xml:space="preserve"> IV, rest IM or SC)</w:t>
            </w:r>
          </w:p>
          <w:p w14:paraId="2D6EC9DB" w14:textId="77777777" w:rsidR="0054617E" w:rsidRDefault="0054617E" w:rsidP="0054617E">
            <w:pPr>
              <w:rPr>
                <w:sz w:val="20"/>
                <w:szCs w:val="20"/>
                <w:u w:val="single"/>
              </w:rPr>
            </w:pPr>
          </w:p>
          <w:p w14:paraId="0E429D85" w14:textId="77777777" w:rsidR="0054617E" w:rsidRDefault="0054617E" w:rsidP="0054617E">
            <w:pPr>
              <w:rPr>
                <w:sz w:val="20"/>
                <w:szCs w:val="20"/>
                <w:u w:val="single"/>
              </w:rPr>
            </w:pPr>
            <w:r w:rsidRPr="00465FD1">
              <w:rPr>
                <w:sz w:val="20"/>
                <w:szCs w:val="20"/>
                <w:u w:val="single"/>
              </w:rPr>
              <w:t>Horse</w:t>
            </w:r>
            <w:r>
              <w:rPr>
                <w:sz w:val="20"/>
                <w:szCs w:val="20"/>
                <w:u w:val="single"/>
              </w:rPr>
              <w:t>s:</w:t>
            </w:r>
          </w:p>
          <w:p w14:paraId="2CA1AB51" w14:textId="77777777" w:rsidR="0054617E" w:rsidRDefault="0054617E" w:rsidP="0054617E">
            <w:pPr>
              <w:rPr>
                <w:sz w:val="20"/>
                <w:szCs w:val="20"/>
              </w:rPr>
            </w:pPr>
            <w:r w:rsidRPr="00D85EA4">
              <w:rPr>
                <w:sz w:val="20"/>
                <w:szCs w:val="20"/>
              </w:rPr>
              <w:t>~</w:t>
            </w:r>
            <w:proofErr w:type="spellStart"/>
            <w:r w:rsidRPr="00465FD1">
              <w:rPr>
                <w:sz w:val="20"/>
                <w:szCs w:val="20"/>
              </w:rPr>
              <w:t>Bradyarrhythmias</w:t>
            </w:r>
            <w:proofErr w:type="spellEnd"/>
            <w:r>
              <w:rPr>
                <w:sz w:val="20"/>
                <w:szCs w:val="20"/>
              </w:rPr>
              <w:t>:   0.01 -0.02mg/kg IV.</w:t>
            </w:r>
          </w:p>
          <w:p w14:paraId="51361E83" w14:textId="77777777" w:rsidR="0054617E" w:rsidRDefault="0054617E" w:rsidP="0054617E">
            <w:pPr>
              <w:rPr>
                <w:sz w:val="20"/>
                <w:szCs w:val="20"/>
              </w:rPr>
            </w:pPr>
            <w:r>
              <w:rPr>
                <w:sz w:val="20"/>
                <w:szCs w:val="20"/>
              </w:rPr>
              <w:t>~ Bronchodilator:    5mg/450kg IV</w:t>
            </w:r>
          </w:p>
          <w:p w14:paraId="243D6A7F" w14:textId="77777777" w:rsidR="0054617E" w:rsidRDefault="0054617E" w:rsidP="0054617E">
            <w:pPr>
              <w:rPr>
                <w:sz w:val="20"/>
                <w:szCs w:val="20"/>
              </w:rPr>
            </w:pPr>
            <w:r>
              <w:rPr>
                <w:sz w:val="20"/>
                <w:szCs w:val="20"/>
              </w:rPr>
              <w:t xml:space="preserve">~ Organophosphate </w:t>
            </w:r>
            <w:proofErr w:type="spellStart"/>
            <w:r>
              <w:rPr>
                <w:sz w:val="20"/>
                <w:szCs w:val="20"/>
              </w:rPr>
              <w:t>Tx</w:t>
            </w:r>
            <w:proofErr w:type="spellEnd"/>
            <w:r>
              <w:rPr>
                <w:sz w:val="20"/>
                <w:szCs w:val="20"/>
              </w:rPr>
              <w:t>: 1mg/kg IV</w:t>
            </w:r>
          </w:p>
          <w:p w14:paraId="632B5AFC" w14:textId="77777777" w:rsidR="0054617E" w:rsidRDefault="0054617E" w:rsidP="0054617E">
            <w:pPr>
              <w:rPr>
                <w:sz w:val="20"/>
                <w:szCs w:val="20"/>
              </w:rPr>
            </w:pPr>
          </w:p>
          <w:p w14:paraId="114E4F04" w14:textId="77777777" w:rsidR="0054617E" w:rsidRDefault="0054617E" w:rsidP="0054617E">
            <w:pPr>
              <w:rPr>
                <w:sz w:val="20"/>
                <w:szCs w:val="20"/>
              </w:rPr>
            </w:pPr>
            <w:r w:rsidRPr="00D85EA4">
              <w:rPr>
                <w:sz w:val="20"/>
                <w:szCs w:val="20"/>
                <w:u w:val="single"/>
              </w:rPr>
              <w:t>Pigs</w:t>
            </w:r>
            <w:r>
              <w:rPr>
                <w:sz w:val="20"/>
                <w:szCs w:val="20"/>
              </w:rPr>
              <w:t xml:space="preserve">: </w:t>
            </w:r>
          </w:p>
          <w:p w14:paraId="0439FB4A" w14:textId="77777777" w:rsidR="0054617E" w:rsidRDefault="0054617E" w:rsidP="0054617E">
            <w:pPr>
              <w:rPr>
                <w:sz w:val="20"/>
                <w:szCs w:val="20"/>
              </w:rPr>
            </w:pPr>
            <w:r>
              <w:rPr>
                <w:sz w:val="20"/>
                <w:szCs w:val="20"/>
              </w:rPr>
              <w:t xml:space="preserve">~ </w:t>
            </w:r>
            <w:proofErr w:type="spellStart"/>
            <w:r>
              <w:rPr>
                <w:sz w:val="20"/>
                <w:szCs w:val="20"/>
              </w:rPr>
              <w:t>Preanesthetic</w:t>
            </w:r>
            <w:proofErr w:type="spellEnd"/>
            <w:r>
              <w:rPr>
                <w:sz w:val="20"/>
                <w:szCs w:val="20"/>
              </w:rPr>
              <w:t xml:space="preserve">: 0.04 mg/kg IM. </w:t>
            </w:r>
          </w:p>
          <w:p w14:paraId="3F69E727" w14:textId="77777777" w:rsidR="0054617E" w:rsidRPr="0064187B" w:rsidRDefault="0054617E" w:rsidP="0054617E">
            <w:pPr>
              <w:rPr>
                <w:sz w:val="20"/>
                <w:szCs w:val="20"/>
              </w:rPr>
            </w:pPr>
            <w:r>
              <w:rPr>
                <w:sz w:val="20"/>
                <w:szCs w:val="20"/>
              </w:rPr>
              <w:t xml:space="preserve">~ OP </w:t>
            </w:r>
            <w:proofErr w:type="spellStart"/>
            <w:r>
              <w:rPr>
                <w:sz w:val="20"/>
                <w:szCs w:val="20"/>
              </w:rPr>
              <w:t>Tx</w:t>
            </w:r>
            <w:proofErr w:type="spellEnd"/>
            <w:r>
              <w:rPr>
                <w:sz w:val="20"/>
                <w:szCs w:val="20"/>
              </w:rPr>
              <w:t>: Same as horses</w:t>
            </w:r>
          </w:p>
        </w:tc>
        <w:tc>
          <w:tcPr>
            <w:tcW w:w="2835" w:type="dxa"/>
          </w:tcPr>
          <w:p w14:paraId="5CD58F85" w14:textId="77777777" w:rsidR="0054617E" w:rsidRPr="00D6387F" w:rsidRDefault="0054617E" w:rsidP="0054617E">
            <w:pPr>
              <w:rPr>
                <w:sz w:val="20"/>
                <w:szCs w:val="20"/>
              </w:rPr>
            </w:pPr>
            <w:r>
              <w:rPr>
                <w:sz w:val="20"/>
                <w:szCs w:val="20"/>
              </w:rPr>
              <w:t>Hypersensitive patients. Patients that have myasthenia gravis</w:t>
            </w:r>
          </w:p>
        </w:tc>
        <w:tc>
          <w:tcPr>
            <w:tcW w:w="1902" w:type="dxa"/>
            <w:gridSpan w:val="2"/>
          </w:tcPr>
          <w:p w14:paraId="07EFBEAE" w14:textId="77777777" w:rsidR="0054617E" w:rsidRDefault="0054617E" w:rsidP="0054617E">
            <w:pPr>
              <w:rPr>
                <w:sz w:val="20"/>
                <w:szCs w:val="20"/>
              </w:rPr>
            </w:pPr>
            <w:r>
              <w:rPr>
                <w:sz w:val="20"/>
                <w:szCs w:val="20"/>
                <w:u w:val="single"/>
              </w:rPr>
              <w:t xml:space="preserve">Cattle, Sheep, </w:t>
            </w:r>
            <w:r w:rsidRPr="00D85EA4">
              <w:rPr>
                <w:sz w:val="20"/>
                <w:szCs w:val="20"/>
                <w:u w:val="single"/>
              </w:rPr>
              <w:t>Pigs</w:t>
            </w:r>
            <w:r>
              <w:rPr>
                <w:sz w:val="20"/>
                <w:szCs w:val="20"/>
              </w:rPr>
              <w:t>:</w:t>
            </w:r>
          </w:p>
          <w:p w14:paraId="1372D921" w14:textId="77777777" w:rsidR="0054617E" w:rsidRDefault="0054617E" w:rsidP="0054617E">
            <w:pPr>
              <w:rPr>
                <w:sz w:val="20"/>
                <w:szCs w:val="20"/>
              </w:rPr>
            </w:pPr>
            <w:r>
              <w:rPr>
                <w:sz w:val="20"/>
                <w:szCs w:val="20"/>
              </w:rPr>
              <w:t>Meat: In the UK, 28 days when used as an antidote and 14 days when used as an anti-muscarinic drug,</w:t>
            </w:r>
          </w:p>
          <w:p w14:paraId="38007824" w14:textId="77777777" w:rsidR="0054617E" w:rsidRDefault="0054617E" w:rsidP="0054617E">
            <w:pPr>
              <w:rPr>
                <w:sz w:val="20"/>
                <w:szCs w:val="20"/>
              </w:rPr>
            </w:pPr>
          </w:p>
          <w:p w14:paraId="050DDCEA" w14:textId="77777777" w:rsidR="0054617E" w:rsidRPr="00D6387F" w:rsidRDefault="0054617E" w:rsidP="0054617E">
            <w:pPr>
              <w:rPr>
                <w:sz w:val="20"/>
                <w:szCs w:val="20"/>
              </w:rPr>
            </w:pPr>
            <w:r>
              <w:rPr>
                <w:sz w:val="20"/>
                <w:szCs w:val="20"/>
              </w:rPr>
              <w:t>Milk: 6 days when used as antidote and 3 days when used as an anti-muscarinic.</w:t>
            </w:r>
          </w:p>
        </w:tc>
      </w:tr>
      <w:tr w:rsidR="0054617E" w14:paraId="6EE4167C" w14:textId="77777777" w:rsidTr="0054617E">
        <w:trPr>
          <w:gridAfter w:val="2"/>
          <w:wAfter w:w="80" w:type="dxa"/>
        </w:trPr>
        <w:tc>
          <w:tcPr>
            <w:tcW w:w="14142" w:type="dxa"/>
            <w:gridSpan w:val="5"/>
          </w:tcPr>
          <w:p w14:paraId="6BB3E1A3" w14:textId="77777777" w:rsidR="0054617E" w:rsidRPr="00D6387F" w:rsidRDefault="0054617E" w:rsidP="0054617E">
            <w:pPr>
              <w:rPr>
                <w:sz w:val="20"/>
                <w:szCs w:val="20"/>
              </w:rPr>
            </w:pPr>
          </w:p>
        </w:tc>
      </w:tr>
      <w:tr w:rsidR="0054617E" w14:paraId="567BF577" w14:textId="77777777" w:rsidTr="0054617E">
        <w:trPr>
          <w:gridAfter w:val="1"/>
          <w:wAfter w:w="21" w:type="dxa"/>
        </w:trPr>
        <w:tc>
          <w:tcPr>
            <w:tcW w:w="2093" w:type="dxa"/>
            <w:tcBorders>
              <w:bottom w:val="single" w:sz="4" w:space="0" w:color="auto"/>
            </w:tcBorders>
          </w:tcPr>
          <w:p w14:paraId="3F3F7F05" w14:textId="77777777" w:rsidR="0054617E" w:rsidRDefault="0054617E" w:rsidP="0054617E">
            <w:proofErr w:type="spellStart"/>
            <w:r>
              <w:t>Tolazine</w:t>
            </w:r>
            <w:proofErr w:type="spellEnd"/>
            <w:r w:rsidRPr="0013423A">
              <w:rPr>
                <w:rFonts w:ascii="Cambria" w:hAnsi="Cambria"/>
                <w:vertAlign w:val="superscript"/>
              </w:rPr>
              <w:t>®</w:t>
            </w:r>
          </w:p>
          <w:p w14:paraId="01F8B2EB" w14:textId="77777777" w:rsidR="0054617E" w:rsidRDefault="0054617E" w:rsidP="0054617E"/>
          <w:p w14:paraId="3CF49B84" w14:textId="77777777" w:rsidR="0054617E" w:rsidRDefault="0054617E" w:rsidP="0054617E">
            <w:r>
              <w:rPr>
                <w:sz w:val="20"/>
                <w:szCs w:val="20"/>
                <w:shd w:val="clear" w:color="auto" w:fill="FFFFFF"/>
              </w:rPr>
              <w:t>(</w:t>
            </w:r>
            <w:proofErr w:type="spellStart"/>
            <w:r w:rsidRPr="00F2292D">
              <w:rPr>
                <w:sz w:val="20"/>
                <w:szCs w:val="20"/>
                <w:shd w:val="clear" w:color="auto" w:fill="FFFFFF"/>
              </w:rPr>
              <w:t>Tolazoline</w:t>
            </w:r>
            <w:proofErr w:type="spellEnd"/>
            <w:r w:rsidRPr="00F2292D">
              <w:rPr>
                <w:sz w:val="20"/>
                <w:szCs w:val="20"/>
                <w:shd w:val="clear" w:color="auto" w:fill="FFFFFF"/>
              </w:rPr>
              <w:t xml:space="preserve"> Hydrochloride</w:t>
            </w:r>
            <w:r>
              <w:rPr>
                <w:sz w:val="20"/>
                <w:szCs w:val="20"/>
                <w:shd w:val="clear" w:color="auto" w:fill="FFFFFF"/>
              </w:rPr>
              <w:t>)</w:t>
            </w:r>
          </w:p>
        </w:tc>
        <w:tc>
          <w:tcPr>
            <w:tcW w:w="3402" w:type="dxa"/>
            <w:tcBorders>
              <w:bottom w:val="single" w:sz="4" w:space="0" w:color="auto"/>
            </w:tcBorders>
          </w:tcPr>
          <w:p w14:paraId="0EFEEF00" w14:textId="77777777" w:rsidR="0054617E" w:rsidRPr="00F2292D" w:rsidRDefault="0054617E" w:rsidP="0054617E">
            <w:pPr>
              <w:rPr>
                <w:rFonts w:ascii="Times New Roman" w:hAnsi="Times New Roman" w:cs="Times New Roman"/>
                <w:sz w:val="20"/>
                <w:szCs w:val="20"/>
              </w:rPr>
            </w:pPr>
            <w:r w:rsidRPr="00F2292D">
              <w:rPr>
                <w:rFonts w:ascii="Times New Roman" w:hAnsi="Times New Roman" w:cs="Times New Roman"/>
                <w:sz w:val="20"/>
                <w:szCs w:val="20"/>
              </w:rPr>
              <w:t>Reverses the effects of sedation and analgesia</w:t>
            </w:r>
            <w:r>
              <w:rPr>
                <w:rFonts w:ascii="Times New Roman" w:hAnsi="Times New Roman" w:cs="Times New Roman"/>
                <w:sz w:val="20"/>
                <w:szCs w:val="20"/>
              </w:rPr>
              <w:t xml:space="preserve"> induced by </w:t>
            </w:r>
            <w:proofErr w:type="spellStart"/>
            <w:r>
              <w:rPr>
                <w:rFonts w:ascii="Times New Roman" w:hAnsi="Times New Roman" w:cs="Times New Roman"/>
                <w:sz w:val="20"/>
                <w:szCs w:val="20"/>
              </w:rPr>
              <w:t>Xylazine</w:t>
            </w:r>
            <w:proofErr w:type="spellEnd"/>
            <w:r>
              <w:rPr>
                <w:rFonts w:ascii="Times New Roman" w:hAnsi="Times New Roman" w:cs="Times New Roman"/>
                <w:sz w:val="20"/>
                <w:szCs w:val="20"/>
              </w:rPr>
              <w:t xml:space="preserve"> in horses</w:t>
            </w:r>
          </w:p>
          <w:p w14:paraId="65238786" w14:textId="77777777" w:rsidR="0054617E" w:rsidRPr="00D6387F" w:rsidRDefault="0054617E" w:rsidP="0054617E">
            <w:pPr>
              <w:rPr>
                <w:sz w:val="20"/>
                <w:szCs w:val="20"/>
              </w:rPr>
            </w:pPr>
          </w:p>
        </w:tc>
        <w:tc>
          <w:tcPr>
            <w:tcW w:w="3969" w:type="dxa"/>
            <w:tcBorders>
              <w:bottom w:val="single" w:sz="4" w:space="0" w:color="auto"/>
            </w:tcBorders>
          </w:tcPr>
          <w:p w14:paraId="1F13062F" w14:textId="77777777" w:rsidR="0054617E" w:rsidRPr="00D6387F" w:rsidRDefault="0054617E" w:rsidP="0054617E">
            <w:pPr>
              <w:rPr>
                <w:sz w:val="20"/>
                <w:szCs w:val="20"/>
              </w:rPr>
            </w:pPr>
            <w:r w:rsidRPr="00F2292D">
              <w:rPr>
                <w:sz w:val="20"/>
                <w:szCs w:val="20"/>
                <w:u w:val="single"/>
              </w:rPr>
              <w:t>Horses:</w:t>
            </w:r>
            <w:r>
              <w:rPr>
                <w:sz w:val="20"/>
                <w:szCs w:val="20"/>
              </w:rPr>
              <w:t xml:space="preserve"> 4mg/kg or 1 ml/25kg IV to reverse </w:t>
            </w:r>
            <w:proofErr w:type="spellStart"/>
            <w:r>
              <w:rPr>
                <w:sz w:val="20"/>
                <w:szCs w:val="20"/>
              </w:rPr>
              <w:t>Xylazine</w:t>
            </w:r>
            <w:proofErr w:type="spellEnd"/>
            <w:r>
              <w:rPr>
                <w:sz w:val="20"/>
                <w:szCs w:val="20"/>
              </w:rPr>
              <w:t xml:space="preserve"> effects</w:t>
            </w:r>
          </w:p>
        </w:tc>
        <w:tc>
          <w:tcPr>
            <w:tcW w:w="2835" w:type="dxa"/>
            <w:tcBorders>
              <w:bottom w:val="single" w:sz="4" w:space="0" w:color="auto"/>
            </w:tcBorders>
          </w:tcPr>
          <w:p w14:paraId="37E0FF22" w14:textId="77777777" w:rsidR="0054617E" w:rsidRPr="00D6387F" w:rsidRDefault="0054617E" w:rsidP="0054617E">
            <w:pPr>
              <w:rPr>
                <w:sz w:val="20"/>
                <w:szCs w:val="20"/>
              </w:rPr>
            </w:pPr>
            <w:r w:rsidRPr="0078344F">
              <w:rPr>
                <w:rFonts w:ascii="Times New Roman" w:eastAsia="Times New Roman" w:hAnsi="Times New Roman" w:cs="Times New Roman"/>
                <w:color w:val="444444"/>
                <w:sz w:val="20"/>
                <w:szCs w:val="20"/>
                <w:shd w:val="clear" w:color="auto" w:fill="FFFFFF"/>
              </w:rPr>
              <w:t>Stressed, debilitated, cardiac disease, sympathetic blockage, hypo</w:t>
            </w:r>
            <w:r>
              <w:rPr>
                <w:rFonts w:ascii="Times New Roman" w:eastAsia="Times New Roman" w:hAnsi="Times New Roman" w:cs="Times New Roman"/>
                <w:color w:val="444444"/>
                <w:sz w:val="20"/>
                <w:szCs w:val="20"/>
                <w:shd w:val="clear" w:color="auto" w:fill="FFFFFF"/>
              </w:rPr>
              <w:t>volemia or shock. Hypersensitiv</w:t>
            </w:r>
            <w:r w:rsidRPr="0078344F">
              <w:rPr>
                <w:rFonts w:ascii="Times New Roman" w:eastAsia="Times New Roman" w:hAnsi="Times New Roman" w:cs="Times New Roman"/>
                <w:color w:val="444444"/>
                <w:sz w:val="20"/>
                <w:szCs w:val="20"/>
                <w:shd w:val="clear" w:color="auto" w:fill="FFFFFF"/>
              </w:rPr>
              <w:t>ity</w:t>
            </w:r>
          </w:p>
        </w:tc>
        <w:tc>
          <w:tcPr>
            <w:tcW w:w="1902" w:type="dxa"/>
            <w:gridSpan w:val="2"/>
            <w:tcBorders>
              <w:bottom w:val="single" w:sz="4" w:space="0" w:color="auto"/>
            </w:tcBorders>
          </w:tcPr>
          <w:p w14:paraId="4DA88ED2" w14:textId="77777777" w:rsidR="0054617E" w:rsidRPr="00D6387F" w:rsidRDefault="0054617E" w:rsidP="0054617E">
            <w:pPr>
              <w:rPr>
                <w:sz w:val="20"/>
                <w:szCs w:val="20"/>
              </w:rPr>
            </w:pPr>
            <w:r>
              <w:rPr>
                <w:sz w:val="20"/>
                <w:szCs w:val="20"/>
              </w:rPr>
              <w:t xml:space="preserve">Not for use in food producing animals </w:t>
            </w:r>
          </w:p>
        </w:tc>
      </w:tr>
      <w:tr w:rsidR="0054617E" w14:paraId="476C2EE8" w14:textId="77777777" w:rsidTr="0054617E">
        <w:trPr>
          <w:gridAfter w:val="1"/>
          <w:wAfter w:w="21" w:type="dxa"/>
        </w:trPr>
        <w:tc>
          <w:tcPr>
            <w:tcW w:w="2093" w:type="dxa"/>
            <w:tcBorders>
              <w:bottom w:val="nil"/>
              <w:right w:val="nil"/>
            </w:tcBorders>
          </w:tcPr>
          <w:p w14:paraId="6C84B4A3" w14:textId="77777777" w:rsidR="0054617E" w:rsidRPr="00B26F66" w:rsidRDefault="0054617E" w:rsidP="0054617E">
            <w:pPr>
              <w:rPr>
                <w:b/>
                <w:sz w:val="20"/>
                <w:szCs w:val="20"/>
              </w:rPr>
            </w:pPr>
          </w:p>
        </w:tc>
        <w:tc>
          <w:tcPr>
            <w:tcW w:w="3402" w:type="dxa"/>
            <w:tcBorders>
              <w:left w:val="nil"/>
              <w:bottom w:val="nil"/>
              <w:right w:val="nil"/>
            </w:tcBorders>
          </w:tcPr>
          <w:p w14:paraId="3A12CC53" w14:textId="77777777" w:rsidR="0054617E" w:rsidRPr="00F2292D" w:rsidRDefault="0054617E" w:rsidP="0054617E">
            <w:pPr>
              <w:rPr>
                <w:rFonts w:ascii="Times New Roman" w:hAnsi="Times New Roman" w:cs="Times New Roman"/>
                <w:sz w:val="20"/>
                <w:szCs w:val="20"/>
              </w:rPr>
            </w:pPr>
          </w:p>
        </w:tc>
        <w:tc>
          <w:tcPr>
            <w:tcW w:w="3969" w:type="dxa"/>
            <w:tcBorders>
              <w:left w:val="nil"/>
              <w:bottom w:val="nil"/>
              <w:right w:val="nil"/>
            </w:tcBorders>
          </w:tcPr>
          <w:p w14:paraId="7E355069" w14:textId="77777777" w:rsidR="0054617E" w:rsidRPr="00F2292D" w:rsidRDefault="0054617E" w:rsidP="0054617E">
            <w:pPr>
              <w:rPr>
                <w:sz w:val="20"/>
                <w:szCs w:val="20"/>
                <w:u w:val="single"/>
              </w:rPr>
            </w:pPr>
          </w:p>
        </w:tc>
        <w:tc>
          <w:tcPr>
            <w:tcW w:w="2835" w:type="dxa"/>
            <w:tcBorders>
              <w:left w:val="nil"/>
              <w:bottom w:val="nil"/>
              <w:right w:val="nil"/>
            </w:tcBorders>
          </w:tcPr>
          <w:p w14:paraId="5E5AB831" w14:textId="77777777" w:rsidR="0054617E" w:rsidRPr="0078344F" w:rsidRDefault="0054617E" w:rsidP="0054617E">
            <w:pPr>
              <w:rPr>
                <w:rFonts w:ascii="Times New Roman" w:eastAsia="Times New Roman" w:hAnsi="Times New Roman" w:cs="Times New Roman"/>
                <w:color w:val="444444"/>
                <w:sz w:val="20"/>
                <w:szCs w:val="20"/>
                <w:shd w:val="clear" w:color="auto" w:fill="FFFFFF"/>
              </w:rPr>
            </w:pPr>
          </w:p>
        </w:tc>
        <w:tc>
          <w:tcPr>
            <w:tcW w:w="1902" w:type="dxa"/>
            <w:gridSpan w:val="2"/>
            <w:tcBorders>
              <w:left w:val="nil"/>
              <w:bottom w:val="nil"/>
            </w:tcBorders>
          </w:tcPr>
          <w:p w14:paraId="595906F1" w14:textId="77777777" w:rsidR="0054617E" w:rsidRDefault="0054617E" w:rsidP="0054617E">
            <w:pPr>
              <w:rPr>
                <w:sz w:val="20"/>
                <w:szCs w:val="20"/>
              </w:rPr>
            </w:pPr>
          </w:p>
        </w:tc>
      </w:tr>
      <w:tr w:rsidR="0054617E" w14:paraId="300342B4" w14:textId="77777777" w:rsidTr="0054617E">
        <w:trPr>
          <w:gridAfter w:val="1"/>
          <w:wAfter w:w="21" w:type="dxa"/>
        </w:trPr>
        <w:tc>
          <w:tcPr>
            <w:tcW w:w="2093" w:type="dxa"/>
            <w:tcBorders>
              <w:top w:val="nil"/>
              <w:right w:val="nil"/>
            </w:tcBorders>
          </w:tcPr>
          <w:p w14:paraId="1C504E94" w14:textId="77777777" w:rsidR="0054617E" w:rsidRPr="00C620B1" w:rsidRDefault="0054617E" w:rsidP="0054617E">
            <w:pPr>
              <w:rPr>
                <w:b/>
              </w:rPr>
            </w:pPr>
            <w:r w:rsidRPr="004518CC">
              <w:rPr>
                <w:b/>
                <w:color w:val="FF0000"/>
              </w:rPr>
              <w:t>Sedatives, Anesthesia, Euthanizing Drugs</w:t>
            </w:r>
          </w:p>
        </w:tc>
        <w:tc>
          <w:tcPr>
            <w:tcW w:w="3402" w:type="dxa"/>
            <w:tcBorders>
              <w:top w:val="nil"/>
              <w:left w:val="nil"/>
              <w:right w:val="nil"/>
            </w:tcBorders>
          </w:tcPr>
          <w:p w14:paraId="4FE34481" w14:textId="77777777" w:rsidR="0054617E" w:rsidRPr="00D6387F" w:rsidRDefault="0054617E" w:rsidP="0054617E">
            <w:pPr>
              <w:rPr>
                <w:sz w:val="20"/>
                <w:szCs w:val="20"/>
              </w:rPr>
            </w:pPr>
          </w:p>
        </w:tc>
        <w:tc>
          <w:tcPr>
            <w:tcW w:w="3969" w:type="dxa"/>
            <w:tcBorders>
              <w:top w:val="nil"/>
              <w:left w:val="nil"/>
              <w:right w:val="nil"/>
            </w:tcBorders>
          </w:tcPr>
          <w:p w14:paraId="5CC7E04E" w14:textId="77777777" w:rsidR="0054617E" w:rsidRPr="00D6387F" w:rsidRDefault="0054617E" w:rsidP="0054617E">
            <w:pPr>
              <w:rPr>
                <w:sz w:val="20"/>
                <w:szCs w:val="20"/>
              </w:rPr>
            </w:pPr>
          </w:p>
        </w:tc>
        <w:tc>
          <w:tcPr>
            <w:tcW w:w="2835" w:type="dxa"/>
            <w:tcBorders>
              <w:top w:val="nil"/>
              <w:left w:val="nil"/>
              <w:right w:val="nil"/>
            </w:tcBorders>
          </w:tcPr>
          <w:p w14:paraId="7AF4E933" w14:textId="77777777" w:rsidR="0054617E" w:rsidRPr="00D6387F" w:rsidRDefault="0054617E" w:rsidP="0054617E">
            <w:pPr>
              <w:rPr>
                <w:sz w:val="20"/>
                <w:szCs w:val="20"/>
              </w:rPr>
            </w:pPr>
          </w:p>
        </w:tc>
        <w:tc>
          <w:tcPr>
            <w:tcW w:w="1902" w:type="dxa"/>
            <w:gridSpan w:val="2"/>
            <w:tcBorders>
              <w:top w:val="nil"/>
              <w:left w:val="nil"/>
            </w:tcBorders>
          </w:tcPr>
          <w:p w14:paraId="20A333B4" w14:textId="77777777" w:rsidR="0054617E" w:rsidRPr="00D6387F" w:rsidRDefault="0054617E" w:rsidP="0054617E">
            <w:pPr>
              <w:rPr>
                <w:sz w:val="20"/>
                <w:szCs w:val="20"/>
              </w:rPr>
            </w:pPr>
          </w:p>
        </w:tc>
      </w:tr>
      <w:tr w:rsidR="0054617E" w14:paraId="6A05B81E" w14:textId="77777777" w:rsidTr="0054617E">
        <w:trPr>
          <w:gridAfter w:val="1"/>
          <w:wAfter w:w="21" w:type="dxa"/>
        </w:trPr>
        <w:tc>
          <w:tcPr>
            <w:tcW w:w="2093" w:type="dxa"/>
          </w:tcPr>
          <w:p w14:paraId="0822C3B8" w14:textId="77777777" w:rsidR="0054617E" w:rsidRDefault="0054617E" w:rsidP="0054617E">
            <w:proofErr w:type="spellStart"/>
            <w:r>
              <w:t>Yobine</w:t>
            </w:r>
            <w:proofErr w:type="spellEnd"/>
            <w:r w:rsidRPr="0013423A">
              <w:rPr>
                <w:rFonts w:ascii="Cambria" w:hAnsi="Cambria"/>
                <w:vertAlign w:val="superscript"/>
              </w:rPr>
              <w:t>®</w:t>
            </w:r>
          </w:p>
          <w:p w14:paraId="38BB1288" w14:textId="77777777" w:rsidR="0054617E" w:rsidRDefault="0054617E" w:rsidP="0054617E"/>
          <w:p w14:paraId="7BC2B715" w14:textId="77777777" w:rsidR="0054617E" w:rsidRPr="00C54CFC" w:rsidRDefault="0054617E" w:rsidP="0054617E">
            <w:pPr>
              <w:rPr>
                <w:sz w:val="20"/>
                <w:szCs w:val="20"/>
              </w:rPr>
            </w:pPr>
            <w:r w:rsidRPr="00C54CFC">
              <w:rPr>
                <w:sz w:val="20"/>
                <w:szCs w:val="20"/>
              </w:rPr>
              <w:t>(</w:t>
            </w:r>
            <w:proofErr w:type="spellStart"/>
            <w:r w:rsidRPr="00C54CFC">
              <w:rPr>
                <w:sz w:val="20"/>
                <w:szCs w:val="20"/>
              </w:rPr>
              <w:t>Yohimbine</w:t>
            </w:r>
            <w:proofErr w:type="spellEnd"/>
            <w:r w:rsidRPr="00C54CFC">
              <w:rPr>
                <w:sz w:val="20"/>
                <w:szCs w:val="20"/>
              </w:rPr>
              <w:t xml:space="preserve"> HCL)</w:t>
            </w:r>
          </w:p>
        </w:tc>
        <w:tc>
          <w:tcPr>
            <w:tcW w:w="3402" w:type="dxa"/>
          </w:tcPr>
          <w:p w14:paraId="77F68C00" w14:textId="77777777" w:rsidR="0054617E" w:rsidRPr="00D6387F" w:rsidRDefault="0054617E" w:rsidP="0054617E">
            <w:pPr>
              <w:rPr>
                <w:sz w:val="20"/>
                <w:szCs w:val="20"/>
              </w:rPr>
            </w:pPr>
            <w:r>
              <w:rPr>
                <w:sz w:val="20"/>
                <w:szCs w:val="20"/>
              </w:rPr>
              <w:t xml:space="preserve">Reverses the effects of </w:t>
            </w:r>
            <w:proofErr w:type="spellStart"/>
            <w:r>
              <w:rPr>
                <w:sz w:val="20"/>
                <w:szCs w:val="20"/>
              </w:rPr>
              <w:t>Xylazine</w:t>
            </w:r>
            <w:proofErr w:type="spellEnd"/>
            <w:r>
              <w:rPr>
                <w:sz w:val="20"/>
                <w:szCs w:val="20"/>
              </w:rPr>
              <w:t xml:space="preserve"> and some of the toxic effects associated with other agents. Prophylactic for </w:t>
            </w:r>
            <w:proofErr w:type="spellStart"/>
            <w:r>
              <w:rPr>
                <w:sz w:val="20"/>
                <w:szCs w:val="20"/>
              </w:rPr>
              <w:t>amitraz</w:t>
            </w:r>
            <w:proofErr w:type="spellEnd"/>
            <w:r>
              <w:rPr>
                <w:sz w:val="20"/>
                <w:szCs w:val="20"/>
              </w:rPr>
              <w:t xml:space="preserve"> dips</w:t>
            </w:r>
          </w:p>
        </w:tc>
        <w:tc>
          <w:tcPr>
            <w:tcW w:w="3969" w:type="dxa"/>
          </w:tcPr>
          <w:p w14:paraId="4865C114" w14:textId="77777777" w:rsidR="0054617E" w:rsidRPr="00EF6E8E" w:rsidRDefault="0054617E" w:rsidP="0054617E">
            <w:pPr>
              <w:rPr>
                <w:sz w:val="20"/>
                <w:szCs w:val="20"/>
                <w:u w:val="single"/>
              </w:rPr>
            </w:pPr>
            <w:r w:rsidRPr="00C54CFC">
              <w:rPr>
                <w:sz w:val="20"/>
                <w:szCs w:val="20"/>
                <w:u w:val="single"/>
              </w:rPr>
              <w:t>Cattle</w:t>
            </w:r>
            <w:r>
              <w:rPr>
                <w:sz w:val="20"/>
                <w:szCs w:val="20"/>
                <w:u w:val="single"/>
              </w:rPr>
              <w:t xml:space="preserve">:  </w:t>
            </w:r>
            <w:r>
              <w:rPr>
                <w:sz w:val="20"/>
                <w:szCs w:val="20"/>
              </w:rPr>
              <w:t>0.125mg/kg IV</w:t>
            </w:r>
          </w:p>
          <w:p w14:paraId="02ACF775" w14:textId="77777777" w:rsidR="0054617E" w:rsidRDefault="0054617E" w:rsidP="0054617E">
            <w:pPr>
              <w:rPr>
                <w:sz w:val="20"/>
                <w:szCs w:val="20"/>
              </w:rPr>
            </w:pPr>
          </w:p>
          <w:p w14:paraId="409DF927" w14:textId="77777777" w:rsidR="0054617E" w:rsidRDefault="0054617E" w:rsidP="0054617E">
            <w:pPr>
              <w:rPr>
                <w:sz w:val="20"/>
                <w:szCs w:val="20"/>
              </w:rPr>
            </w:pPr>
            <w:r w:rsidRPr="00C54CFC">
              <w:rPr>
                <w:sz w:val="20"/>
                <w:szCs w:val="20"/>
                <w:u w:val="single"/>
              </w:rPr>
              <w:t>Horses</w:t>
            </w:r>
            <w:r>
              <w:rPr>
                <w:sz w:val="20"/>
                <w:szCs w:val="20"/>
              </w:rPr>
              <w:t>:</w:t>
            </w:r>
          </w:p>
          <w:p w14:paraId="076C291C" w14:textId="77777777" w:rsidR="0054617E" w:rsidRPr="00D6387F" w:rsidRDefault="0054617E" w:rsidP="0054617E">
            <w:pPr>
              <w:rPr>
                <w:sz w:val="20"/>
                <w:szCs w:val="20"/>
              </w:rPr>
            </w:pPr>
            <w:r>
              <w:rPr>
                <w:sz w:val="20"/>
                <w:szCs w:val="20"/>
              </w:rPr>
              <w:t>0.075mg/kg IV</w:t>
            </w:r>
          </w:p>
        </w:tc>
        <w:tc>
          <w:tcPr>
            <w:tcW w:w="2835" w:type="dxa"/>
          </w:tcPr>
          <w:p w14:paraId="5B71DCC7" w14:textId="77777777" w:rsidR="0054617E" w:rsidRDefault="0054617E" w:rsidP="0054617E">
            <w:pPr>
              <w:rPr>
                <w:sz w:val="20"/>
                <w:szCs w:val="20"/>
              </w:rPr>
            </w:pPr>
            <w:r>
              <w:rPr>
                <w:sz w:val="20"/>
                <w:szCs w:val="20"/>
              </w:rPr>
              <w:t>Hypersensitivity.</w:t>
            </w:r>
          </w:p>
          <w:p w14:paraId="3A2FB4AE" w14:textId="77777777" w:rsidR="0054617E" w:rsidRPr="00D6387F" w:rsidRDefault="0054617E" w:rsidP="0054617E">
            <w:pPr>
              <w:rPr>
                <w:sz w:val="20"/>
                <w:szCs w:val="20"/>
              </w:rPr>
            </w:pPr>
            <w:r>
              <w:rPr>
                <w:sz w:val="20"/>
                <w:szCs w:val="20"/>
              </w:rPr>
              <w:t>Renal disease</w:t>
            </w:r>
          </w:p>
        </w:tc>
        <w:tc>
          <w:tcPr>
            <w:tcW w:w="1902" w:type="dxa"/>
            <w:gridSpan w:val="2"/>
          </w:tcPr>
          <w:p w14:paraId="533350C0" w14:textId="77777777" w:rsidR="0054617E" w:rsidRDefault="0054617E" w:rsidP="0054617E">
            <w:pPr>
              <w:rPr>
                <w:sz w:val="20"/>
                <w:szCs w:val="20"/>
              </w:rPr>
            </w:pPr>
            <w:r>
              <w:rPr>
                <w:sz w:val="20"/>
                <w:szCs w:val="20"/>
              </w:rPr>
              <w:t xml:space="preserve">Meat: 7 days till slaughter </w:t>
            </w:r>
          </w:p>
          <w:p w14:paraId="72ADB1E9" w14:textId="77777777" w:rsidR="0054617E" w:rsidRDefault="0054617E" w:rsidP="0054617E">
            <w:pPr>
              <w:rPr>
                <w:sz w:val="20"/>
                <w:szCs w:val="20"/>
              </w:rPr>
            </w:pPr>
          </w:p>
          <w:p w14:paraId="0C8F2186" w14:textId="77777777" w:rsidR="0054617E" w:rsidRPr="00D6387F" w:rsidRDefault="0054617E" w:rsidP="0054617E">
            <w:pPr>
              <w:rPr>
                <w:sz w:val="20"/>
                <w:szCs w:val="20"/>
              </w:rPr>
            </w:pPr>
            <w:r>
              <w:rPr>
                <w:sz w:val="20"/>
                <w:szCs w:val="20"/>
              </w:rPr>
              <w:t>Milk: 72hours</w:t>
            </w:r>
          </w:p>
        </w:tc>
      </w:tr>
      <w:tr w:rsidR="0054617E" w14:paraId="79222BBB" w14:textId="77777777" w:rsidTr="0054617E">
        <w:trPr>
          <w:gridAfter w:val="1"/>
          <w:wAfter w:w="21" w:type="dxa"/>
        </w:trPr>
        <w:tc>
          <w:tcPr>
            <w:tcW w:w="2093" w:type="dxa"/>
          </w:tcPr>
          <w:p w14:paraId="787537B4" w14:textId="77777777" w:rsidR="0054617E" w:rsidRPr="0013423A" w:rsidRDefault="0054617E" w:rsidP="0054617E">
            <w:pPr>
              <w:rPr>
                <w:sz w:val="20"/>
                <w:szCs w:val="20"/>
              </w:rPr>
            </w:pPr>
            <w:proofErr w:type="spellStart"/>
            <w:r w:rsidRPr="0013423A">
              <w:rPr>
                <w:sz w:val="20"/>
                <w:szCs w:val="20"/>
              </w:rPr>
              <w:t>Natrium</w:t>
            </w:r>
            <w:proofErr w:type="spellEnd"/>
            <w:r w:rsidRPr="0013423A">
              <w:rPr>
                <w:sz w:val="20"/>
                <w:szCs w:val="20"/>
              </w:rPr>
              <w:t xml:space="preserve"> Pentobarbital</w:t>
            </w:r>
            <w:r w:rsidRPr="0013423A">
              <w:rPr>
                <w:rFonts w:ascii="Cambria" w:hAnsi="Cambria"/>
                <w:vertAlign w:val="superscript"/>
              </w:rPr>
              <w:t>®</w:t>
            </w:r>
            <w:r>
              <w:rPr>
                <w:rFonts w:ascii="Cambria" w:hAnsi="Cambria"/>
                <w:vertAlign w:val="superscript"/>
              </w:rPr>
              <w:t xml:space="preserve"> </w:t>
            </w:r>
            <w:r w:rsidRPr="0013423A">
              <w:rPr>
                <w:sz w:val="20"/>
                <w:szCs w:val="20"/>
              </w:rPr>
              <w:t>20%</w:t>
            </w:r>
          </w:p>
          <w:p w14:paraId="43E6E84E" w14:textId="77777777" w:rsidR="0054617E" w:rsidRDefault="0054617E" w:rsidP="0054617E"/>
          <w:p w14:paraId="0C6AD22E" w14:textId="77777777" w:rsidR="0054617E" w:rsidRPr="00FB3986" w:rsidRDefault="0054617E" w:rsidP="0054617E">
            <w:pPr>
              <w:rPr>
                <w:rFonts w:ascii="Times New Roman" w:hAnsi="Times New Roman" w:cs="Times New Roman"/>
              </w:rPr>
            </w:pPr>
            <w:r w:rsidRPr="00FB3986">
              <w:rPr>
                <w:rFonts w:ascii="Times New Roman" w:hAnsi="Times New Roman" w:cs="Times New Roman"/>
              </w:rPr>
              <w:t>(Pentobarbital Sodium)</w:t>
            </w:r>
          </w:p>
        </w:tc>
        <w:tc>
          <w:tcPr>
            <w:tcW w:w="3402" w:type="dxa"/>
          </w:tcPr>
          <w:p w14:paraId="790DDA04" w14:textId="77777777" w:rsidR="0054617E" w:rsidRPr="00771720" w:rsidRDefault="0054617E" w:rsidP="0054617E">
            <w:pPr>
              <w:rPr>
                <w:rFonts w:ascii="Times New Roman" w:hAnsi="Times New Roman" w:cs="Times New Roman"/>
                <w:sz w:val="20"/>
                <w:szCs w:val="20"/>
              </w:rPr>
            </w:pPr>
            <w:r>
              <w:rPr>
                <w:rFonts w:ascii="Times New Roman" w:hAnsi="Times New Roman" w:cs="Times New Roman"/>
                <w:sz w:val="20"/>
                <w:szCs w:val="20"/>
              </w:rPr>
              <w:t>B</w:t>
            </w:r>
            <w:r w:rsidRPr="00771720">
              <w:rPr>
                <w:rFonts w:ascii="Times New Roman" w:hAnsi="Times New Roman" w:cs="Times New Roman"/>
                <w:sz w:val="20"/>
                <w:szCs w:val="20"/>
              </w:rPr>
              <w:t xml:space="preserve">arbiturate leading to immediate depression of the cerebral cortex, subcortical structures, vital cerebral centres and the cardiac muscle. </w:t>
            </w:r>
            <w:r>
              <w:rPr>
                <w:rFonts w:ascii="Times New Roman" w:hAnsi="Times New Roman" w:cs="Times New Roman"/>
                <w:sz w:val="20"/>
                <w:szCs w:val="20"/>
              </w:rPr>
              <w:t xml:space="preserve"> Overdoses can be used for euthanasia </w:t>
            </w:r>
          </w:p>
        </w:tc>
        <w:tc>
          <w:tcPr>
            <w:tcW w:w="3969" w:type="dxa"/>
          </w:tcPr>
          <w:p w14:paraId="2371CB35" w14:textId="77777777" w:rsidR="0054617E" w:rsidRDefault="0054617E" w:rsidP="0054617E">
            <w:pPr>
              <w:rPr>
                <w:sz w:val="20"/>
                <w:szCs w:val="20"/>
              </w:rPr>
            </w:pPr>
            <w:r w:rsidRPr="00CC0AB5">
              <w:rPr>
                <w:sz w:val="20"/>
                <w:szCs w:val="20"/>
                <w:u w:val="single"/>
              </w:rPr>
              <w:t>Cattle</w:t>
            </w:r>
            <w:r>
              <w:rPr>
                <w:sz w:val="20"/>
                <w:szCs w:val="20"/>
              </w:rPr>
              <w:t xml:space="preserve">: 30mg/kg IV for Hydrocarbon toxicity. Sedation: </w:t>
            </w:r>
          </w:p>
          <w:p w14:paraId="5F8D7E8D" w14:textId="77777777" w:rsidR="0054617E" w:rsidRDefault="0054617E" w:rsidP="0054617E">
            <w:pPr>
              <w:rPr>
                <w:sz w:val="20"/>
                <w:szCs w:val="20"/>
              </w:rPr>
            </w:pPr>
            <w:r>
              <w:rPr>
                <w:sz w:val="20"/>
                <w:szCs w:val="20"/>
              </w:rPr>
              <w:t xml:space="preserve">1-2 g IV. </w:t>
            </w:r>
            <w:r w:rsidRPr="00CC0AB5">
              <w:rPr>
                <w:sz w:val="20"/>
                <w:szCs w:val="20"/>
                <w:u w:val="single"/>
              </w:rPr>
              <w:t>Calves</w:t>
            </w:r>
            <w:r>
              <w:rPr>
                <w:sz w:val="20"/>
                <w:szCs w:val="20"/>
              </w:rPr>
              <w:t xml:space="preserve">: 15-20mg/kg IV (anesthetic). </w:t>
            </w:r>
          </w:p>
          <w:p w14:paraId="523CE04E" w14:textId="77777777" w:rsidR="0054617E" w:rsidRDefault="0054617E" w:rsidP="0054617E">
            <w:pPr>
              <w:rPr>
                <w:sz w:val="20"/>
                <w:szCs w:val="20"/>
              </w:rPr>
            </w:pPr>
          </w:p>
          <w:p w14:paraId="0475FE8F" w14:textId="77777777" w:rsidR="0054617E" w:rsidRDefault="0054617E" w:rsidP="0054617E">
            <w:pPr>
              <w:rPr>
                <w:sz w:val="20"/>
                <w:szCs w:val="20"/>
              </w:rPr>
            </w:pPr>
            <w:r w:rsidRPr="00CC0AB5">
              <w:rPr>
                <w:sz w:val="20"/>
                <w:szCs w:val="20"/>
                <w:u w:val="single"/>
              </w:rPr>
              <w:t>Horse</w:t>
            </w:r>
            <w:r>
              <w:rPr>
                <w:sz w:val="20"/>
                <w:szCs w:val="20"/>
              </w:rPr>
              <w:t>: 15-18 mg/kg IV</w:t>
            </w:r>
          </w:p>
          <w:p w14:paraId="3DB36ED8" w14:textId="77777777" w:rsidR="0054617E" w:rsidRDefault="0054617E" w:rsidP="0054617E">
            <w:pPr>
              <w:rPr>
                <w:sz w:val="20"/>
                <w:szCs w:val="20"/>
              </w:rPr>
            </w:pPr>
          </w:p>
          <w:p w14:paraId="27B02578" w14:textId="77777777" w:rsidR="0054617E" w:rsidRPr="00CC0AB5" w:rsidRDefault="0054617E" w:rsidP="0054617E">
            <w:pPr>
              <w:rPr>
                <w:sz w:val="20"/>
                <w:szCs w:val="20"/>
              </w:rPr>
            </w:pPr>
            <w:r w:rsidRPr="00CC0AB5">
              <w:rPr>
                <w:sz w:val="20"/>
                <w:szCs w:val="20"/>
                <w:u w:val="single"/>
              </w:rPr>
              <w:t>Pigs</w:t>
            </w:r>
            <w:r w:rsidRPr="00CC0AB5">
              <w:rPr>
                <w:sz w:val="20"/>
                <w:szCs w:val="20"/>
              </w:rPr>
              <w:t>: 30mg/kg IV</w:t>
            </w:r>
            <w:r>
              <w:rPr>
                <w:sz w:val="20"/>
                <w:szCs w:val="20"/>
              </w:rPr>
              <w:t>.</w:t>
            </w:r>
          </w:p>
          <w:p w14:paraId="2B9A2DA2" w14:textId="77777777" w:rsidR="0054617E" w:rsidRDefault="0054617E" w:rsidP="0054617E">
            <w:pPr>
              <w:rPr>
                <w:sz w:val="20"/>
                <w:szCs w:val="20"/>
                <w:u w:val="single"/>
              </w:rPr>
            </w:pPr>
            <w:r w:rsidRPr="00CC0AB5">
              <w:rPr>
                <w:sz w:val="20"/>
                <w:szCs w:val="20"/>
              </w:rPr>
              <w:t>15-30mg/kg as anesthetic</w:t>
            </w:r>
            <w:r>
              <w:rPr>
                <w:sz w:val="20"/>
                <w:szCs w:val="20"/>
                <w:u w:val="single"/>
              </w:rPr>
              <w:t xml:space="preserve"> </w:t>
            </w:r>
          </w:p>
          <w:p w14:paraId="54D56CCD" w14:textId="77777777" w:rsidR="0054617E" w:rsidRDefault="0054617E" w:rsidP="0054617E">
            <w:pPr>
              <w:rPr>
                <w:sz w:val="20"/>
                <w:szCs w:val="20"/>
                <w:u w:val="single"/>
              </w:rPr>
            </w:pPr>
          </w:p>
          <w:p w14:paraId="1ABBE338" w14:textId="77777777" w:rsidR="0054617E" w:rsidRPr="00B26F66" w:rsidRDefault="0054617E" w:rsidP="0054617E">
            <w:pPr>
              <w:rPr>
                <w:sz w:val="20"/>
                <w:szCs w:val="20"/>
              </w:rPr>
            </w:pPr>
            <w:r>
              <w:rPr>
                <w:sz w:val="20"/>
                <w:szCs w:val="20"/>
                <w:u w:val="single"/>
              </w:rPr>
              <w:t>Sheep and Goats</w:t>
            </w:r>
            <w:r>
              <w:rPr>
                <w:sz w:val="20"/>
                <w:szCs w:val="20"/>
              </w:rPr>
              <w:t>: 20-3</w:t>
            </w:r>
            <w:r w:rsidRPr="00B26F66">
              <w:rPr>
                <w:sz w:val="20"/>
                <w:szCs w:val="20"/>
              </w:rPr>
              <w:t>0mg/kg IV (adults)</w:t>
            </w:r>
            <w:r>
              <w:rPr>
                <w:sz w:val="20"/>
                <w:szCs w:val="20"/>
                <w:u w:val="single"/>
              </w:rPr>
              <w:t xml:space="preserve"> Lambs:</w:t>
            </w:r>
            <w:r>
              <w:rPr>
                <w:sz w:val="20"/>
                <w:szCs w:val="20"/>
              </w:rPr>
              <w:t xml:space="preserve"> 15-26mh/kg IV</w:t>
            </w:r>
          </w:p>
        </w:tc>
        <w:tc>
          <w:tcPr>
            <w:tcW w:w="2835" w:type="dxa"/>
          </w:tcPr>
          <w:p w14:paraId="3508A0A7" w14:textId="77777777" w:rsidR="0054617E" w:rsidRPr="00CC0AB5" w:rsidRDefault="0054617E" w:rsidP="0054617E">
            <w:pPr>
              <w:rPr>
                <w:rFonts w:ascii="Times New Roman" w:hAnsi="Times New Roman" w:cs="Times New Roman"/>
                <w:sz w:val="20"/>
                <w:szCs w:val="20"/>
              </w:rPr>
            </w:pPr>
            <w:r w:rsidRPr="00CC0AB5">
              <w:rPr>
                <w:rFonts w:ascii="Times New Roman" w:hAnsi="Times New Roman" w:cs="Times New Roman"/>
                <w:sz w:val="20"/>
                <w:szCs w:val="20"/>
              </w:rPr>
              <w:t>Hy</w:t>
            </w:r>
            <w:r>
              <w:rPr>
                <w:rFonts w:ascii="Times New Roman" w:hAnsi="Times New Roman" w:cs="Times New Roman"/>
                <w:sz w:val="20"/>
                <w:szCs w:val="20"/>
              </w:rPr>
              <w:t>p</w:t>
            </w:r>
            <w:r w:rsidRPr="00CC0AB5">
              <w:rPr>
                <w:rFonts w:ascii="Times New Roman" w:hAnsi="Times New Roman" w:cs="Times New Roman"/>
                <w:sz w:val="20"/>
                <w:szCs w:val="20"/>
              </w:rPr>
              <w:t>ovolemia, anemia, cardiac and respira</w:t>
            </w:r>
            <w:r>
              <w:rPr>
                <w:rFonts w:ascii="Times New Roman" w:hAnsi="Times New Roman" w:cs="Times New Roman"/>
                <w:sz w:val="20"/>
                <w:szCs w:val="20"/>
              </w:rPr>
              <w:t>tory</w:t>
            </w:r>
            <w:r w:rsidRPr="00CC0AB5">
              <w:rPr>
                <w:rFonts w:ascii="Times New Roman" w:hAnsi="Times New Roman" w:cs="Times New Roman"/>
                <w:sz w:val="20"/>
                <w:szCs w:val="20"/>
              </w:rPr>
              <w:t xml:space="preserve"> diseased animals</w:t>
            </w:r>
          </w:p>
        </w:tc>
        <w:tc>
          <w:tcPr>
            <w:tcW w:w="1902" w:type="dxa"/>
            <w:gridSpan w:val="2"/>
          </w:tcPr>
          <w:p w14:paraId="2708012F" w14:textId="77777777" w:rsidR="0054617E" w:rsidRPr="00CC0AB5" w:rsidRDefault="0054617E" w:rsidP="0054617E">
            <w:pPr>
              <w:jc w:val="center"/>
              <w:rPr>
                <w:rFonts w:ascii="Times New Roman" w:hAnsi="Times New Roman" w:cs="Times New Roman"/>
                <w:sz w:val="20"/>
                <w:szCs w:val="20"/>
              </w:rPr>
            </w:pPr>
            <w:r w:rsidRPr="00CC0AB5">
              <w:rPr>
                <w:rFonts w:ascii="Times New Roman" w:hAnsi="Times New Roman" w:cs="Times New Roman"/>
                <w:sz w:val="20"/>
                <w:szCs w:val="20"/>
              </w:rPr>
              <w:t>N/A</w:t>
            </w:r>
          </w:p>
        </w:tc>
      </w:tr>
      <w:tr w:rsidR="0054617E" w14:paraId="52D70D1B" w14:textId="77777777" w:rsidTr="0054617E">
        <w:trPr>
          <w:gridAfter w:val="1"/>
          <w:wAfter w:w="21" w:type="dxa"/>
        </w:trPr>
        <w:tc>
          <w:tcPr>
            <w:tcW w:w="2093" w:type="dxa"/>
          </w:tcPr>
          <w:p w14:paraId="2EF4A5F6" w14:textId="77777777" w:rsidR="0054617E" w:rsidRDefault="0054617E" w:rsidP="0054617E">
            <w:proofErr w:type="spellStart"/>
            <w:r>
              <w:t>Buscopan</w:t>
            </w:r>
            <w:proofErr w:type="spellEnd"/>
            <w:r w:rsidRPr="0013423A">
              <w:rPr>
                <w:rFonts w:ascii="Cambria" w:hAnsi="Cambria"/>
                <w:vertAlign w:val="superscript"/>
              </w:rPr>
              <w:t>®</w:t>
            </w:r>
          </w:p>
          <w:p w14:paraId="7A8FA01C" w14:textId="77777777" w:rsidR="0054617E" w:rsidRDefault="0054617E" w:rsidP="0054617E"/>
          <w:p w14:paraId="72FE58E4" w14:textId="77777777" w:rsidR="0054617E" w:rsidRPr="003327A1" w:rsidRDefault="0054617E" w:rsidP="0054617E">
            <w:pPr>
              <w:rPr>
                <w:rFonts w:ascii="Times" w:eastAsia="Times New Roman" w:hAnsi="Times" w:cs="Times New Roman"/>
                <w:sz w:val="20"/>
                <w:szCs w:val="20"/>
              </w:rPr>
            </w:pPr>
            <w:r w:rsidRPr="003327A1">
              <w:rPr>
                <w:rFonts w:ascii="Times New Roman" w:hAnsi="Times New Roman" w:cs="Times New Roman"/>
                <w:sz w:val="20"/>
                <w:szCs w:val="20"/>
              </w:rPr>
              <w:t>(</w:t>
            </w:r>
            <w:proofErr w:type="spellStart"/>
            <w:r w:rsidRPr="003327A1">
              <w:rPr>
                <w:rFonts w:ascii="Times New Roman" w:eastAsia="Times New Roman" w:hAnsi="Times New Roman" w:cs="Times New Roman"/>
                <w:color w:val="000000"/>
                <w:sz w:val="20"/>
                <w:szCs w:val="20"/>
                <w:shd w:val="clear" w:color="auto" w:fill="FFFFFF"/>
              </w:rPr>
              <w:t>Butylscopolamine</w:t>
            </w:r>
            <w:proofErr w:type="spellEnd"/>
            <w:r w:rsidRPr="003327A1">
              <w:rPr>
                <w:rFonts w:ascii="Times New Roman" w:eastAsia="Times New Roman" w:hAnsi="Times New Roman" w:cs="Times New Roman"/>
                <w:color w:val="000000"/>
                <w:sz w:val="20"/>
                <w:szCs w:val="20"/>
                <w:shd w:val="clear" w:color="auto" w:fill="FFFFFF"/>
              </w:rPr>
              <w:t xml:space="preserve"> bromide</w:t>
            </w:r>
            <w:r>
              <w:rPr>
                <w:rFonts w:ascii="Times New Roman" w:eastAsia="Times New Roman" w:hAnsi="Times New Roman" w:cs="Times New Roman"/>
                <w:color w:val="000000"/>
                <w:sz w:val="20"/>
                <w:szCs w:val="20"/>
                <w:shd w:val="clear" w:color="auto" w:fill="FFFFFF"/>
              </w:rPr>
              <w:t xml:space="preserve"> +</w:t>
            </w:r>
            <w:r w:rsidRPr="003327A1">
              <w:rPr>
                <w:rFonts w:ascii="Arial" w:eastAsia="Times New Roman" w:hAnsi="Arial" w:cs="Arial"/>
                <w:color w:val="000000"/>
                <w:sz w:val="17"/>
                <w:szCs w:val="17"/>
                <w:shd w:val="clear" w:color="auto" w:fill="FFFFFF"/>
              </w:rPr>
              <w:t xml:space="preserve"> </w:t>
            </w:r>
            <w:proofErr w:type="spellStart"/>
            <w:r>
              <w:rPr>
                <w:rFonts w:ascii="Arial" w:eastAsia="Times New Roman" w:hAnsi="Arial" w:cs="Arial"/>
                <w:color w:val="000000"/>
                <w:sz w:val="17"/>
                <w:szCs w:val="17"/>
                <w:shd w:val="clear" w:color="auto" w:fill="FFFFFF"/>
              </w:rPr>
              <w:t>M</w:t>
            </w:r>
            <w:r w:rsidRPr="003327A1">
              <w:rPr>
                <w:rFonts w:ascii="Arial" w:eastAsia="Times New Roman" w:hAnsi="Arial" w:cs="Arial"/>
                <w:color w:val="000000"/>
                <w:sz w:val="17"/>
                <w:szCs w:val="17"/>
                <w:shd w:val="clear" w:color="auto" w:fill="FFFFFF"/>
              </w:rPr>
              <w:t>etamizole</w:t>
            </w:r>
            <w:proofErr w:type="spellEnd"/>
            <w:r w:rsidRPr="003327A1">
              <w:rPr>
                <w:rFonts w:ascii="Times New Roman" w:eastAsia="Times New Roman" w:hAnsi="Times New Roman" w:cs="Times New Roman"/>
                <w:color w:val="000000"/>
                <w:sz w:val="20"/>
                <w:szCs w:val="20"/>
                <w:shd w:val="clear" w:color="auto" w:fill="FFFFFF"/>
              </w:rPr>
              <w:t>)</w:t>
            </w:r>
          </w:p>
          <w:p w14:paraId="22A51373" w14:textId="77777777" w:rsidR="0054617E" w:rsidRDefault="0054617E" w:rsidP="0054617E"/>
        </w:tc>
        <w:tc>
          <w:tcPr>
            <w:tcW w:w="3402" w:type="dxa"/>
          </w:tcPr>
          <w:p w14:paraId="31E7D68E" w14:textId="77777777" w:rsidR="0054617E" w:rsidRPr="003327A1" w:rsidRDefault="0054617E" w:rsidP="0054617E">
            <w:pPr>
              <w:rPr>
                <w:rFonts w:ascii="Times New Roman" w:hAnsi="Times New Roman" w:cs="Times New Roman"/>
                <w:sz w:val="20"/>
                <w:szCs w:val="20"/>
              </w:rPr>
            </w:pPr>
            <w:r>
              <w:rPr>
                <w:rFonts w:ascii="Times New Roman" w:hAnsi="Times New Roman" w:cs="Times New Roman"/>
                <w:sz w:val="20"/>
                <w:szCs w:val="20"/>
              </w:rPr>
              <w:t>C</w:t>
            </w:r>
            <w:r w:rsidRPr="003327A1">
              <w:rPr>
                <w:rFonts w:ascii="Times New Roman" w:hAnsi="Times New Roman" w:cs="Times New Roman"/>
                <w:sz w:val="20"/>
                <w:szCs w:val="20"/>
              </w:rPr>
              <w:t>ontrol</w:t>
            </w:r>
            <w:r>
              <w:rPr>
                <w:rFonts w:ascii="Times New Roman" w:hAnsi="Times New Roman" w:cs="Times New Roman"/>
                <w:sz w:val="20"/>
                <w:szCs w:val="20"/>
              </w:rPr>
              <w:t>s</w:t>
            </w:r>
            <w:r w:rsidRPr="003327A1">
              <w:rPr>
                <w:rFonts w:ascii="Times New Roman" w:hAnsi="Times New Roman" w:cs="Times New Roman"/>
                <w:sz w:val="20"/>
                <w:szCs w:val="20"/>
              </w:rPr>
              <w:t xml:space="preserve"> pain associated with simple equine colic and as a diagnostic a</w:t>
            </w:r>
            <w:r>
              <w:rPr>
                <w:rFonts w:ascii="Times New Roman" w:hAnsi="Times New Roman" w:cs="Times New Roman"/>
                <w:sz w:val="20"/>
                <w:szCs w:val="20"/>
              </w:rPr>
              <w:t>id in more severe equine colic.</w:t>
            </w:r>
            <w:r w:rsidRPr="003327A1">
              <w:rPr>
                <w:rFonts w:ascii="Times New Roman" w:hAnsi="Times New Roman" w:cs="Times New Roman"/>
                <w:sz w:val="20"/>
                <w:szCs w:val="20"/>
              </w:rPr>
              <w:t xml:space="preserve"> Controls diarrhoea</w:t>
            </w:r>
            <w:r>
              <w:rPr>
                <w:rFonts w:ascii="Times New Roman" w:hAnsi="Times New Roman" w:cs="Times New Roman"/>
                <w:sz w:val="20"/>
                <w:szCs w:val="20"/>
              </w:rPr>
              <w:t xml:space="preserve"> in cattle and horses</w:t>
            </w:r>
            <w:r w:rsidRPr="003327A1">
              <w:rPr>
                <w:rFonts w:ascii="Times New Roman" w:hAnsi="Times New Roman" w:cs="Times New Roman"/>
                <w:sz w:val="20"/>
                <w:szCs w:val="20"/>
              </w:rPr>
              <w:t xml:space="preserve"> particularly when pain or abdominal discomfort is present.</w:t>
            </w:r>
          </w:p>
          <w:p w14:paraId="261ECCC5" w14:textId="77777777" w:rsidR="0054617E" w:rsidRPr="003327A1" w:rsidRDefault="0054617E" w:rsidP="0054617E">
            <w:pPr>
              <w:rPr>
                <w:rFonts w:ascii="Times New Roman" w:hAnsi="Times New Roman" w:cs="Times New Roman"/>
                <w:sz w:val="20"/>
                <w:szCs w:val="20"/>
              </w:rPr>
            </w:pPr>
            <w:r w:rsidRPr="003327A1">
              <w:rPr>
                <w:rFonts w:ascii="Times New Roman" w:hAnsi="Times New Roman" w:cs="Times New Roman"/>
                <w:sz w:val="20"/>
                <w:szCs w:val="20"/>
              </w:rPr>
              <w:t>For the control of pain associated with urinary obstruction in horses</w:t>
            </w:r>
            <w:r>
              <w:rPr>
                <w:rFonts w:ascii="Times New Roman" w:hAnsi="Times New Roman" w:cs="Times New Roman"/>
                <w:sz w:val="20"/>
                <w:szCs w:val="20"/>
              </w:rPr>
              <w:t>.</w:t>
            </w:r>
          </w:p>
        </w:tc>
        <w:tc>
          <w:tcPr>
            <w:tcW w:w="3969" w:type="dxa"/>
          </w:tcPr>
          <w:p w14:paraId="06A26A7A" w14:textId="77777777" w:rsidR="0054617E" w:rsidRPr="003327A1" w:rsidRDefault="0054617E" w:rsidP="0054617E">
            <w:pPr>
              <w:rPr>
                <w:rFonts w:ascii="Times New Roman" w:hAnsi="Times New Roman" w:cs="Times New Roman"/>
                <w:sz w:val="20"/>
                <w:szCs w:val="20"/>
              </w:rPr>
            </w:pPr>
            <w:r w:rsidRPr="003327A1">
              <w:rPr>
                <w:rFonts w:ascii="Times New Roman" w:hAnsi="Times New Roman" w:cs="Times New Roman"/>
                <w:sz w:val="20"/>
                <w:szCs w:val="20"/>
                <w:u w:val="single"/>
              </w:rPr>
              <w:t>Horse &amp; Cattle</w:t>
            </w:r>
            <w:r w:rsidRPr="003327A1">
              <w:rPr>
                <w:rFonts w:ascii="Times New Roman" w:hAnsi="Times New Roman" w:cs="Times New Roman"/>
                <w:sz w:val="20"/>
                <w:szCs w:val="20"/>
              </w:rPr>
              <w:t xml:space="preserve">: 5ml/100kg IV. IV </w:t>
            </w:r>
            <w:r>
              <w:rPr>
                <w:rFonts w:ascii="Times New Roman" w:hAnsi="Times New Roman" w:cs="Times New Roman"/>
                <w:sz w:val="20"/>
                <w:szCs w:val="20"/>
              </w:rPr>
              <w:t>route use only</w:t>
            </w:r>
            <w:r w:rsidRPr="003327A1">
              <w:rPr>
                <w:rFonts w:ascii="Times New Roman" w:hAnsi="Times New Roman" w:cs="Times New Roman"/>
                <w:sz w:val="20"/>
                <w:szCs w:val="20"/>
              </w:rPr>
              <w:t xml:space="preserve"> for ho</w:t>
            </w:r>
            <w:r>
              <w:rPr>
                <w:rFonts w:ascii="Times New Roman" w:hAnsi="Times New Roman" w:cs="Times New Roman"/>
                <w:sz w:val="20"/>
                <w:szCs w:val="20"/>
              </w:rPr>
              <w:t>r</w:t>
            </w:r>
            <w:r w:rsidRPr="003327A1">
              <w:rPr>
                <w:rFonts w:ascii="Times New Roman" w:hAnsi="Times New Roman" w:cs="Times New Roman"/>
                <w:sz w:val="20"/>
                <w:szCs w:val="20"/>
              </w:rPr>
              <w:t>ses. IM</w:t>
            </w:r>
            <w:r>
              <w:rPr>
                <w:rFonts w:ascii="Times New Roman" w:hAnsi="Times New Roman" w:cs="Times New Roman"/>
                <w:sz w:val="20"/>
                <w:szCs w:val="20"/>
              </w:rPr>
              <w:t xml:space="preserve"> and IV routes may be </w:t>
            </w:r>
            <w:r w:rsidRPr="003327A1">
              <w:rPr>
                <w:rFonts w:ascii="Times New Roman" w:hAnsi="Times New Roman" w:cs="Times New Roman"/>
                <w:sz w:val="20"/>
                <w:szCs w:val="20"/>
              </w:rPr>
              <w:t>u</w:t>
            </w:r>
            <w:r>
              <w:rPr>
                <w:rFonts w:ascii="Times New Roman" w:hAnsi="Times New Roman" w:cs="Times New Roman"/>
                <w:sz w:val="20"/>
                <w:szCs w:val="20"/>
              </w:rPr>
              <w:t>s</w:t>
            </w:r>
            <w:r w:rsidRPr="003327A1">
              <w:rPr>
                <w:rFonts w:ascii="Times New Roman" w:hAnsi="Times New Roman" w:cs="Times New Roman"/>
                <w:sz w:val="20"/>
                <w:szCs w:val="20"/>
              </w:rPr>
              <w:t>ed in cattle</w:t>
            </w:r>
            <w:r>
              <w:rPr>
                <w:rFonts w:ascii="Times New Roman" w:hAnsi="Times New Roman" w:cs="Times New Roman"/>
                <w:sz w:val="20"/>
                <w:szCs w:val="20"/>
              </w:rPr>
              <w:t>.</w:t>
            </w:r>
          </w:p>
          <w:p w14:paraId="1FDB73AF" w14:textId="77777777" w:rsidR="0054617E" w:rsidRDefault="0054617E" w:rsidP="0054617E"/>
          <w:p w14:paraId="40F1BE3E" w14:textId="77777777" w:rsidR="0054617E" w:rsidRDefault="0054617E" w:rsidP="0054617E"/>
        </w:tc>
        <w:tc>
          <w:tcPr>
            <w:tcW w:w="2835" w:type="dxa"/>
          </w:tcPr>
          <w:p w14:paraId="151C16CF" w14:textId="77777777" w:rsidR="0054617E" w:rsidRPr="00E87C29" w:rsidRDefault="0054617E" w:rsidP="0054617E">
            <w:pPr>
              <w:rPr>
                <w:rFonts w:ascii="Times New Roman" w:hAnsi="Times New Roman" w:cs="Times New Roman"/>
                <w:sz w:val="20"/>
                <w:szCs w:val="20"/>
              </w:rPr>
            </w:pPr>
            <w:r w:rsidRPr="00E87C29">
              <w:rPr>
                <w:rFonts w:ascii="Times New Roman" w:hAnsi="Times New Roman" w:cs="Times New Roman"/>
                <w:sz w:val="20"/>
                <w:szCs w:val="20"/>
              </w:rPr>
              <w:t xml:space="preserve">Paralytic ileus in horses. </w:t>
            </w:r>
          </w:p>
          <w:p w14:paraId="71A3C535" w14:textId="77777777" w:rsidR="0054617E" w:rsidRPr="00E87C29" w:rsidRDefault="0054617E" w:rsidP="0054617E">
            <w:pPr>
              <w:rPr>
                <w:rFonts w:ascii="Times New Roman" w:hAnsi="Times New Roman" w:cs="Times New Roman"/>
                <w:sz w:val="20"/>
                <w:szCs w:val="20"/>
              </w:rPr>
            </w:pPr>
            <w:r w:rsidRPr="00E87C29">
              <w:rPr>
                <w:rFonts w:ascii="Times New Roman" w:hAnsi="Times New Roman" w:cs="Times New Roman"/>
                <w:sz w:val="20"/>
                <w:szCs w:val="20"/>
              </w:rPr>
              <w:t>Hypersensitive patients</w:t>
            </w:r>
            <w:r>
              <w:rPr>
                <w:rFonts w:ascii="Times New Roman" w:hAnsi="Times New Roman" w:cs="Times New Roman"/>
                <w:sz w:val="20"/>
                <w:szCs w:val="20"/>
              </w:rPr>
              <w:t>.</w:t>
            </w:r>
          </w:p>
          <w:p w14:paraId="32D1836E" w14:textId="77777777" w:rsidR="0054617E" w:rsidRDefault="0054617E" w:rsidP="0054617E">
            <w:r w:rsidRPr="00E87C29">
              <w:rPr>
                <w:rFonts w:ascii="Times New Roman" w:hAnsi="Times New Roman" w:cs="Times New Roman"/>
                <w:sz w:val="20"/>
                <w:szCs w:val="20"/>
              </w:rPr>
              <w:t>Pregnant animals</w:t>
            </w:r>
          </w:p>
        </w:tc>
        <w:tc>
          <w:tcPr>
            <w:tcW w:w="1902" w:type="dxa"/>
            <w:gridSpan w:val="2"/>
          </w:tcPr>
          <w:p w14:paraId="2AABF27F" w14:textId="77777777" w:rsidR="0054617E" w:rsidRPr="00E87C29" w:rsidRDefault="0054617E" w:rsidP="0054617E">
            <w:pPr>
              <w:rPr>
                <w:rFonts w:ascii="Times New Roman" w:hAnsi="Times New Roman" w:cs="Times New Roman"/>
                <w:sz w:val="20"/>
                <w:szCs w:val="20"/>
              </w:rPr>
            </w:pPr>
            <w:r w:rsidRPr="00E87C29">
              <w:rPr>
                <w:rFonts w:ascii="Times New Roman" w:hAnsi="Times New Roman" w:cs="Times New Roman"/>
                <w:sz w:val="20"/>
                <w:szCs w:val="20"/>
                <w:u w:val="single"/>
              </w:rPr>
              <w:t>Horses</w:t>
            </w:r>
            <w:r>
              <w:rPr>
                <w:rFonts w:ascii="Times New Roman" w:hAnsi="Times New Roman" w:cs="Times New Roman"/>
                <w:sz w:val="20"/>
                <w:szCs w:val="20"/>
              </w:rPr>
              <w:t xml:space="preserve">: </w:t>
            </w:r>
            <w:r w:rsidRPr="00E87C29">
              <w:rPr>
                <w:rFonts w:ascii="Times New Roman" w:hAnsi="Times New Roman" w:cs="Times New Roman"/>
                <w:sz w:val="20"/>
                <w:szCs w:val="20"/>
              </w:rPr>
              <w:t>12</w:t>
            </w:r>
            <w:r>
              <w:rPr>
                <w:rFonts w:ascii="Times New Roman" w:hAnsi="Times New Roman" w:cs="Times New Roman"/>
                <w:sz w:val="20"/>
                <w:szCs w:val="20"/>
              </w:rPr>
              <w:t xml:space="preserve"> </w:t>
            </w:r>
            <w:r w:rsidRPr="00E87C29">
              <w:rPr>
                <w:rFonts w:ascii="Times New Roman" w:hAnsi="Times New Roman" w:cs="Times New Roman"/>
                <w:sz w:val="20"/>
                <w:szCs w:val="20"/>
              </w:rPr>
              <w:t>days</w:t>
            </w:r>
            <w:r>
              <w:rPr>
                <w:rFonts w:ascii="Times New Roman" w:hAnsi="Times New Roman" w:cs="Times New Roman"/>
                <w:sz w:val="20"/>
                <w:szCs w:val="20"/>
              </w:rPr>
              <w:t xml:space="preserve"> till slaughter</w:t>
            </w:r>
          </w:p>
          <w:p w14:paraId="2182BC51" w14:textId="77777777" w:rsidR="0054617E" w:rsidRPr="00E87C29" w:rsidRDefault="0054617E" w:rsidP="0054617E">
            <w:pPr>
              <w:rPr>
                <w:rFonts w:ascii="Times New Roman" w:hAnsi="Times New Roman" w:cs="Times New Roman"/>
                <w:sz w:val="20"/>
                <w:szCs w:val="20"/>
              </w:rPr>
            </w:pPr>
            <w:r w:rsidRPr="00E87C29">
              <w:rPr>
                <w:rFonts w:ascii="Times New Roman" w:hAnsi="Times New Roman" w:cs="Times New Roman"/>
                <w:sz w:val="20"/>
                <w:szCs w:val="20"/>
                <w:u w:val="single"/>
              </w:rPr>
              <w:t>Cattle</w:t>
            </w:r>
            <w:r w:rsidRPr="00E87C29">
              <w:rPr>
                <w:rFonts w:ascii="Times New Roman" w:hAnsi="Times New Roman" w:cs="Times New Roman"/>
                <w:sz w:val="20"/>
                <w:szCs w:val="20"/>
              </w:rPr>
              <w:t xml:space="preserve">: </w:t>
            </w:r>
          </w:p>
          <w:p w14:paraId="2F7F4286" w14:textId="77777777" w:rsidR="0054617E" w:rsidRPr="00E87C29" w:rsidRDefault="0054617E" w:rsidP="0054617E">
            <w:pPr>
              <w:rPr>
                <w:rFonts w:ascii="Times New Roman" w:eastAsia="Times New Roman" w:hAnsi="Times New Roman" w:cs="Times New Roman"/>
                <w:sz w:val="20"/>
                <w:szCs w:val="20"/>
              </w:rPr>
            </w:pPr>
            <w:r w:rsidRPr="00E87C29">
              <w:rPr>
                <w:rFonts w:ascii="Times New Roman" w:hAnsi="Times New Roman" w:cs="Times New Roman"/>
                <w:sz w:val="20"/>
                <w:szCs w:val="20"/>
              </w:rPr>
              <w:t xml:space="preserve">Meat: </w:t>
            </w:r>
            <w:r>
              <w:rPr>
                <w:rFonts w:ascii="Times New Roman" w:eastAsia="Times New Roman" w:hAnsi="Times New Roman" w:cs="Times New Roman"/>
                <w:color w:val="000000"/>
                <w:sz w:val="20"/>
                <w:szCs w:val="20"/>
                <w:shd w:val="clear" w:color="auto" w:fill="FFFFFF"/>
              </w:rPr>
              <w:t xml:space="preserve">9 days after IV injection. 28 days after IM </w:t>
            </w:r>
            <w:r w:rsidRPr="00E87C29">
              <w:rPr>
                <w:rFonts w:ascii="Times New Roman" w:eastAsia="Times New Roman" w:hAnsi="Times New Roman" w:cs="Times New Roman"/>
                <w:color w:val="000000"/>
                <w:sz w:val="20"/>
                <w:szCs w:val="20"/>
                <w:shd w:val="clear" w:color="auto" w:fill="FFFFFF"/>
              </w:rPr>
              <w:t>injection.</w:t>
            </w:r>
          </w:p>
          <w:p w14:paraId="4027D304" w14:textId="77777777" w:rsidR="0054617E" w:rsidRPr="001C44A9" w:rsidRDefault="0054617E" w:rsidP="0054617E">
            <w:pPr>
              <w:rPr>
                <w:rFonts w:ascii="Times New Roman" w:hAnsi="Times New Roman" w:cs="Times New Roman"/>
                <w:sz w:val="20"/>
                <w:szCs w:val="20"/>
              </w:rPr>
            </w:pPr>
            <w:r w:rsidRPr="00E87C29">
              <w:rPr>
                <w:rFonts w:ascii="Times New Roman" w:hAnsi="Times New Roman" w:cs="Times New Roman"/>
                <w:sz w:val="20"/>
                <w:szCs w:val="20"/>
              </w:rPr>
              <w:t>Not to be used in milk producing cows</w:t>
            </w:r>
          </w:p>
        </w:tc>
      </w:tr>
      <w:tr w:rsidR="0054617E" w14:paraId="7FD0CD58" w14:textId="77777777" w:rsidTr="0054617E">
        <w:trPr>
          <w:gridAfter w:val="1"/>
          <w:wAfter w:w="21" w:type="dxa"/>
        </w:trPr>
        <w:tc>
          <w:tcPr>
            <w:tcW w:w="2093" w:type="dxa"/>
          </w:tcPr>
          <w:p w14:paraId="1F1E97AE" w14:textId="77777777" w:rsidR="0054617E" w:rsidRDefault="0054617E" w:rsidP="0054617E">
            <w:r>
              <w:t>Thiopental</w:t>
            </w:r>
            <w:r w:rsidRPr="0013423A">
              <w:rPr>
                <w:rFonts w:ascii="Cambria" w:hAnsi="Cambria"/>
                <w:vertAlign w:val="superscript"/>
              </w:rPr>
              <w:t>®</w:t>
            </w:r>
            <w:r>
              <w:t xml:space="preserve"> 1g</w:t>
            </w:r>
          </w:p>
          <w:p w14:paraId="73ADC400" w14:textId="77777777" w:rsidR="0054617E" w:rsidRDefault="0054617E" w:rsidP="0054617E"/>
          <w:p w14:paraId="6C453360"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w:t>
            </w:r>
            <w:r w:rsidRPr="00E87C29">
              <w:rPr>
                <w:rFonts w:ascii="Times New Roman" w:hAnsi="Times New Roman" w:cs="Times New Roman"/>
                <w:sz w:val="20"/>
                <w:szCs w:val="20"/>
              </w:rPr>
              <w:t>Thiopental Sodium)</w:t>
            </w:r>
          </w:p>
          <w:p w14:paraId="35D0E1FC" w14:textId="77777777" w:rsidR="0054617E" w:rsidRDefault="0054617E" w:rsidP="0054617E"/>
        </w:tc>
        <w:tc>
          <w:tcPr>
            <w:tcW w:w="3402" w:type="dxa"/>
          </w:tcPr>
          <w:p w14:paraId="297A60FB"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Induction agent for general anesthesia used with other anesthetics or by itself for short procedures.</w:t>
            </w:r>
          </w:p>
        </w:tc>
        <w:tc>
          <w:tcPr>
            <w:tcW w:w="3969" w:type="dxa"/>
          </w:tcPr>
          <w:p w14:paraId="56E74E41" w14:textId="77777777" w:rsidR="0054617E" w:rsidRDefault="0054617E" w:rsidP="0054617E">
            <w:pPr>
              <w:rPr>
                <w:rFonts w:ascii="Times New Roman" w:hAnsi="Times New Roman" w:cs="Times New Roman"/>
                <w:sz w:val="20"/>
                <w:szCs w:val="20"/>
              </w:rPr>
            </w:pPr>
            <w:r w:rsidRPr="000E465C">
              <w:rPr>
                <w:rFonts w:ascii="Times New Roman" w:hAnsi="Times New Roman" w:cs="Times New Roman"/>
                <w:sz w:val="20"/>
                <w:szCs w:val="20"/>
                <w:u w:val="single"/>
              </w:rPr>
              <w:t>Cattle</w:t>
            </w:r>
            <w:r>
              <w:rPr>
                <w:rFonts w:ascii="Times New Roman" w:hAnsi="Times New Roman" w:cs="Times New Roman"/>
                <w:sz w:val="20"/>
                <w:szCs w:val="20"/>
              </w:rPr>
              <w:t xml:space="preserve">: 8.14 - 15.4 mg/ kg IV. </w:t>
            </w:r>
            <w:r w:rsidRPr="000E465C">
              <w:rPr>
                <w:rFonts w:ascii="Times New Roman" w:hAnsi="Times New Roman" w:cs="Times New Roman"/>
                <w:sz w:val="20"/>
                <w:szCs w:val="20"/>
                <w:u w:val="single"/>
              </w:rPr>
              <w:t>Calves</w:t>
            </w:r>
            <w:r>
              <w:rPr>
                <w:rFonts w:ascii="Times New Roman" w:hAnsi="Times New Roman" w:cs="Times New Roman"/>
                <w:sz w:val="20"/>
                <w:szCs w:val="20"/>
              </w:rPr>
              <w:t xml:space="preserve"> under 2 weeks: 15-22 mg/kg IV</w:t>
            </w:r>
          </w:p>
          <w:p w14:paraId="02B201FD" w14:textId="77777777" w:rsidR="0054617E" w:rsidRDefault="0054617E" w:rsidP="0054617E">
            <w:pPr>
              <w:rPr>
                <w:rFonts w:ascii="Times New Roman" w:hAnsi="Times New Roman" w:cs="Times New Roman"/>
                <w:sz w:val="20"/>
                <w:szCs w:val="20"/>
              </w:rPr>
            </w:pPr>
          </w:p>
          <w:p w14:paraId="0202E962" w14:textId="77777777" w:rsidR="0054617E" w:rsidRDefault="0054617E" w:rsidP="0054617E">
            <w:pPr>
              <w:rPr>
                <w:rFonts w:ascii="Times New Roman" w:hAnsi="Times New Roman" w:cs="Times New Roman"/>
                <w:sz w:val="20"/>
                <w:szCs w:val="20"/>
              </w:rPr>
            </w:pPr>
            <w:r w:rsidRPr="000E465C">
              <w:rPr>
                <w:rFonts w:ascii="Times New Roman" w:hAnsi="Times New Roman" w:cs="Times New Roman"/>
                <w:sz w:val="20"/>
                <w:szCs w:val="20"/>
                <w:u w:val="single"/>
              </w:rPr>
              <w:t>Horse</w:t>
            </w:r>
            <w:r>
              <w:rPr>
                <w:rFonts w:ascii="Times New Roman" w:hAnsi="Times New Roman" w:cs="Times New Roman"/>
                <w:sz w:val="20"/>
                <w:szCs w:val="20"/>
              </w:rPr>
              <w:t>: With pre -anesthetic tranquilizer: 8.25mg/kg IV</w:t>
            </w:r>
          </w:p>
          <w:p w14:paraId="44BFF6FF" w14:textId="77777777" w:rsidR="0054617E" w:rsidRDefault="0054617E" w:rsidP="0054617E">
            <w:pPr>
              <w:rPr>
                <w:rFonts w:ascii="Times New Roman" w:hAnsi="Times New Roman" w:cs="Times New Roman"/>
                <w:sz w:val="20"/>
                <w:szCs w:val="20"/>
              </w:rPr>
            </w:pPr>
          </w:p>
          <w:p w14:paraId="13736D6D" w14:textId="77777777" w:rsidR="0054617E" w:rsidRDefault="0054617E" w:rsidP="0054617E">
            <w:pPr>
              <w:rPr>
                <w:rFonts w:ascii="Times New Roman" w:hAnsi="Times New Roman" w:cs="Times New Roman"/>
                <w:sz w:val="20"/>
                <w:szCs w:val="20"/>
              </w:rPr>
            </w:pPr>
            <w:r w:rsidRPr="000E465C">
              <w:rPr>
                <w:rFonts w:ascii="Times New Roman" w:hAnsi="Times New Roman" w:cs="Times New Roman"/>
                <w:sz w:val="20"/>
                <w:szCs w:val="20"/>
                <w:u w:val="single"/>
              </w:rPr>
              <w:t>Pigs</w:t>
            </w:r>
            <w:r>
              <w:rPr>
                <w:rFonts w:ascii="Times New Roman" w:hAnsi="Times New Roman" w:cs="Times New Roman"/>
                <w:sz w:val="20"/>
                <w:szCs w:val="20"/>
              </w:rPr>
              <w:t>: 5.5-11mg/kg IV</w:t>
            </w:r>
          </w:p>
          <w:p w14:paraId="4E39A3CC" w14:textId="77777777" w:rsidR="0054617E" w:rsidRDefault="0054617E" w:rsidP="0054617E">
            <w:pPr>
              <w:rPr>
                <w:rFonts w:ascii="Times New Roman" w:hAnsi="Times New Roman" w:cs="Times New Roman"/>
                <w:sz w:val="20"/>
                <w:szCs w:val="20"/>
              </w:rPr>
            </w:pPr>
          </w:p>
          <w:p w14:paraId="144DA19A" w14:textId="77777777" w:rsidR="0054617E" w:rsidRDefault="0054617E" w:rsidP="0054617E">
            <w:pPr>
              <w:rPr>
                <w:rFonts w:ascii="Times New Roman" w:hAnsi="Times New Roman" w:cs="Times New Roman"/>
                <w:sz w:val="20"/>
                <w:szCs w:val="20"/>
              </w:rPr>
            </w:pPr>
            <w:r w:rsidRPr="00D265C7">
              <w:rPr>
                <w:rFonts w:ascii="Times New Roman" w:hAnsi="Times New Roman" w:cs="Times New Roman"/>
                <w:sz w:val="20"/>
                <w:szCs w:val="20"/>
                <w:u w:val="single"/>
              </w:rPr>
              <w:t>Sheep</w:t>
            </w:r>
            <w:r>
              <w:rPr>
                <w:rFonts w:ascii="Times New Roman" w:hAnsi="Times New Roman" w:cs="Times New Roman"/>
                <w:sz w:val="20"/>
                <w:szCs w:val="20"/>
              </w:rPr>
              <w:t>: 9.9-15mg/kg IV</w:t>
            </w:r>
          </w:p>
          <w:p w14:paraId="013D5848" w14:textId="77777777" w:rsidR="0054617E" w:rsidRDefault="0054617E" w:rsidP="0054617E">
            <w:pPr>
              <w:rPr>
                <w:rFonts w:ascii="Times New Roman" w:hAnsi="Times New Roman" w:cs="Times New Roman"/>
                <w:sz w:val="20"/>
                <w:szCs w:val="20"/>
              </w:rPr>
            </w:pPr>
          </w:p>
          <w:p w14:paraId="297072A3" w14:textId="77777777" w:rsidR="0054617E" w:rsidRPr="00E87C29" w:rsidRDefault="0054617E" w:rsidP="0054617E">
            <w:pPr>
              <w:rPr>
                <w:rFonts w:ascii="Times New Roman" w:hAnsi="Times New Roman" w:cs="Times New Roman"/>
                <w:sz w:val="20"/>
                <w:szCs w:val="20"/>
              </w:rPr>
            </w:pPr>
            <w:r w:rsidRPr="00D265C7">
              <w:rPr>
                <w:rFonts w:ascii="Times New Roman" w:hAnsi="Times New Roman" w:cs="Times New Roman"/>
                <w:sz w:val="20"/>
                <w:szCs w:val="20"/>
                <w:u w:val="single"/>
              </w:rPr>
              <w:lastRenderedPageBreak/>
              <w:t>Goats</w:t>
            </w:r>
            <w:r>
              <w:rPr>
                <w:rFonts w:ascii="Times New Roman" w:hAnsi="Times New Roman" w:cs="Times New Roman"/>
                <w:sz w:val="20"/>
                <w:szCs w:val="20"/>
              </w:rPr>
              <w:t>: 20-22mg/kg IV</w:t>
            </w:r>
          </w:p>
        </w:tc>
        <w:tc>
          <w:tcPr>
            <w:tcW w:w="2835" w:type="dxa"/>
          </w:tcPr>
          <w:p w14:paraId="59EA9EB2"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lastRenderedPageBreak/>
              <w:t>Absence of suitable veins for IV. Heart diseases, shock, myasthenia gravis, asthma, intracranial pressure.</w:t>
            </w:r>
          </w:p>
          <w:p w14:paraId="18D702F2"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Hypersensitivity.</w:t>
            </w:r>
          </w:p>
        </w:tc>
        <w:tc>
          <w:tcPr>
            <w:tcW w:w="1902" w:type="dxa"/>
            <w:gridSpan w:val="2"/>
          </w:tcPr>
          <w:p w14:paraId="0B98CBD8" w14:textId="77777777" w:rsidR="0054617E" w:rsidRPr="00E87C29" w:rsidRDefault="0054617E" w:rsidP="0054617E">
            <w:pPr>
              <w:jc w:val="center"/>
              <w:rPr>
                <w:rFonts w:ascii="Times New Roman" w:hAnsi="Times New Roman" w:cs="Times New Roman"/>
                <w:sz w:val="20"/>
                <w:szCs w:val="20"/>
              </w:rPr>
            </w:pPr>
            <w:r>
              <w:rPr>
                <w:rFonts w:ascii="Times New Roman" w:hAnsi="Times New Roman" w:cs="Times New Roman"/>
                <w:sz w:val="20"/>
                <w:szCs w:val="20"/>
              </w:rPr>
              <w:t>N/A</w:t>
            </w:r>
          </w:p>
        </w:tc>
      </w:tr>
      <w:tr w:rsidR="0054617E" w14:paraId="58581AAD" w14:textId="77777777" w:rsidTr="0054617E">
        <w:trPr>
          <w:gridAfter w:val="1"/>
          <w:wAfter w:w="21" w:type="dxa"/>
        </w:trPr>
        <w:tc>
          <w:tcPr>
            <w:tcW w:w="2093" w:type="dxa"/>
          </w:tcPr>
          <w:p w14:paraId="0862ABCC" w14:textId="77777777" w:rsidR="0054617E" w:rsidRDefault="0054617E" w:rsidP="0054617E">
            <w:proofErr w:type="spellStart"/>
            <w:r>
              <w:lastRenderedPageBreak/>
              <w:t>Combistress</w:t>
            </w:r>
            <w:proofErr w:type="spellEnd"/>
            <w:r w:rsidRPr="0013423A">
              <w:rPr>
                <w:rFonts w:ascii="Cambria" w:hAnsi="Cambria"/>
                <w:vertAlign w:val="superscript"/>
              </w:rPr>
              <w:t>®</w:t>
            </w:r>
          </w:p>
          <w:p w14:paraId="4C656A47" w14:textId="77777777" w:rsidR="0054617E" w:rsidRDefault="0054617E" w:rsidP="0054617E"/>
          <w:p w14:paraId="69AB1655" w14:textId="77777777" w:rsidR="0054617E" w:rsidRPr="004729F6" w:rsidRDefault="0054617E" w:rsidP="0054617E">
            <w:pPr>
              <w:rPr>
                <w:rFonts w:ascii="Times New Roman" w:hAnsi="Times New Roman" w:cs="Times New Roman"/>
                <w:sz w:val="20"/>
                <w:szCs w:val="20"/>
              </w:rPr>
            </w:pPr>
            <w:r w:rsidRPr="004729F6">
              <w:rPr>
                <w:rFonts w:ascii="Times New Roman" w:hAnsi="Times New Roman" w:cs="Times New Roman"/>
                <w:sz w:val="20"/>
                <w:szCs w:val="20"/>
              </w:rPr>
              <w:t>(</w:t>
            </w:r>
            <w:proofErr w:type="spellStart"/>
            <w:r w:rsidRPr="004729F6">
              <w:rPr>
                <w:rFonts w:ascii="Times New Roman" w:hAnsi="Times New Roman" w:cs="Times New Roman"/>
                <w:sz w:val="20"/>
                <w:szCs w:val="20"/>
              </w:rPr>
              <w:t>Acepromazine</w:t>
            </w:r>
            <w:proofErr w:type="spellEnd"/>
            <w:r w:rsidRPr="004729F6">
              <w:rPr>
                <w:rFonts w:ascii="Times New Roman" w:hAnsi="Times New Roman" w:cs="Times New Roman"/>
                <w:sz w:val="20"/>
                <w:szCs w:val="20"/>
              </w:rPr>
              <w:t xml:space="preserve"> maleate)</w:t>
            </w:r>
          </w:p>
          <w:p w14:paraId="6384B456" w14:textId="77777777" w:rsidR="0054617E" w:rsidRDefault="0054617E" w:rsidP="0054617E"/>
        </w:tc>
        <w:tc>
          <w:tcPr>
            <w:tcW w:w="3402" w:type="dxa"/>
          </w:tcPr>
          <w:p w14:paraId="750731F0" w14:textId="77777777" w:rsidR="0054617E" w:rsidRPr="00E87C29" w:rsidRDefault="0054617E" w:rsidP="0054617E">
            <w:pPr>
              <w:rPr>
                <w:rFonts w:ascii="Times New Roman" w:hAnsi="Times New Roman" w:cs="Times New Roman"/>
                <w:sz w:val="20"/>
                <w:szCs w:val="20"/>
              </w:rPr>
            </w:pPr>
            <w:r w:rsidRPr="004729F6">
              <w:rPr>
                <w:rFonts w:ascii="Times New Roman" w:hAnsi="Times New Roman" w:cs="Times New Roman"/>
                <w:sz w:val="20"/>
                <w:szCs w:val="20"/>
              </w:rPr>
              <w:t xml:space="preserve">For </w:t>
            </w:r>
            <w:proofErr w:type="spellStart"/>
            <w:r w:rsidRPr="004729F6">
              <w:rPr>
                <w:rFonts w:ascii="Times New Roman" w:hAnsi="Times New Roman" w:cs="Times New Roman"/>
                <w:sz w:val="20"/>
                <w:szCs w:val="20"/>
              </w:rPr>
              <w:t>neuroleptanalgesia</w:t>
            </w:r>
            <w:proofErr w:type="spellEnd"/>
            <w:r w:rsidRPr="004729F6">
              <w:rPr>
                <w:rFonts w:ascii="Times New Roman" w:hAnsi="Times New Roman" w:cs="Times New Roman"/>
                <w:sz w:val="20"/>
                <w:szCs w:val="20"/>
              </w:rPr>
              <w:t xml:space="preserve"> in combination with analgesics</w:t>
            </w:r>
            <w:r>
              <w:rPr>
                <w:rFonts w:ascii="Times New Roman" w:hAnsi="Times New Roman" w:cs="Times New Roman"/>
                <w:sz w:val="20"/>
                <w:szCs w:val="20"/>
              </w:rPr>
              <w:t>. As a pre- anaesthetic </w:t>
            </w:r>
            <w:r w:rsidRPr="004729F6">
              <w:rPr>
                <w:rFonts w:ascii="Times New Roman" w:hAnsi="Times New Roman" w:cs="Times New Roman"/>
                <w:sz w:val="20"/>
                <w:szCs w:val="20"/>
              </w:rPr>
              <w:t>b</w:t>
            </w:r>
            <w:r>
              <w:rPr>
                <w:rFonts w:ascii="Times New Roman" w:hAnsi="Times New Roman" w:cs="Times New Roman"/>
                <w:sz w:val="20"/>
                <w:szCs w:val="20"/>
              </w:rPr>
              <w:t xml:space="preserve">efore the general anaesthetic. </w:t>
            </w:r>
            <w:r w:rsidRPr="004729F6">
              <w:rPr>
                <w:rFonts w:ascii="Times New Roman" w:hAnsi="Times New Roman" w:cs="Times New Roman"/>
                <w:sz w:val="20"/>
                <w:szCs w:val="20"/>
              </w:rPr>
              <w:t>For the sedation of excited, irritated, agg</w:t>
            </w:r>
            <w:r>
              <w:rPr>
                <w:rFonts w:ascii="Times New Roman" w:hAnsi="Times New Roman" w:cs="Times New Roman"/>
                <w:sz w:val="20"/>
                <w:szCs w:val="20"/>
              </w:rPr>
              <w:t xml:space="preserve">ressive animals. </w:t>
            </w:r>
            <w:r w:rsidRPr="004729F6">
              <w:rPr>
                <w:rFonts w:ascii="Times New Roman" w:hAnsi="Times New Roman" w:cs="Times New Roman"/>
                <w:sz w:val="20"/>
                <w:szCs w:val="20"/>
              </w:rPr>
              <w:t>As a spasmolytic: spastic colic in horses</w:t>
            </w:r>
          </w:p>
        </w:tc>
        <w:tc>
          <w:tcPr>
            <w:tcW w:w="3969" w:type="dxa"/>
          </w:tcPr>
          <w:p w14:paraId="3013B734" w14:textId="77777777" w:rsidR="0054617E" w:rsidRPr="00D265C7" w:rsidRDefault="0054617E" w:rsidP="0054617E">
            <w:pPr>
              <w:rPr>
                <w:rFonts w:ascii="Times New Roman" w:hAnsi="Times New Roman" w:cs="Times New Roman"/>
                <w:sz w:val="20"/>
                <w:szCs w:val="20"/>
                <w:u w:val="single"/>
              </w:rPr>
            </w:pPr>
            <w:r w:rsidRPr="00D265C7">
              <w:rPr>
                <w:rFonts w:ascii="Times New Roman" w:hAnsi="Times New Roman" w:cs="Times New Roman"/>
                <w:sz w:val="20"/>
                <w:szCs w:val="20"/>
                <w:u w:val="single"/>
              </w:rPr>
              <w:t xml:space="preserve">Cattle, horses, sheep, goats: </w:t>
            </w:r>
          </w:p>
          <w:p w14:paraId="7F6818D5" w14:textId="77777777" w:rsidR="0054617E" w:rsidRPr="00D265C7"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0.05 mg/kg or 0.125 ml/50 kg </w:t>
            </w:r>
            <w:r w:rsidRPr="00D265C7">
              <w:rPr>
                <w:rFonts w:ascii="Times New Roman" w:hAnsi="Times New Roman" w:cs="Times New Roman"/>
                <w:sz w:val="20"/>
                <w:szCs w:val="20"/>
              </w:rPr>
              <w:t>I.V.</w:t>
            </w:r>
          </w:p>
          <w:p w14:paraId="578DA681" w14:textId="77777777" w:rsidR="0054617E" w:rsidRPr="00D265C7" w:rsidRDefault="0054617E" w:rsidP="0054617E">
            <w:pPr>
              <w:rPr>
                <w:rFonts w:ascii="Times New Roman" w:hAnsi="Times New Roman" w:cs="Times New Roman"/>
                <w:sz w:val="20"/>
                <w:szCs w:val="20"/>
              </w:rPr>
            </w:pPr>
            <w:r w:rsidRPr="00D265C7">
              <w:rPr>
                <w:rFonts w:ascii="Times New Roman" w:hAnsi="Times New Roman" w:cs="Times New Roman"/>
                <w:sz w:val="20"/>
                <w:szCs w:val="20"/>
              </w:rPr>
              <w:t xml:space="preserve">0.05 - 0.1 mg/kg or 0.125 - 0.25 ml/50 kg </w:t>
            </w:r>
            <w:proofErr w:type="spellStart"/>
            <w:r w:rsidRPr="00D265C7">
              <w:rPr>
                <w:rFonts w:ascii="Times New Roman" w:hAnsi="Times New Roman" w:cs="Times New Roman"/>
                <w:sz w:val="20"/>
                <w:szCs w:val="20"/>
              </w:rPr>
              <w:t>b.w</w:t>
            </w:r>
            <w:proofErr w:type="spellEnd"/>
            <w:r w:rsidRPr="00D265C7">
              <w:rPr>
                <w:rFonts w:ascii="Times New Roman" w:hAnsi="Times New Roman" w:cs="Times New Roman"/>
                <w:sz w:val="20"/>
                <w:szCs w:val="20"/>
              </w:rPr>
              <w:t>. I.M.</w:t>
            </w:r>
          </w:p>
          <w:p w14:paraId="703977E7" w14:textId="77777777" w:rsidR="0054617E" w:rsidRDefault="0054617E" w:rsidP="0054617E">
            <w:pPr>
              <w:rPr>
                <w:rFonts w:ascii="Times New Roman" w:hAnsi="Times New Roman" w:cs="Times New Roman"/>
                <w:sz w:val="20"/>
                <w:szCs w:val="20"/>
              </w:rPr>
            </w:pPr>
          </w:p>
          <w:p w14:paraId="67B9DF56" w14:textId="77777777" w:rsidR="0054617E" w:rsidRPr="00E87C29" w:rsidRDefault="0054617E" w:rsidP="0054617E">
            <w:pPr>
              <w:rPr>
                <w:rFonts w:ascii="Times New Roman" w:hAnsi="Times New Roman" w:cs="Times New Roman"/>
                <w:sz w:val="20"/>
                <w:szCs w:val="20"/>
              </w:rPr>
            </w:pPr>
            <w:r w:rsidRPr="004729F6">
              <w:rPr>
                <w:rFonts w:ascii="Times New Roman" w:hAnsi="Times New Roman" w:cs="Times New Roman"/>
                <w:sz w:val="20"/>
                <w:szCs w:val="20"/>
                <w:u w:val="single"/>
              </w:rPr>
              <w:t>Swine</w:t>
            </w:r>
            <w:r>
              <w:rPr>
                <w:rFonts w:ascii="Times New Roman" w:hAnsi="Times New Roman" w:cs="Times New Roman"/>
                <w:sz w:val="20"/>
                <w:szCs w:val="20"/>
              </w:rPr>
              <w:t>: 0.1-0.2 mg/kg IV, IM, SC</w:t>
            </w:r>
          </w:p>
        </w:tc>
        <w:tc>
          <w:tcPr>
            <w:tcW w:w="2835" w:type="dxa"/>
          </w:tcPr>
          <w:p w14:paraId="60B9E159"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Cardiac disease, hypovolemia, hypotension or shock. Coagulopathies or thrombocytopenia</w:t>
            </w:r>
          </w:p>
        </w:tc>
        <w:tc>
          <w:tcPr>
            <w:tcW w:w="1902" w:type="dxa"/>
            <w:gridSpan w:val="2"/>
          </w:tcPr>
          <w:p w14:paraId="5606FDE1"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Meat: 7 days till slaughter</w:t>
            </w:r>
          </w:p>
          <w:p w14:paraId="654685D1" w14:textId="77777777" w:rsidR="0054617E" w:rsidRDefault="0054617E" w:rsidP="0054617E">
            <w:pPr>
              <w:rPr>
                <w:rFonts w:ascii="Times New Roman" w:hAnsi="Times New Roman" w:cs="Times New Roman"/>
                <w:sz w:val="20"/>
                <w:szCs w:val="20"/>
              </w:rPr>
            </w:pPr>
          </w:p>
          <w:p w14:paraId="5D887E09"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Milk: 48 hours</w:t>
            </w:r>
          </w:p>
        </w:tc>
      </w:tr>
      <w:tr w:rsidR="0054617E" w14:paraId="58DC3476" w14:textId="77777777" w:rsidTr="0054617E">
        <w:trPr>
          <w:gridAfter w:val="1"/>
          <w:wAfter w:w="21" w:type="dxa"/>
        </w:trPr>
        <w:tc>
          <w:tcPr>
            <w:tcW w:w="2093" w:type="dxa"/>
          </w:tcPr>
          <w:p w14:paraId="47043EE8" w14:textId="77777777" w:rsidR="0054617E" w:rsidRDefault="0054617E" w:rsidP="0054617E">
            <w:proofErr w:type="spellStart"/>
            <w:r>
              <w:t>Euthatal</w:t>
            </w:r>
            <w:proofErr w:type="spellEnd"/>
            <w:r w:rsidRPr="0013423A">
              <w:rPr>
                <w:rFonts w:ascii="Cambria" w:hAnsi="Cambria"/>
                <w:vertAlign w:val="superscript"/>
              </w:rPr>
              <w:t>®</w:t>
            </w:r>
          </w:p>
          <w:p w14:paraId="08EE1EE1" w14:textId="77777777" w:rsidR="0054617E" w:rsidRDefault="0054617E" w:rsidP="0054617E"/>
          <w:p w14:paraId="322353FD" w14:textId="77777777" w:rsidR="0054617E" w:rsidRPr="001C3604" w:rsidRDefault="0054617E" w:rsidP="0054617E">
            <w:pPr>
              <w:rPr>
                <w:rFonts w:ascii="Times New Roman" w:eastAsia="Times New Roman" w:hAnsi="Times New Roman" w:cs="Times New Roman"/>
                <w:sz w:val="20"/>
                <w:szCs w:val="20"/>
              </w:rPr>
            </w:pPr>
            <w:r w:rsidRPr="0079341A">
              <w:rPr>
                <w:rFonts w:ascii="Times New Roman" w:eastAsia="Times New Roman" w:hAnsi="Times New Roman" w:cs="Times New Roman"/>
                <w:color w:val="000000"/>
                <w:sz w:val="20"/>
                <w:szCs w:val="20"/>
                <w:shd w:val="clear" w:color="auto" w:fill="FFFFFF"/>
              </w:rPr>
              <w:t>(Pentobarbital Sodium)</w:t>
            </w:r>
          </w:p>
        </w:tc>
        <w:tc>
          <w:tcPr>
            <w:tcW w:w="3402" w:type="dxa"/>
          </w:tcPr>
          <w:p w14:paraId="1059D7DF"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Used for the humane euthanasia of animals not to be used for food</w:t>
            </w:r>
          </w:p>
        </w:tc>
        <w:tc>
          <w:tcPr>
            <w:tcW w:w="3969" w:type="dxa"/>
          </w:tcPr>
          <w:p w14:paraId="61BB3A03"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150 mg/kg IV in all large animals</w:t>
            </w:r>
          </w:p>
        </w:tc>
        <w:tc>
          <w:tcPr>
            <w:tcW w:w="2835" w:type="dxa"/>
          </w:tcPr>
          <w:p w14:paraId="66AD612D"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Animals used for food</w:t>
            </w:r>
          </w:p>
        </w:tc>
        <w:tc>
          <w:tcPr>
            <w:tcW w:w="1902" w:type="dxa"/>
            <w:gridSpan w:val="2"/>
          </w:tcPr>
          <w:p w14:paraId="2475DE41"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N/A</w:t>
            </w:r>
          </w:p>
        </w:tc>
      </w:tr>
      <w:tr w:rsidR="0054617E" w14:paraId="1CB7BD6B" w14:textId="77777777" w:rsidTr="0054617E">
        <w:trPr>
          <w:gridAfter w:val="1"/>
          <w:wAfter w:w="21" w:type="dxa"/>
        </w:trPr>
        <w:tc>
          <w:tcPr>
            <w:tcW w:w="2093" w:type="dxa"/>
            <w:tcBorders>
              <w:bottom w:val="single" w:sz="4" w:space="0" w:color="auto"/>
            </w:tcBorders>
          </w:tcPr>
          <w:p w14:paraId="12D56C56" w14:textId="77777777" w:rsidR="0054617E" w:rsidRDefault="0054617E" w:rsidP="0054617E">
            <w:proofErr w:type="spellStart"/>
            <w:r>
              <w:t>Stresnil</w:t>
            </w:r>
            <w:proofErr w:type="spellEnd"/>
            <w:r w:rsidRPr="0013423A">
              <w:rPr>
                <w:rFonts w:ascii="Cambria" w:hAnsi="Cambria"/>
                <w:vertAlign w:val="superscript"/>
              </w:rPr>
              <w:t>®</w:t>
            </w:r>
          </w:p>
          <w:p w14:paraId="20A9CE13" w14:textId="77777777" w:rsidR="0054617E" w:rsidRDefault="0054617E" w:rsidP="0054617E"/>
          <w:p w14:paraId="2D537689" w14:textId="77777777" w:rsidR="0054617E" w:rsidRPr="00FB3986" w:rsidRDefault="0054617E" w:rsidP="0054617E">
            <w:pPr>
              <w:rPr>
                <w:rFonts w:ascii="Times" w:eastAsia="Times New Roman" w:hAnsi="Times" w:cs="Times New Roman"/>
                <w:sz w:val="20"/>
                <w:szCs w:val="20"/>
              </w:rPr>
            </w:pPr>
            <w:r>
              <w:rPr>
                <w:rFonts w:ascii="Arial" w:eastAsia="Times New Roman" w:hAnsi="Arial" w:cs="Arial"/>
                <w:color w:val="000000"/>
                <w:sz w:val="17"/>
                <w:szCs w:val="17"/>
                <w:shd w:val="clear" w:color="auto" w:fill="FFFFFF"/>
              </w:rPr>
              <w:t>(</w:t>
            </w:r>
            <w:proofErr w:type="spellStart"/>
            <w:r w:rsidRPr="00FB3986">
              <w:rPr>
                <w:rFonts w:ascii="Times New Roman" w:eastAsia="Times New Roman" w:hAnsi="Times New Roman" w:cs="Times New Roman"/>
                <w:color w:val="000000"/>
                <w:sz w:val="20"/>
                <w:szCs w:val="20"/>
                <w:shd w:val="clear" w:color="auto" w:fill="FFFFFF"/>
              </w:rPr>
              <w:t>Azaperone</w:t>
            </w:r>
            <w:proofErr w:type="spellEnd"/>
            <w:r>
              <w:rPr>
                <w:rFonts w:ascii="Arial" w:eastAsia="Times New Roman" w:hAnsi="Arial" w:cs="Arial"/>
                <w:color w:val="000000"/>
                <w:sz w:val="17"/>
                <w:szCs w:val="17"/>
                <w:shd w:val="clear" w:color="auto" w:fill="FFFFFF"/>
              </w:rPr>
              <w:t>)</w:t>
            </w:r>
          </w:p>
          <w:p w14:paraId="75F7321E" w14:textId="77777777" w:rsidR="0054617E" w:rsidRDefault="0054617E" w:rsidP="0054617E"/>
        </w:tc>
        <w:tc>
          <w:tcPr>
            <w:tcW w:w="3402" w:type="dxa"/>
            <w:tcBorders>
              <w:bottom w:val="single" w:sz="4" w:space="0" w:color="auto"/>
            </w:tcBorders>
          </w:tcPr>
          <w:p w14:paraId="274AACA0"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Aggression control when dealing with pigs weighing up to 36.4kg. Also a general tranquillizer and a pre-operative agent prior to general anesthesia or C – section with local anesthesia</w:t>
            </w:r>
          </w:p>
        </w:tc>
        <w:tc>
          <w:tcPr>
            <w:tcW w:w="3969" w:type="dxa"/>
            <w:tcBorders>
              <w:bottom w:val="single" w:sz="4" w:space="0" w:color="auto"/>
            </w:tcBorders>
          </w:tcPr>
          <w:p w14:paraId="76CD3630"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2.2mg/kg IM deeply</w:t>
            </w:r>
          </w:p>
        </w:tc>
        <w:tc>
          <w:tcPr>
            <w:tcW w:w="2835" w:type="dxa"/>
            <w:tcBorders>
              <w:bottom w:val="single" w:sz="4" w:space="0" w:color="auto"/>
            </w:tcBorders>
          </w:tcPr>
          <w:p w14:paraId="39A4B4E4"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No reported contraindications when used as directed. Avoid using in cold environments</w:t>
            </w:r>
          </w:p>
        </w:tc>
        <w:tc>
          <w:tcPr>
            <w:tcW w:w="1902" w:type="dxa"/>
            <w:gridSpan w:val="2"/>
            <w:tcBorders>
              <w:bottom w:val="single" w:sz="4" w:space="0" w:color="auto"/>
            </w:tcBorders>
          </w:tcPr>
          <w:p w14:paraId="7EBC6691"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Meat: 10 days till slaughter</w:t>
            </w:r>
          </w:p>
        </w:tc>
      </w:tr>
      <w:tr w:rsidR="0054617E" w14:paraId="65906E29" w14:textId="77777777" w:rsidTr="0054617E">
        <w:trPr>
          <w:gridAfter w:val="1"/>
          <w:wAfter w:w="21" w:type="dxa"/>
        </w:trPr>
        <w:tc>
          <w:tcPr>
            <w:tcW w:w="2093" w:type="dxa"/>
            <w:tcBorders>
              <w:bottom w:val="nil"/>
              <w:right w:val="nil"/>
            </w:tcBorders>
          </w:tcPr>
          <w:p w14:paraId="4FEA6559" w14:textId="77777777" w:rsidR="0054617E" w:rsidRDefault="0054617E" w:rsidP="0054617E"/>
        </w:tc>
        <w:tc>
          <w:tcPr>
            <w:tcW w:w="3402" w:type="dxa"/>
            <w:tcBorders>
              <w:left w:val="nil"/>
              <w:bottom w:val="nil"/>
              <w:right w:val="nil"/>
            </w:tcBorders>
          </w:tcPr>
          <w:p w14:paraId="6E3ED900" w14:textId="77777777" w:rsidR="0054617E" w:rsidRDefault="0054617E" w:rsidP="0054617E">
            <w:pPr>
              <w:rPr>
                <w:rFonts w:ascii="Times New Roman" w:hAnsi="Times New Roman" w:cs="Times New Roman"/>
                <w:sz w:val="20"/>
                <w:szCs w:val="20"/>
              </w:rPr>
            </w:pPr>
          </w:p>
        </w:tc>
        <w:tc>
          <w:tcPr>
            <w:tcW w:w="3969" w:type="dxa"/>
            <w:tcBorders>
              <w:left w:val="nil"/>
              <w:bottom w:val="nil"/>
              <w:right w:val="nil"/>
            </w:tcBorders>
          </w:tcPr>
          <w:p w14:paraId="7C17D4C0" w14:textId="77777777" w:rsidR="0054617E" w:rsidRDefault="0054617E" w:rsidP="0054617E">
            <w:pPr>
              <w:rPr>
                <w:rFonts w:ascii="Times New Roman" w:hAnsi="Times New Roman" w:cs="Times New Roman"/>
                <w:sz w:val="20"/>
                <w:szCs w:val="20"/>
              </w:rPr>
            </w:pPr>
          </w:p>
        </w:tc>
        <w:tc>
          <w:tcPr>
            <w:tcW w:w="2835" w:type="dxa"/>
            <w:tcBorders>
              <w:left w:val="nil"/>
              <w:bottom w:val="nil"/>
              <w:right w:val="nil"/>
            </w:tcBorders>
          </w:tcPr>
          <w:p w14:paraId="3949BE6A" w14:textId="77777777" w:rsidR="0054617E" w:rsidRDefault="0054617E" w:rsidP="0054617E">
            <w:pPr>
              <w:rPr>
                <w:rFonts w:ascii="Times New Roman" w:hAnsi="Times New Roman" w:cs="Times New Roman"/>
                <w:sz w:val="20"/>
                <w:szCs w:val="20"/>
              </w:rPr>
            </w:pPr>
          </w:p>
        </w:tc>
        <w:tc>
          <w:tcPr>
            <w:tcW w:w="1902" w:type="dxa"/>
            <w:gridSpan w:val="2"/>
            <w:tcBorders>
              <w:left w:val="nil"/>
              <w:bottom w:val="nil"/>
            </w:tcBorders>
          </w:tcPr>
          <w:p w14:paraId="5D1ABB4D" w14:textId="77777777" w:rsidR="0054617E" w:rsidRDefault="0054617E" w:rsidP="0054617E">
            <w:pPr>
              <w:rPr>
                <w:rFonts w:ascii="Times New Roman" w:hAnsi="Times New Roman" w:cs="Times New Roman"/>
                <w:sz w:val="20"/>
                <w:szCs w:val="20"/>
              </w:rPr>
            </w:pPr>
          </w:p>
        </w:tc>
      </w:tr>
      <w:tr w:rsidR="0054617E" w14:paraId="2372B758" w14:textId="77777777" w:rsidTr="0054617E">
        <w:trPr>
          <w:gridAfter w:val="1"/>
          <w:wAfter w:w="21" w:type="dxa"/>
        </w:trPr>
        <w:tc>
          <w:tcPr>
            <w:tcW w:w="2093" w:type="dxa"/>
            <w:tcBorders>
              <w:top w:val="nil"/>
              <w:right w:val="nil"/>
            </w:tcBorders>
          </w:tcPr>
          <w:p w14:paraId="70DEF807" w14:textId="77777777" w:rsidR="0054617E" w:rsidRPr="00782B3A" w:rsidRDefault="0054617E" w:rsidP="0054617E">
            <w:pPr>
              <w:rPr>
                <w:b/>
              </w:rPr>
            </w:pPr>
            <w:proofErr w:type="spellStart"/>
            <w:r w:rsidRPr="00782B3A">
              <w:rPr>
                <w:b/>
              </w:rPr>
              <w:t>Ectoparasite</w:t>
            </w:r>
            <w:proofErr w:type="spellEnd"/>
            <w:r>
              <w:rPr>
                <w:b/>
              </w:rPr>
              <w:t xml:space="preserve"> Treatment</w:t>
            </w:r>
          </w:p>
        </w:tc>
        <w:tc>
          <w:tcPr>
            <w:tcW w:w="3402" w:type="dxa"/>
            <w:tcBorders>
              <w:top w:val="nil"/>
              <w:left w:val="nil"/>
              <w:right w:val="nil"/>
            </w:tcBorders>
          </w:tcPr>
          <w:p w14:paraId="34DE1C48" w14:textId="77777777" w:rsidR="0054617E" w:rsidRPr="00E87C29" w:rsidRDefault="0054617E" w:rsidP="0054617E">
            <w:pPr>
              <w:rPr>
                <w:rFonts w:ascii="Times New Roman" w:hAnsi="Times New Roman" w:cs="Times New Roman"/>
                <w:sz w:val="20"/>
                <w:szCs w:val="20"/>
              </w:rPr>
            </w:pPr>
          </w:p>
        </w:tc>
        <w:tc>
          <w:tcPr>
            <w:tcW w:w="3969" w:type="dxa"/>
            <w:tcBorders>
              <w:top w:val="nil"/>
              <w:left w:val="nil"/>
              <w:right w:val="nil"/>
            </w:tcBorders>
          </w:tcPr>
          <w:p w14:paraId="47EFB3D2" w14:textId="77777777" w:rsidR="0054617E" w:rsidRPr="00E87C29" w:rsidRDefault="0054617E" w:rsidP="0054617E">
            <w:pPr>
              <w:rPr>
                <w:rFonts w:ascii="Times New Roman" w:hAnsi="Times New Roman" w:cs="Times New Roman"/>
                <w:sz w:val="20"/>
                <w:szCs w:val="20"/>
              </w:rPr>
            </w:pPr>
          </w:p>
        </w:tc>
        <w:tc>
          <w:tcPr>
            <w:tcW w:w="2835" w:type="dxa"/>
            <w:tcBorders>
              <w:top w:val="nil"/>
              <w:left w:val="nil"/>
              <w:right w:val="nil"/>
            </w:tcBorders>
          </w:tcPr>
          <w:p w14:paraId="51D26BEF" w14:textId="77777777" w:rsidR="0054617E" w:rsidRPr="00E87C29" w:rsidRDefault="0054617E" w:rsidP="0054617E">
            <w:pPr>
              <w:rPr>
                <w:rFonts w:ascii="Times New Roman" w:hAnsi="Times New Roman" w:cs="Times New Roman"/>
                <w:sz w:val="20"/>
                <w:szCs w:val="20"/>
              </w:rPr>
            </w:pPr>
          </w:p>
        </w:tc>
        <w:tc>
          <w:tcPr>
            <w:tcW w:w="1902" w:type="dxa"/>
            <w:gridSpan w:val="2"/>
            <w:tcBorders>
              <w:top w:val="nil"/>
              <w:left w:val="nil"/>
            </w:tcBorders>
          </w:tcPr>
          <w:p w14:paraId="10839834" w14:textId="77777777" w:rsidR="0054617E" w:rsidRPr="00E87C29" w:rsidRDefault="0054617E" w:rsidP="0054617E">
            <w:pPr>
              <w:rPr>
                <w:rFonts w:ascii="Times New Roman" w:hAnsi="Times New Roman" w:cs="Times New Roman"/>
                <w:sz w:val="20"/>
                <w:szCs w:val="20"/>
              </w:rPr>
            </w:pPr>
          </w:p>
        </w:tc>
      </w:tr>
      <w:tr w:rsidR="0054617E" w14:paraId="7B599723" w14:textId="77777777" w:rsidTr="0054617E">
        <w:trPr>
          <w:gridAfter w:val="1"/>
          <w:wAfter w:w="21" w:type="dxa"/>
        </w:trPr>
        <w:tc>
          <w:tcPr>
            <w:tcW w:w="2093" w:type="dxa"/>
          </w:tcPr>
          <w:p w14:paraId="02F06425" w14:textId="77777777" w:rsidR="0054617E" w:rsidRDefault="0054617E" w:rsidP="0054617E">
            <w:proofErr w:type="spellStart"/>
            <w:r>
              <w:t>Supatraz</w:t>
            </w:r>
            <w:proofErr w:type="spellEnd"/>
            <w:r w:rsidRPr="0013423A">
              <w:rPr>
                <w:rFonts w:ascii="Cambria" w:hAnsi="Cambria"/>
                <w:vertAlign w:val="superscript"/>
              </w:rPr>
              <w:t>®</w:t>
            </w:r>
          </w:p>
          <w:p w14:paraId="5B3E8341" w14:textId="77777777" w:rsidR="0054617E" w:rsidRPr="00FB3986" w:rsidRDefault="0054617E" w:rsidP="0054617E">
            <w:pPr>
              <w:rPr>
                <w:sz w:val="20"/>
                <w:szCs w:val="20"/>
              </w:rPr>
            </w:pPr>
          </w:p>
          <w:p w14:paraId="083E4E14" w14:textId="77777777" w:rsidR="0054617E" w:rsidRPr="00FB3986" w:rsidRDefault="0054617E" w:rsidP="0054617E">
            <w:pPr>
              <w:rPr>
                <w:sz w:val="20"/>
                <w:szCs w:val="20"/>
              </w:rPr>
            </w:pPr>
            <w:r w:rsidRPr="00FB3986">
              <w:rPr>
                <w:sz w:val="20"/>
                <w:szCs w:val="20"/>
              </w:rPr>
              <w:t>(</w:t>
            </w:r>
            <w:proofErr w:type="spellStart"/>
            <w:r w:rsidRPr="00FB3986">
              <w:rPr>
                <w:sz w:val="20"/>
                <w:szCs w:val="20"/>
              </w:rPr>
              <w:t>Amitraz</w:t>
            </w:r>
            <w:proofErr w:type="spellEnd"/>
            <w:r w:rsidRPr="00FB3986">
              <w:rPr>
                <w:sz w:val="20"/>
                <w:szCs w:val="20"/>
              </w:rPr>
              <w:t>)</w:t>
            </w:r>
          </w:p>
        </w:tc>
        <w:tc>
          <w:tcPr>
            <w:tcW w:w="3402" w:type="dxa"/>
          </w:tcPr>
          <w:p w14:paraId="59460A3D" w14:textId="77777777" w:rsidR="0054617E" w:rsidRPr="00E87C29" w:rsidRDefault="0054617E" w:rsidP="0054617E">
            <w:pPr>
              <w:rPr>
                <w:rFonts w:ascii="Times New Roman" w:hAnsi="Times New Roman" w:cs="Times New Roman"/>
                <w:sz w:val="20"/>
                <w:szCs w:val="20"/>
              </w:rPr>
            </w:pPr>
            <w:r w:rsidRPr="00FB3986">
              <w:rPr>
                <w:rFonts w:ascii="Times New Roman" w:hAnsi="Times New Roman" w:cs="Times New Roman"/>
                <w:sz w:val="20"/>
                <w:szCs w:val="20"/>
                <w:shd w:val="clear" w:color="auto" w:fill="FFFFFF"/>
              </w:rPr>
              <w:t>Controls ticks. Kills lice an</w:t>
            </w:r>
            <w:r>
              <w:rPr>
                <w:rFonts w:ascii="Times New Roman" w:hAnsi="Times New Roman" w:cs="Times New Roman"/>
                <w:sz w:val="20"/>
                <w:szCs w:val="20"/>
                <w:shd w:val="clear" w:color="auto" w:fill="FFFFFF"/>
              </w:rPr>
              <w:t>d</w:t>
            </w:r>
            <w:r w:rsidRPr="00FB3986">
              <w:rPr>
                <w:rFonts w:ascii="Times New Roman" w:hAnsi="Times New Roman" w:cs="Times New Roman"/>
                <w:sz w:val="20"/>
                <w:szCs w:val="20"/>
                <w:shd w:val="clear" w:color="auto" w:fill="FFFFFF"/>
              </w:rPr>
              <w:t xml:space="preserve"> mange mites on cattle</w:t>
            </w:r>
            <w:r>
              <w:rPr>
                <w:rFonts w:ascii="Times New Roman" w:hAnsi="Times New Roman" w:cs="Times New Roman"/>
                <w:sz w:val="20"/>
                <w:szCs w:val="20"/>
                <w:shd w:val="clear" w:color="auto" w:fill="FFFFFF"/>
              </w:rPr>
              <w:t xml:space="preserve"> only</w:t>
            </w:r>
            <w:r w:rsidRPr="00FB3986">
              <w:rPr>
                <w:rFonts w:ascii="Times New Roman" w:hAnsi="Times New Roman" w:cs="Times New Roman"/>
                <w:sz w:val="20"/>
                <w:szCs w:val="20"/>
                <w:shd w:val="clear" w:color="auto" w:fill="FFFFFF"/>
              </w:rPr>
              <w:t>. </w:t>
            </w:r>
          </w:p>
        </w:tc>
        <w:tc>
          <w:tcPr>
            <w:tcW w:w="3969" w:type="dxa"/>
          </w:tcPr>
          <w:p w14:paraId="6F03B01B" w14:textId="77777777" w:rsidR="0054617E" w:rsidRPr="005F52BA" w:rsidRDefault="0054617E" w:rsidP="0054617E">
            <w:pPr>
              <w:rPr>
                <w:rFonts w:ascii="Times New Roman" w:hAnsi="Times New Roman" w:cs="Times New Roman"/>
                <w:sz w:val="20"/>
                <w:szCs w:val="20"/>
                <w:vertAlign w:val="subscript"/>
              </w:rPr>
            </w:pPr>
            <w:r w:rsidRPr="00A01B9F">
              <w:rPr>
                <w:rFonts w:ascii="Times New Roman" w:hAnsi="Times New Roman" w:cs="Times New Roman"/>
                <w:sz w:val="20"/>
                <w:szCs w:val="20"/>
                <w:shd w:val="clear" w:color="auto" w:fill="FCFCFC"/>
              </w:rPr>
              <w:t>Use at the rate of 2 parts SUPATRAZ 125 to 1000</w:t>
            </w:r>
            <w:r>
              <w:rPr>
                <w:rFonts w:ascii="Times New Roman" w:hAnsi="Times New Roman" w:cs="Times New Roman"/>
                <w:sz w:val="20"/>
                <w:szCs w:val="20"/>
                <w:shd w:val="clear" w:color="auto" w:fill="FCFCFC"/>
              </w:rPr>
              <w:t xml:space="preserve"> water</w:t>
            </w:r>
            <w:r w:rsidRPr="00A01B9F">
              <w:rPr>
                <w:rFonts w:ascii="Times New Roman" w:hAnsi="Times New Roman" w:cs="Times New Roman"/>
                <w:sz w:val="20"/>
                <w:szCs w:val="20"/>
                <w:shd w:val="clear" w:color="auto" w:fill="FCFCFC"/>
              </w:rPr>
              <w:t>.</w:t>
            </w:r>
            <w:r>
              <w:rPr>
                <w:rFonts w:ascii="Times New Roman" w:hAnsi="Times New Roman" w:cs="Times New Roman"/>
                <w:sz w:val="20"/>
                <w:szCs w:val="20"/>
                <w:shd w:val="clear" w:color="auto" w:fill="FCFCFC"/>
              </w:rPr>
              <w:t xml:space="preserve"> Spray on skin with dilution followed by Ca(OH)</w:t>
            </w:r>
            <w:r>
              <w:rPr>
                <w:rFonts w:ascii="Times New Roman" w:hAnsi="Times New Roman" w:cs="Times New Roman"/>
                <w:sz w:val="20"/>
                <w:szCs w:val="20"/>
                <w:shd w:val="clear" w:color="auto" w:fill="FCFCFC"/>
                <w:vertAlign w:val="subscript"/>
              </w:rPr>
              <w:t xml:space="preserve">2 </w:t>
            </w:r>
          </w:p>
        </w:tc>
        <w:tc>
          <w:tcPr>
            <w:tcW w:w="2835" w:type="dxa"/>
          </w:tcPr>
          <w:p w14:paraId="7B87F5DD"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Unclear</w:t>
            </w:r>
          </w:p>
        </w:tc>
        <w:tc>
          <w:tcPr>
            <w:tcW w:w="1902" w:type="dxa"/>
            <w:gridSpan w:val="2"/>
          </w:tcPr>
          <w:p w14:paraId="29F01B71"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Meat: 21 days till slaughter</w:t>
            </w:r>
          </w:p>
        </w:tc>
      </w:tr>
      <w:tr w:rsidR="0054617E" w14:paraId="6C2DD548" w14:textId="77777777" w:rsidTr="0054617E">
        <w:trPr>
          <w:gridAfter w:val="1"/>
          <w:wAfter w:w="21" w:type="dxa"/>
        </w:trPr>
        <w:tc>
          <w:tcPr>
            <w:tcW w:w="2093" w:type="dxa"/>
          </w:tcPr>
          <w:p w14:paraId="370818CB" w14:textId="77777777" w:rsidR="0054617E" w:rsidRDefault="0054617E" w:rsidP="0054617E">
            <w:proofErr w:type="spellStart"/>
            <w:r>
              <w:t>Eprinex</w:t>
            </w:r>
            <w:proofErr w:type="spellEnd"/>
            <w:r w:rsidRPr="0013423A">
              <w:rPr>
                <w:rFonts w:ascii="Cambria" w:hAnsi="Cambria"/>
                <w:vertAlign w:val="superscript"/>
              </w:rPr>
              <w:t>®</w:t>
            </w:r>
          </w:p>
          <w:p w14:paraId="4CABFFFB" w14:textId="77777777" w:rsidR="0054617E" w:rsidRPr="005F52BA" w:rsidRDefault="0054617E" w:rsidP="0054617E">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Eprino</w:t>
            </w:r>
            <w:r w:rsidRPr="005F52BA">
              <w:rPr>
                <w:rFonts w:ascii="Times New Roman" w:hAnsi="Times New Roman" w:cs="Times New Roman"/>
                <w:sz w:val="20"/>
                <w:szCs w:val="20"/>
              </w:rPr>
              <w:t>mectin</w:t>
            </w:r>
            <w:proofErr w:type="spellEnd"/>
            <w:r w:rsidRPr="005F52BA">
              <w:rPr>
                <w:rFonts w:ascii="Times New Roman" w:hAnsi="Times New Roman" w:cs="Times New Roman"/>
                <w:sz w:val="20"/>
                <w:szCs w:val="20"/>
              </w:rPr>
              <w:t>)</w:t>
            </w:r>
          </w:p>
        </w:tc>
        <w:tc>
          <w:tcPr>
            <w:tcW w:w="3402" w:type="dxa"/>
          </w:tcPr>
          <w:p w14:paraId="7D883106"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Topical anti-parasitic used for a variety of L4 GI roundworms, lice, mange mites, horn flies and lungworms in cattle and horses.</w:t>
            </w:r>
          </w:p>
          <w:p w14:paraId="6CCDA225" w14:textId="77777777" w:rsidR="0054617E" w:rsidRPr="00E87C29" w:rsidRDefault="0054617E" w:rsidP="0054617E">
            <w:pPr>
              <w:rPr>
                <w:rFonts w:ascii="Times New Roman" w:hAnsi="Times New Roman" w:cs="Times New Roman"/>
                <w:sz w:val="20"/>
                <w:szCs w:val="20"/>
              </w:rPr>
            </w:pPr>
          </w:p>
        </w:tc>
        <w:tc>
          <w:tcPr>
            <w:tcW w:w="3969" w:type="dxa"/>
          </w:tcPr>
          <w:p w14:paraId="27D26618" w14:textId="77777777" w:rsidR="0054617E" w:rsidRPr="005F52BA" w:rsidRDefault="0054617E" w:rsidP="0054617E">
            <w:pPr>
              <w:rPr>
                <w:rFonts w:ascii="Times New Roman" w:hAnsi="Times New Roman" w:cs="Times New Roman"/>
                <w:sz w:val="20"/>
                <w:szCs w:val="20"/>
              </w:rPr>
            </w:pPr>
            <w:r w:rsidRPr="00E62A3E">
              <w:rPr>
                <w:rFonts w:ascii="Times New Roman" w:hAnsi="Times New Roman" w:cs="Times New Roman"/>
                <w:sz w:val="20"/>
                <w:szCs w:val="20"/>
                <w:u w:val="single"/>
              </w:rPr>
              <w:t>Cattle</w:t>
            </w:r>
            <w:r>
              <w:rPr>
                <w:rFonts w:ascii="Times New Roman" w:hAnsi="Times New Roman" w:cs="Times New Roman"/>
                <w:sz w:val="20"/>
                <w:szCs w:val="20"/>
              </w:rPr>
              <w:t xml:space="preserve">: </w:t>
            </w:r>
            <w:r w:rsidRPr="005F52BA">
              <w:rPr>
                <w:rFonts w:ascii="Times New Roman" w:hAnsi="Times New Roman" w:cs="Times New Roman"/>
                <w:sz w:val="20"/>
                <w:szCs w:val="20"/>
              </w:rPr>
              <w:t xml:space="preserve">1mL for each 10kg of </w:t>
            </w:r>
            <w:proofErr w:type="spellStart"/>
            <w:r w:rsidRPr="005F52BA">
              <w:rPr>
                <w:rFonts w:ascii="Times New Roman" w:hAnsi="Times New Roman" w:cs="Times New Roman"/>
                <w:sz w:val="20"/>
                <w:szCs w:val="20"/>
              </w:rPr>
              <w:t>liveweight</w:t>
            </w:r>
            <w:proofErr w:type="spellEnd"/>
            <w:r w:rsidRPr="005F52BA">
              <w:rPr>
                <w:rFonts w:ascii="Times New Roman" w:hAnsi="Times New Roman" w:cs="Times New Roman"/>
                <w:sz w:val="20"/>
                <w:szCs w:val="20"/>
              </w:rPr>
              <w:t>.</w:t>
            </w:r>
          </w:p>
          <w:p w14:paraId="4DA37BE9" w14:textId="77777777" w:rsidR="0054617E" w:rsidRPr="005F52BA" w:rsidRDefault="0054617E" w:rsidP="0054617E">
            <w:pPr>
              <w:rPr>
                <w:rFonts w:ascii="Times" w:eastAsia="Times New Roman" w:hAnsi="Times" w:cs="Times New Roman"/>
                <w:sz w:val="20"/>
                <w:szCs w:val="20"/>
              </w:rPr>
            </w:pPr>
          </w:p>
          <w:p w14:paraId="13D587A4" w14:textId="77777777" w:rsidR="0054617E" w:rsidRPr="00E87C29" w:rsidRDefault="0054617E" w:rsidP="0054617E">
            <w:pPr>
              <w:rPr>
                <w:rFonts w:ascii="Times New Roman" w:hAnsi="Times New Roman" w:cs="Times New Roman"/>
                <w:sz w:val="20"/>
                <w:szCs w:val="20"/>
              </w:rPr>
            </w:pPr>
            <w:r w:rsidRPr="00E62A3E">
              <w:rPr>
                <w:rFonts w:ascii="Times New Roman" w:hAnsi="Times New Roman" w:cs="Times New Roman"/>
                <w:sz w:val="20"/>
                <w:szCs w:val="20"/>
                <w:u w:val="single"/>
              </w:rPr>
              <w:t>Horses</w:t>
            </w:r>
            <w:r>
              <w:rPr>
                <w:rFonts w:ascii="Times New Roman" w:hAnsi="Times New Roman" w:cs="Times New Roman"/>
                <w:sz w:val="20"/>
                <w:szCs w:val="20"/>
              </w:rPr>
              <w:t xml:space="preserve">: </w:t>
            </w:r>
            <w:proofErr w:type="spellStart"/>
            <w:r>
              <w:rPr>
                <w:rFonts w:ascii="Times New Roman" w:hAnsi="Times New Roman" w:cs="Times New Roman"/>
                <w:sz w:val="20"/>
                <w:szCs w:val="20"/>
              </w:rPr>
              <w:t>Psoroptic</w:t>
            </w:r>
            <w:proofErr w:type="spellEnd"/>
            <w:r>
              <w:rPr>
                <w:rFonts w:ascii="Times New Roman" w:hAnsi="Times New Roman" w:cs="Times New Roman"/>
                <w:sz w:val="20"/>
                <w:szCs w:val="20"/>
              </w:rPr>
              <w:t xml:space="preserve"> mange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0.5mg/kg once weekly for 4weeks</w:t>
            </w:r>
          </w:p>
        </w:tc>
        <w:tc>
          <w:tcPr>
            <w:tcW w:w="2835" w:type="dxa"/>
          </w:tcPr>
          <w:p w14:paraId="01C16AEF"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Avoid oral administration </w:t>
            </w:r>
          </w:p>
        </w:tc>
        <w:tc>
          <w:tcPr>
            <w:tcW w:w="1902" w:type="dxa"/>
            <w:gridSpan w:val="2"/>
          </w:tcPr>
          <w:p w14:paraId="743009D2" w14:textId="77777777" w:rsidR="0054617E" w:rsidRDefault="0054617E" w:rsidP="0054617E">
            <w:pPr>
              <w:rPr>
                <w:rFonts w:ascii="Times New Roman" w:eastAsia="Times New Roman" w:hAnsi="Times New Roman" w:cs="Times New Roman"/>
                <w:color w:val="000000"/>
                <w:sz w:val="20"/>
                <w:szCs w:val="20"/>
                <w:shd w:val="clear" w:color="auto" w:fill="FFFFFF"/>
              </w:rPr>
            </w:pPr>
            <w:r>
              <w:rPr>
                <w:rFonts w:ascii="Times New Roman" w:eastAsia="Times New Roman" w:hAnsi="Times New Roman" w:cs="Times New Roman"/>
                <w:color w:val="000000"/>
                <w:sz w:val="20"/>
                <w:szCs w:val="20"/>
                <w:shd w:val="clear" w:color="auto" w:fill="FFFFFF"/>
              </w:rPr>
              <w:t>Meat: Nil</w:t>
            </w:r>
          </w:p>
          <w:p w14:paraId="71F5A391" w14:textId="77777777" w:rsidR="0054617E" w:rsidRDefault="0054617E" w:rsidP="0054617E">
            <w:pPr>
              <w:rPr>
                <w:rFonts w:ascii="Times New Roman" w:eastAsia="Times New Roman" w:hAnsi="Times New Roman" w:cs="Times New Roman"/>
                <w:color w:val="000000"/>
                <w:sz w:val="20"/>
                <w:szCs w:val="20"/>
                <w:shd w:val="clear" w:color="auto" w:fill="FFFFFF"/>
              </w:rPr>
            </w:pPr>
          </w:p>
          <w:p w14:paraId="7790E031" w14:textId="77777777" w:rsidR="0054617E" w:rsidRPr="00E87C29" w:rsidRDefault="0054617E" w:rsidP="0054617E">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shd w:val="clear" w:color="auto" w:fill="FFFFFF"/>
              </w:rPr>
              <w:t>Milk: Nil</w:t>
            </w:r>
          </w:p>
          <w:p w14:paraId="0BF5B502" w14:textId="77777777" w:rsidR="0054617E" w:rsidRPr="00E87C29" w:rsidRDefault="0054617E" w:rsidP="0054617E">
            <w:pPr>
              <w:rPr>
                <w:rFonts w:ascii="Times New Roman" w:hAnsi="Times New Roman" w:cs="Times New Roman"/>
                <w:sz w:val="20"/>
                <w:szCs w:val="20"/>
              </w:rPr>
            </w:pPr>
          </w:p>
        </w:tc>
      </w:tr>
      <w:tr w:rsidR="0054617E" w14:paraId="1C5CCF5F" w14:textId="77777777" w:rsidTr="0054617E">
        <w:trPr>
          <w:gridAfter w:val="1"/>
          <w:wAfter w:w="21" w:type="dxa"/>
        </w:trPr>
        <w:tc>
          <w:tcPr>
            <w:tcW w:w="2093" w:type="dxa"/>
          </w:tcPr>
          <w:p w14:paraId="355C16E7" w14:textId="77777777" w:rsidR="0054617E" w:rsidRDefault="0054617E" w:rsidP="0054617E">
            <w:proofErr w:type="spellStart"/>
            <w:r>
              <w:t>Cypertick</w:t>
            </w:r>
            <w:proofErr w:type="spellEnd"/>
            <w:r w:rsidRPr="0013423A">
              <w:rPr>
                <w:rFonts w:ascii="Cambria" w:hAnsi="Cambria"/>
                <w:vertAlign w:val="superscript"/>
              </w:rPr>
              <w:t>®</w:t>
            </w:r>
          </w:p>
          <w:p w14:paraId="28E77D8D" w14:textId="77777777" w:rsidR="0054617E" w:rsidRDefault="0054617E" w:rsidP="0054617E"/>
          <w:p w14:paraId="53C857B3" w14:textId="77777777" w:rsidR="0054617E" w:rsidRDefault="0054617E" w:rsidP="0054617E">
            <w:r>
              <w:t>(</w:t>
            </w:r>
            <w:proofErr w:type="spellStart"/>
            <w:r>
              <w:t>Cypermethrin</w:t>
            </w:r>
            <w:proofErr w:type="spellEnd"/>
            <w:r>
              <w:t>)</w:t>
            </w:r>
          </w:p>
        </w:tc>
        <w:tc>
          <w:tcPr>
            <w:tcW w:w="3402" w:type="dxa"/>
          </w:tcPr>
          <w:p w14:paraId="47D940D3" w14:textId="77777777" w:rsidR="0054617E" w:rsidRDefault="0054617E" w:rsidP="0054617E">
            <w:pPr>
              <w:rPr>
                <w:rFonts w:ascii="Times New Roman" w:hAnsi="Times New Roman" w:cs="Times New Roman"/>
                <w:sz w:val="20"/>
                <w:szCs w:val="20"/>
              </w:rPr>
            </w:pPr>
            <w:r w:rsidRPr="00DF4E1A">
              <w:rPr>
                <w:rFonts w:ascii="Times New Roman" w:hAnsi="Times New Roman" w:cs="Times New Roman"/>
                <w:sz w:val="20"/>
                <w:szCs w:val="20"/>
              </w:rPr>
              <w:t>Non</w:t>
            </w:r>
            <w:r>
              <w:rPr>
                <w:rFonts w:ascii="Times New Roman" w:hAnsi="Times New Roman" w:cs="Times New Roman"/>
                <w:sz w:val="20"/>
                <w:szCs w:val="20"/>
              </w:rPr>
              <w:t xml:space="preserve"> </w:t>
            </w:r>
            <w:r w:rsidRPr="00DF4E1A">
              <w:rPr>
                <w:rFonts w:ascii="Times New Roman" w:hAnsi="Times New Roman" w:cs="Times New Roman"/>
                <w:sz w:val="20"/>
                <w:szCs w:val="20"/>
              </w:rPr>
              <w:t>systemic</w:t>
            </w:r>
            <w:r>
              <w:rPr>
                <w:rFonts w:ascii="Times New Roman" w:hAnsi="Times New Roman" w:cs="Times New Roman"/>
                <w:sz w:val="20"/>
                <w:szCs w:val="20"/>
              </w:rPr>
              <w:t>, topical</w:t>
            </w:r>
            <w:r w:rsidRPr="00DF4E1A">
              <w:rPr>
                <w:rFonts w:ascii="Times New Roman" w:hAnsi="Times New Roman" w:cs="Times New Roman"/>
                <w:sz w:val="20"/>
                <w:szCs w:val="20"/>
              </w:rPr>
              <w:t> </w:t>
            </w:r>
          </w:p>
          <w:p w14:paraId="7498AD79" w14:textId="77777777" w:rsidR="0054617E" w:rsidRPr="00DF4E1A" w:rsidRDefault="00440BB9" w:rsidP="0054617E">
            <w:pPr>
              <w:rPr>
                <w:rFonts w:ascii="Times New Roman" w:hAnsi="Times New Roman" w:cs="Times New Roman"/>
                <w:sz w:val="20"/>
                <w:szCs w:val="20"/>
              </w:rPr>
            </w:pPr>
            <w:hyperlink r:id="rId8" w:tooltip="Link to a specific article on ECTOPARASITICIDES in this site" w:history="1">
              <w:proofErr w:type="spellStart"/>
              <w:proofErr w:type="gramStart"/>
              <w:r w:rsidR="0054617E" w:rsidRPr="00DF4E1A">
                <w:rPr>
                  <w:rFonts w:ascii="Times New Roman" w:hAnsi="Times New Roman" w:cs="Times New Roman"/>
                  <w:sz w:val="20"/>
                  <w:szCs w:val="20"/>
                </w:rPr>
                <w:t>ectoparasiticide</w:t>
              </w:r>
              <w:proofErr w:type="spellEnd"/>
              <w:proofErr w:type="gramEnd"/>
            </w:hyperlink>
            <w:r w:rsidR="0054617E" w:rsidRPr="00DF4E1A">
              <w:rPr>
                <w:rFonts w:ascii="Times New Roman" w:hAnsi="Times New Roman" w:cs="Times New Roman"/>
                <w:sz w:val="20"/>
                <w:szCs w:val="20"/>
              </w:rPr>
              <w:t xml:space="preserve">: insecticide, </w:t>
            </w:r>
            <w:proofErr w:type="spellStart"/>
            <w:r w:rsidR="0054617E" w:rsidRPr="00DF4E1A">
              <w:rPr>
                <w:rFonts w:ascii="Times New Roman" w:hAnsi="Times New Roman" w:cs="Times New Roman"/>
                <w:sz w:val="20"/>
                <w:szCs w:val="20"/>
              </w:rPr>
              <w:t>acaricide</w:t>
            </w:r>
            <w:proofErr w:type="spellEnd"/>
            <w:r w:rsidR="0054617E" w:rsidRPr="00DF4E1A">
              <w:rPr>
                <w:rFonts w:ascii="Times New Roman" w:hAnsi="Times New Roman" w:cs="Times New Roman"/>
                <w:sz w:val="20"/>
                <w:szCs w:val="20"/>
              </w:rPr>
              <w:t xml:space="preserve">, </w:t>
            </w:r>
            <w:proofErr w:type="spellStart"/>
            <w:r w:rsidR="0054617E" w:rsidRPr="00DF4E1A">
              <w:rPr>
                <w:rFonts w:ascii="Times New Roman" w:hAnsi="Times New Roman" w:cs="Times New Roman"/>
                <w:sz w:val="20"/>
                <w:szCs w:val="20"/>
              </w:rPr>
              <w:t>tickicide</w:t>
            </w:r>
            <w:proofErr w:type="spellEnd"/>
            <w:r w:rsidR="0054617E" w:rsidRPr="00DF4E1A">
              <w:rPr>
                <w:rFonts w:ascii="Times New Roman" w:hAnsi="Times New Roman" w:cs="Times New Roman"/>
                <w:sz w:val="20"/>
                <w:szCs w:val="20"/>
              </w:rPr>
              <w:t xml:space="preserve">, </w:t>
            </w:r>
            <w:proofErr w:type="spellStart"/>
            <w:r w:rsidR="0054617E" w:rsidRPr="00DF4E1A">
              <w:rPr>
                <w:rFonts w:ascii="Times New Roman" w:hAnsi="Times New Roman" w:cs="Times New Roman"/>
                <w:sz w:val="20"/>
                <w:szCs w:val="20"/>
              </w:rPr>
              <w:t>louisicide</w:t>
            </w:r>
            <w:proofErr w:type="spellEnd"/>
            <w:r w:rsidR="0054617E" w:rsidRPr="00DF4E1A">
              <w:rPr>
                <w:rFonts w:ascii="Times New Roman" w:hAnsi="Times New Roman" w:cs="Times New Roman"/>
                <w:sz w:val="20"/>
                <w:szCs w:val="20"/>
              </w:rPr>
              <w:t xml:space="preserve">, </w:t>
            </w:r>
            <w:proofErr w:type="spellStart"/>
            <w:r w:rsidR="0054617E" w:rsidRPr="00DF4E1A">
              <w:rPr>
                <w:rFonts w:ascii="Times New Roman" w:hAnsi="Times New Roman" w:cs="Times New Roman"/>
                <w:sz w:val="20"/>
                <w:szCs w:val="20"/>
              </w:rPr>
              <w:t>larvicide</w:t>
            </w:r>
            <w:proofErr w:type="spellEnd"/>
            <w:r w:rsidR="0054617E">
              <w:rPr>
                <w:rFonts w:ascii="Times New Roman" w:hAnsi="Times New Roman" w:cs="Times New Roman"/>
                <w:sz w:val="20"/>
                <w:szCs w:val="20"/>
              </w:rPr>
              <w:t xml:space="preserve"> for horse and cattle.</w:t>
            </w:r>
          </w:p>
        </w:tc>
        <w:tc>
          <w:tcPr>
            <w:tcW w:w="3969" w:type="dxa"/>
          </w:tcPr>
          <w:p w14:paraId="2043FE75"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Add 2ml per litre water.</w:t>
            </w:r>
          </w:p>
          <w:p w14:paraId="6B859FF3" w14:textId="77777777" w:rsidR="0054617E" w:rsidRDefault="0054617E" w:rsidP="0054617E">
            <w:pPr>
              <w:rPr>
                <w:rFonts w:ascii="Times New Roman" w:hAnsi="Times New Roman" w:cs="Times New Roman"/>
                <w:sz w:val="20"/>
                <w:szCs w:val="20"/>
              </w:rPr>
            </w:pPr>
          </w:p>
          <w:p w14:paraId="00561821"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Use 3-5 litres mixture per animal</w:t>
            </w:r>
          </w:p>
        </w:tc>
        <w:tc>
          <w:tcPr>
            <w:tcW w:w="2835" w:type="dxa"/>
          </w:tcPr>
          <w:p w14:paraId="01E85E5E"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Treatment of animals in hot weather</w:t>
            </w:r>
          </w:p>
        </w:tc>
        <w:tc>
          <w:tcPr>
            <w:tcW w:w="1902" w:type="dxa"/>
            <w:gridSpan w:val="2"/>
          </w:tcPr>
          <w:p w14:paraId="4A78EE5A"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3 days for both meat and milk</w:t>
            </w:r>
          </w:p>
        </w:tc>
      </w:tr>
      <w:tr w:rsidR="0054617E" w14:paraId="3220A7CD" w14:textId="77777777" w:rsidTr="0054617E">
        <w:trPr>
          <w:gridAfter w:val="2"/>
          <w:wAfter w:w="80" w:type="dxa"/>
        </w:trPr>
        <w:tc>
          <w:tcPr>
            <w:tcW w:w="14142" w:type="dxa"/>
            <w:gridSpan w:val="5"/>
            <w:tcBorders>
              <w:bottom w:val="nil"/>
            </w:tcBorders>
          </w:tcPr>
          <w:p w14:paraId="2F8C3D83" w14:textId="77777777" w:rsidR="0054617E" w:rsidRPr="00E87C29" w:rsidRDefault="0054617E" w:rsidP="0054617E">
            <w:pPr>
              <w:rPr>
                <w:rFonts w:ascii="Times New Roman" w:hAnsi="Times New Roman" w:cs="Times New Roman"/>
                <w:sz w:val="20"/>
                <w:szCs w:val="20"/>
              </w:rPr>
            </w:pPr>
          </w:p>
        </w:tc>
      </w:tr>
      <w:tr w:rsidR="0054617E" w14:paraId="50217A33" w14:textId="77777777" w:rsidTr="0054617E">
        <w:trPr>
          <w:gridAfter w:val="1"/>
          <w:wAfter w:w="21" w:type="dxa"/>
        </w:trPr>
        <w:tc>
          <w:tcPr>
            <w:tcW w:w="2093" w:type="dxa"/>
            <w:tcBorders>
              <w:top w:val="nil"/>
              <w:right w:val="nil"/>
            </w:tcBorders>
          </w:tcPr>
          <w:p w14:paraId="29D23BD1" w14:textId="77777777" w:rsidR="0054617E" w:rsidRPr="00040629" w:rsidRDefault="0054617E" w:rsidP="0054617E">
            <w:pPr>
              <w:rPr>
                <w:b/>
              </w:rPr>
            </w:pPr>
            <w:proofErr w:type="spellStart"/>
            <w:r w:rsidRPr="004518CC">
              <w:rPr>
                <w:b/>
                <w:color w:val="FF0000"/>
              </w:rPr>
              <w:t>Endoparasitic</w:t>
            </w:r>
            <w:proofErr w:type="spellEnd"/>
            <w:r w:rsidRPr="004518CC">
              <w:rPr>
                <w:b/>
                <w:color w:val="FF0000"/>
              </w:rPr>
              <w:t xml:space="preserve"> Treatment</w:t>
            </w:r>
          </w:p>
        </w:tc>
        <w:tc>
          <w:tcPr>
            <w:tcW w:w="3402" w:type="dxa"/>
            <w:tcBorders>
              <w:top w:val="nil"/>
              <w:left w:val="nil"/>
              <w:right w:val="nil"/>
            </w:tcBorders>
          </w:tcPr>
          <w:p w14:paraId="014D7A53" w14:textId="77777777" w:rsidR="0054617E" w:rsidRPr="00E87C29" w:rsidRDefault="0054617E" w:rsidP="0054617E">
            <w:pPr>
              <w:rPr>
                <w:rFonts w:ascii="Times New Roman" w:hAnsi="Times New Roman" w:cs="Times New Roman"/>
                <w:sz w:val="20"/>
                <w:szCs w:val="20"/>
              </w:rPr>
            </w:pPr>
          </w:p>
        </w:tc>
        <w:tc>
          <w:tcPr>
            <w:tcW w:w="3969" w:type="dxa"/>
            <w:tcBorders>
              <w:top w:val="nil"/>
              <w:left w:val="nil"/>
              <w:right w:val="nil"/>
            </w:tcBorders>
          </w:tcPr>
          <w:p w14:paraId="145A7AE0" w14:textId="77777777" w:rsidR="0054617E" w:rsidRPr="00E87C29" w:rsidRDefault="0054617E" w:rsidP="0054617E">
            <w:pPr>
              <w:rPr>
                <w:rFonts w:ascii="Times New Roman" w:hAnsi="Times New Roman" w:cs="Times New Roman"/>
                <w:sz w:val="20"/>
                <w:szCs w:val="20"/>
              </w:rPr>
            </w:pPr>
          </w:p>
        </w:tc>
        <w:tc>
          <w:tcPr>
            <w:tcW w:w="2835" w:type="dxa"/>
            <w:tcBorders>
              <w:top w:val="nil"/>
              <w:left w:val="nil"/>
              <w:right w:val="nil"/>
            </w:tcBorders>
          </w:tcPr>
          <w:p w14:paraId="6E28AA1B" w14:textId="77777777" w:rsidR="0054617E" w:rsidRPr="00E87C29" w:rsidRDefault="0054617E" w:rsidP="0054617E">
            <w:pPr>
              <w:rPr>
                <w:rFonts w:ascii="Times New Roman" w:hAnsi="Times New Roman" w:cs="Times New Roman"/>
                <w:sz w:val="20"/>
                <w:szCs w:val="20"/>
              </w:rPr>
            </w:pPr>
          </w:p>
        </w:tc>
        <w:tc>
          <w:tcPr>
            <w:tcW w:w="1902" w:type="dxa"/>
            <w:gridSpan w:val="2"/>
            <w:tcBorders>
              <w:top w:val="nil"/>
              <w:left w:val="nil"/>
            </w:tcBorders>
          </w:tcPr>
          <w:p w14:paraId="2912C522" w14:textId="77777777" w:rsidR="0054617E" w:rsidRPr="00E87C29" w:rsidRDefault="0054617E" w:rsidP="0054617E">
            <w:pPr>
              <w:rPr>
                <w:rFonts w:ascii="Times New Roman" w:hAnsi="Times New Roman" w:cs="Times New Roman"/>
                <w:sz w:val="20"/>
                <w:szCs w:val="20"/>
              </w:rPr>
            </w:pPr>
          </w:p>
        </w:tc>
      </w:tr>
      <w:tr w:rsidR="0054617E" w14:paraId="51985A75" w14:textId="77777777" w:rsidTr="0054617E">
        <w:trPr>
          <w:gridAfter w:val="1"/>
          <w:wAfter w:w="21" w:type="dxa"/>
        </w:trPr>
        <w:tc>
          <w:tcPr>
            <w:tcW w:w="2093" w:type="dxa"/>
          </w:tcPr>
          <w:p w14:paraId="2F59CFFE" w14:textId="77777777" w:rsidR="0054617E" w:rsidRPr="0013423A" w:rsidRDefault="0054617E" w:rsidP="0054617E">
            <w:pPr>
              <w:rPr>
                <w:sz w:val="20"/>
                <w:szCs w:val="20"/>
              </w:rPr>
            </w:pPr>
            <w:proofErr w:type="spellStart"/>
            <w:r w:rsidRPr="001C3604">
              <w:t>Bomectin</w:t>
            </w:r>
            <w:proofErr w:type="spellEnd"/>
            <w:r w:rsidRPr="0013423A">
              <w:rPr>
                <w:rFonts w:ascii="Cambria" w:hAnsi="Cambria"/>
                <w:vertAlign w:val="superscript"/>
              </w:rPr>
              <w:t>®</w:t>
            </w:r>
            <w:r w:rsidRPr="0013423A">
              <w:rPr>
                <w:sz w:val="20"/>
                <w:szCs w:val="20"/>
              </w:rPr>
              <w:t xml:space="preserve"> </w:t>
            </w:r>
            <w:r w:rsidRPr="001C3604">
              <w:t>pour on</w:t>
            </w:r>
          </w:p>
          <w:p w14:paraId="238D1878" w14:textId="77777777" w:rsidR="0054617E" w:rsidRDefault="0054617E" w:rsidP="0054617E"/>
          <w:p w14:paraId="76F07B39" w14:textId="77777777" w:rsidR="0054617E" w:rsidRDefault="0054617E" w:rsidP="0054617E">
            <w:r>
              <w:t>(</w:t>
            </w:r>
            <w:proofErr w:type="spellStart"/>
            <w:r>
              <w:t>Ivermectin</w:t>
            </w:r>
            <w:proofErr w:type="spellEnd"/>
            <w:r>
              <w:t>)</w:t>
            </w:r>
          </w:p>
        </w:tc>
        <w:tc>
          <w:tcPr>
            <w:tcW w:w="3402" w:type="dxa"/>
          </w:tcPr>
          <w:p w14:paraId="02B42C6D"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shd w:val="clear" w:color="auto" w:fill="FFFFFF"/>
              </w:rPr>
              <w:t>T</w:t>
            </w:r>
            <w:r w:rsidRPr="00B150D0">
              <w:rPr>
                <w:rFonts w:ascii="Times New Roman" w:hAnsi="Times New Roman" w:cs="Times New Roman"/>
                <w:sz w:val="20"/>
                <w:szCs w:val="20"/>
                <w:shd w:val="clear" w:color="auto" w:fill="FFFFFF"/>
              </w:rPr>
              <w:t xml:space="preserve">argets </w:t>
            </w:r>
            <w:proofErr w:type="spellStart"/>
            <w:r w:rsidRPr="00B150D0">
              <w:rPr>
                <w:rFonts w:ascii="Times New Roman" w:hAnsi="Times New Roman" w:cs="Times New Roman"/>
                <w:sz w:val="20"/>
                <w:szCs w:val="20"/>
                <w:shd w:val="clear" w:color="auto" w:fill="FFFFFF"/>
              </w:rPr>
              <w:t>Ivermectin</w:t>
            </w:r>
            <w:proofErr w:type="spellEnd"/>
            <w:r w:rsidRPr="00B150D0">
              <w:rPr>
                <w:rFonts w:ascii="Times New Roman" w:hAnsi="Times New Roman" w:cs="Times New Roman"/>
                <w:sz w:val="20"/>
                <w:szCs w:val="20"/>
                <w:shd w:val="clear" w:color="auto" w:fill="FFFFFF"/>
              </w:rPr>
              <w:t xml:space="preserve">-sensitive internal and external parasites of cattle and pigs. These include </w:t>
            </w:r>
            <w:r>
              <w:rPr>
                <w:rFonts w:ascii="Times New Roman" w:hAnsi="Times New Roman" w:cs="Times New Roman"/>
                <w:sz w:val="20"/>
                <w:szCs w:val="20"/>
                <w:shd w:val="clear" w:color="auto" w:fill="FFFFFF"/>
              </w:rPr>
              <w:t>lungworms, GI</w:t>
            </w:r>
            <w:r w:rsidRPr="00B150D0">
              <w:rPr>
                <w:rFonts w:ascii="Times New Roman" w:hAnsi="Times New Roman" w:cs="Times New Roman"/>
                <w:sz w:val="20"/>
                <w:szCs w:val="20"/>
                <w:shd w:val="clear" w:color="auto" w:fill="FFFFFF"/>
              </w:rPr>
              <w:t xml:space="preserve"> roundworms, </w:t>
            </w:r>
            <w:r>
              <w:rPr>
                <w:rFonts w:ascii="Times New Roman" w:hAnsi="Times New Roman" w:cs="Times New Roman"/>
                <w:sz w:val="20"/>
                <w:szCs w:val="20"/>
                <w:shd w:val="clear" w:color="auto" w:fill="FFFFFF"/>
              </w:rPr>
              <w:t xml:space="preserve">sucking lice, </w:t>
            </w:r>
            <w:proofErr w:type="spellStart"/>
            <w:r>
              <w:rPr>
                <w:rFonts w:ascii="Times New Roman" w:hAnsi="Times New Roman" w:cs="Times New Roman"/>
                <w:sz w:val="20"/>
                <w:szCs w:val="20"/>
                <w:shd w:val="clear" w:color="auto" w:fill="FFFFFF"/>
              </w:rPr>
              <w:t>eyeworms</w:t>
            </w:r>
            <w:proofErr w:type="spellEnd"/>
            <w:r w:rsidRPr="00B150D0">
              <w:rPr>
                <w:rFonts w:ascii="Times New Roman" w:hAnsi="Times New Roman" w:cs="Times New Roman"/>
                <w:sz w:val="20"/>
                <w:szCs w:val="20"/>
                <w:shd w:val="clear" w:color="auto" w:fill="FFFFFF"/>
              </w:rPr>
              <w:t xml:space="preserve">, </w:t>
            </w:r>
            <w:r w:rsidRPr="00B150D0">
              <w:rPr>
                <w:rFonts w:ascii="Times New Roman" w:hAnsi="Times New Roman" w:cs="Times New Roman"/>
                <w:sz w:val="20"/>
                <w:szCs w:val="20"/>
                <w:shd w:val="clear" w:color="auto" w:fill="FFFFFF"/>
              </w:rPr>
              <w:lastRenderedPageBreak/>
              <w:t xml:space="preserve">mites, and Cattle Tick in </w:t>
            </w:r>
            <w:r w:rsidRPr="00B959DE">
              <w:rPr>
                <w:rFonts w:ascii="Times New Roman" w:hAnsi="Times New Roman" w:cs="Times New Roman"/>
                <w:sz w:val="20"/>
                <w:szCs w:val="20"/>
                <w:u w:val="single"/>
                <w:shd w:val="clear" w:color="auto" w:fill="FFFFFF"/>
              </w:rPr>
              <w:t>cattle</w:t>
            </w:r>
            <w:r w:rsidRPr="00B150D0">
              <w:rPr>
                <w:rFonts w:ascii="Times New Roman" w:hAnsi="Times New Roman" w:cs="Times New Roman"/>
                <w:sz w:val="20"/>
                <w:szCs w:val="20"/>
                <w:shd w:val="clear" w:color="auto" w:fill="FFFFFF"/>
              </w:rPr>
              <w:t xml:space="preserve">. </w:t>
            </w:r>
            <w:r w:rsidRPr="00B959DE">
              <w:rPr>
                <w:rFonts w:ascii="Times New Roman" w:hAnsi="Times New Roman" w:cs="Times New Roman"/>
                <w:sz w:val="20"/>
                <w:szCs w:val="20"/>
                <w:u w:val="single"/>
                <w:shd w:val="clear" w:color="auto" w:fill="FFFFFF"/>
              </w:rPr>
              <w:t>In pigs</w:t>
            </w:r>
            <w:r w:rsidRPr="00B150D0">
              <w:rPr>
                <w:rFonts w:ascii="Times New Roman" w:hAnsi="Times New Roman" w:cs="Times New Roman"/>
                <w:sz w:val="20"/>
                <w:szCs w:val="20"/>
                <w:shd w:val="clear" w:color="auto" w:fill="FFFFFF"/>
              </w:rPr>
              <w:t xml:space="preserve">, will </w:t>
            </w:r>
            <w:r>
              <w:rPr>
                <w:rFonts w:ascii="Times New Roman" w:hAnsi="Times New Roman" w:cs="Times New Roman"/>
                <w:sz w:val="20"/>
                <w:szCs w:val="20"/>
                <w:shd w:val="clear" w:color="auto" w:fill="FFFFFF"/>
              </w:rPr>
              <w:t xml:space="preserve">work against GI </w:t>
            </w:r>
            <w:r w:rsidRPr="00B150D0">
              <w:rPr>
                <w:rFonts w:ascii="Times New Roman" w:hAnsi="Times New Roman" w:cs="Times New Roman"/>
                <w:sz w:val="20"/>
                <w:szCs w:val="20"/>
                <w:shd w:val="clear" w:color="auto" w:fill="FFFFFF"/>
              </w:rPr>
              <w:t>roundworms, kidney worms, lungworms, lice and mites.</w:t>
            </w:r>
          </w:p>
        </w:tc>
        <w:tc>
          <w:tcPr>
            <w:tcW w:w="3969" w:type="dxa"/>
          </w:tcPr>
          <w:p w14:paraId="551908AB" w14:textId="77777777" w:rsidR="0054617E" w:rsidRPr="00B959DE" w:rsidRDefault="0054617E" w:rsidP="0054617E">
            <w:pPr>
              <w:rPr>
                <w:rFonts w:ascii="Times New Roman" w:eastAsia="Times New Roman" w:hAnsi="Times New Roman" w:cs="Times New Roman"/>
                <w:sz w:val="20"/>
                <w:szCs w:val="20"/>
              </w:rPr>
            </w:pPr>
            <w:r>
              <w:rPr>
                <w:rFonts w:ascii="Times New Roman" w:hAnsi="Times New Roman" w:cs="Times New Roman"/>
                <w:color w:val="3B3B3B"/>
                <w:sz w:val="20"/>
                <w:szCs w:val="20"/>
              </w:rPr>
              <w:lastRenderedPageBreak/>
              <w:t>1ml/</w:t>
            </w:r>
            <w:r w:rsidRPr="00B959DE">
              <w:rPr>
                <w:rFonts w:ascii="Times New Roman" w:hAnsi="Times New Roman" w:cs="Times New Roman"/>
                <w:color w:val="3B3B3B"/>
                <w:sz w:val="20"/>
                <w:szCs w:val="20"/>
              </w:rPr>
              <w:t>20kg bodyweight</w:t>
            </w:r>
            <w:r w:rsidRPr="00B959DE">
              <w:rPr>
                <w:rFonts w:ascii="Times New Roman" w:eastAsia="Times New Roman" w:hAnsi="Times New Roman" w:cs="Times New Roman"/>
                <w:color w:val="3B3B3B"/>
                <w:sz w:val="20"/>
                <w:szCs w:val="20"/>
                <w:shd w:val="clear" w:color="auto" w:fill="FFFFFF"/>
              </w:rPr>
              <w:t xml:space="preserve"> applied along the backline of the animal in a narrow, continuous strip extending from the withers to the tail</w:t>
            </w:r>
            <w:r>
              <w:rPr>
                <w:rFonts w:ascii="Times New Roman" w:eastAsia="Times New Roman" w:hAnsi="Times New Roman" w:cs="Times New Roman"/>
                <w:color w:val="3B3B3B"/>
                <w:sz w:val="20"/>
                <w:szCs w:val="20"/>
                <w:shd w:val="clear" w:color="auto" w:fill="FFFFFF"/>
              </w:rPr>
              <w:t xml:space="preserve"> </w:t>
            </w:r>
            <w:r w:rsidRPr="00B959DE">
              <w:rPr>
                <w:rFonts w:ascii="Times New Roman" w:eastAsia="Times New Roman" w:hAnsi="Times New Roman" w:cs="Times New Roman"/>
                <w:color w:val="3B3B3B"/>
                <w:sz w:val="20"/>
                <w:szCs w:val="20"/>
                <w:shd w:val="clear" w:color="auto" w:fill="FFFFFF"/>
              </w:rPr>
              <w:t>head</w:t>
            </w:r>
            <w:r>
              <w:rPr>
                <w:rFonts w:ascii="Times New Roman" w:eastAsia="Times New Roman" w:hAnsi="Times New Roman" w:cs="Times New Roman"/>
                <w:color w:val="3B3B3B"/>
                <w:sz w:val="20"/>
                <w:szCs w:val="20"/>
                <w:shd w:val="clear" w:color="auto" w:fill="FFFFFF"/>
              </w:rPr>
              <w:t>.</w:t>
            </w:r>
          </w:p>
          <w:p w14:paraId="3C6E755F" w14:textId="77777777" w:rsidR="0054617E" w:rsidRPr="00B959DE" w:rsidRDefault="0054617E" w:rsidP="0054617E">
            <w:pPr>
              <w:shd w:val="clear" w:color="auto" w:fill="FFFFFF"/>
              <w:spacing w:after="288" w:line="270" w:lineRule="atLeast"/>
              <w:rPr>
                <w:rFonts w:ascii="Arial" w:hAnsi="Arial" w:cs="Arial"/>
                <w:color w:val="3B3B3B"/>
                <w:sz w:val="20"/>
                <w:szCs w:val="20"/>
              </w:rPr>
            </w:pPr>
          </w:p>
          <w:p w14:paraId="7499818B" w14:textId="77777777" w:rsidR="0054617E" w:rsidRPr="00B959DE" w:rsidRDefault="0054617E" w:rsidP="0054617E">
            <w:pPr>
              <w:rPr>
                <w:rFonts w:ascii="Times" w:eastAsia="Times New Roman" w:hAnsi="Times" w:cs="Times New Roman"/>
                <w:sz w:val="20"/>
                <w:szCs w:val="20"/>
              </w:rPr>
            </w:pPr>
          </w:p>
          <w:p w14:paraId="400BAF00" w14:textId="77777777" w:rsidR="0054617E" w:rsidRPr="00E87C29" w:rsidRDefault="0054617E" w:rsidP="0054617E">
            <w:pPr>
              <w:rPr>
                <w:rFonts w:ascii="Times New Roman" w:hAnsi="Times New Roman" w:cs="Times New Roman"/>
                <w:sz w:val="20"/>
                <w:szCs w:val="20"/>
              </w:rPr>
            </w:pPr>
          </w:p>
        </w:tc>
        <w:tc>
          <w:tcPr>
            <w:tcW w:w="2835" w:type="dxa"/>
          </w:tcPr>
          <w:p w14:paraId="1B45766F"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lastRenderedPageBreak/>
              <w:t>Very young animals</w:t>
            </w:r>
          </w:p>
        </w:tc>
        <w:tc>
          <w:tcPr>
            <w:tcW w:w="1902" w:type="dxa"/>
            <w:gridSpan w:val="2"/>
          </w:tcPr>
          <w:p w14:paraId="52DD3539"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Meat: 42 days till slaughter</w:t>
            </w:r>
          </w:p>
          <w:p w14:paraId="0B4FAEB1" w14:textId="77777777" w:rsidR="0054617E" w:rsidRDefault="0054617E" w:rsidP="0054617E">
            <w:pPr>
              <w:rPr>
                <w:rFonts w:ascii="Times New Roman" w:hAnsi="Times New Roman" w:cs="Times New Roman"/>
                <w:sz w:val="20"/>
                <w:szCs w:val="20"/>
              </w:rPr>
            </w:pPr>
          </w:p>
          <w:p w14:paraId="0AED6DC2"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Milk: nil</w:t>
            </w:r>
          </w:p>
        </w:tc>
      </w:tr>
      <w:tr w:rsidR="0054617E" w14:paraId="1FE5BC01" w14:textId="77777777" w:rsidTr="0054617E">
        <w:trPr>
          <w:gridAfter w:val="1"/>
          <w:wAfter w:w="21" w:type="dxa"/>
        </w:trPr>
        <w:tc>
          <w:tcPr>
            <w:tcW w:w="2093" w:type="dxa"/>
          </w:tcPr>
          <w:p w14:paraId="5CD31012" w14:textId="77777777" w:rsidR="0054617E" w:rsidRDefault="0054617E" w:rsidP="0054617E">
            <w:proofErr w:type="spellStart"/>
            <w:r>
              <w:lastRenderedPageBreak/>
              <w:t>Vetrimec</w:t>
            </w:r>
            <w:proofErr w:type="spellEnd"/>
            <w:r w:rsidRPr="0013423A">
              <w:rPr>
                <w:rFonts w:ascii="Cambria" w:hAnsi="Cambria"/>
                <w:vertAlign w:val="superscript"/>
              </w:rPr>
              <w:t>®</w:t>
            </w:r>
            <w:r>
              <w:t xml:space="preserve"> 1%</w:t>
            </w:r>
          </w:p>
          <w:p w14:paraId="281C6D04" w14:textId="77777777" w:rsidR="0054617E" w:rsidRDefault="0054617E" w:rsidP="0054617E"/>
          <w:p w14:paraId="658EEA33" w14:textId="77777777" w:rsidR="0054617E" w:rsidRDefault="0054617E" w:rsidP="0054617E">
            <w:r>
              <w:t>(</w:t>
            </w:r>
            <w:proofErr w:type="spellStart"/>
            <w:r>
              <w:t>Ivermectin</w:t>
            </w:r>
            <w:proofErr w:type="spellEnd"/>
            <w:r>
              <w:t>)</w:t>
            </w:r>
          </w:p>
        </w:tc>
        <w:tc>
          <w:tcPr>
            <w:tcW w:w="3402" w:type="dxa"/>
          </w:tcPr>
          <w:p w14:paraId="36BB85C3" w14:textId="77777777" w:rsidR="0054617E" w:rsidRPr="001C3604" w:rsidRDefault="0054617E" w:rsidP="0054617E">
            <w:pPr>
              <w:rPr>
                <w:rFonts w:ascii="Times New Roman" w:hAnsi="Times New Roman" w:cs="Times New Roman"/>
                <w:sz w:val="20"/>
                <w:szCs w:val="20"/>
                <w:shd w:val="clear" w:color="auto" w:fill="FFFFFF"/>
              </w:rPr>
            </w:pPr>
            <w:r w:rsidRPr="001C3604">
              <w:rPr>
                <w:rFonts w:ascii="Times New Roman" w:hAnsi="Times New Roman" w:cs="Times New Roman"/>
                <w:sz w:val="20"/>
                <w:szCs w:val="20"/>
                <w:shd w:val="clear" w:color="auto" w:fill="FFFFFF"/>
              </w:rPr>
              <w:t>Injectable treatment and control of species of GI roundworms, lungworms, grubs, sucking lice, and mange mites in cattle and pigs.</w:t>
            </w:r>
          </w:p>
        </w:tc>
        <w:tc>
          <w:tcPr>
            <w:tcW w:w="3969" w:type="dxa"/>
          </w:tcPr>
          <w:p w14:paraId="53075E82" w14:textId="77777777" w:rsidR="0054617E" w:rsidRDefault="0054617E" w:rsidP="0054617E">
            <w:pPr>
              <w:rPr>
                <w:rFonts w:ascii="Times New Roman" w:hAnsi="Times New Roman" w:cs="Times New Roman"/>
                <w:sz w:val="20"/>
                <w:szCs w:val="20"/>
              </w:rPr>
            </w:pPr>
            <w:r w:rsidRPr="006434CB">
              <w:rPr>
                <w:rFonts w:ascii="Times New Roman" w:hAnsi="Times New Roman" w:cs="Times New Roman"/>
                <w:sz w:val="20"/>
                <w:szCs w:val="20"/>
                <w:u w:val="single"/>
              </w:rPr>
              <w:t>Cattle</w:t>
            </w:r>
            <w:r>
              <w:rPr>
                <w:rFonts w:ascii="Times New Roman" w:hAnsi="Times New Roman" w:cs="Times New Roman"/>
                <w:sz w:val="20"/>
                <w:szCs w:val="20"/>
              </w:rPr>
              <w:t>: 1mg/5kg SC only in front or behind the shoulder</w:t>
            </w:r>
          </w:p>
          <w:p w14:paraId="5CC184CE" w14:textId="77777777" w:rsidR="0054617E" w:rsidRDefault="0054617E" w:rsidP="0054617E">
            <w:pPr>
              <w:rPr>
                <w:rFonts w:ascii="Times New Roman" w:hAnsi="Times New Roman" w:cs="Times New Roman"/>
                <w:sz w:val="20"/>
                <w:szCs w:val="20"/>
              </w:rPr>
            </w:pPr>
          </w:p>
          <w:p w14:paraId="0710BC0A" w14:textId="77777777" w:rsidR="0054617E" w:rsidRDefault="0054617E" w:rsidP="0054617E">
            <w:pPr>
              <w:rPr>
                <w:rFonts w:ascii="Times New Roman" w:hAnsi="Times New Roman" w:cs="Times New Roman"/>
                <w:sz w:val="20"/>
                <w:szCs w:val="20"/>
              </w:rPr>
            </w:pPr>
            <w:r w:rsidRPr="00377E79">
              <w:rPr>
                <w:rFonts w:ascii="Times New Roman" w:hAnsi="Times New Roman" w:cs="Times New Roman"/>
                <w:sz w:val="20"/>
                <w:szCs w:val="20"/>
                <w:u w:val="single"/>
              </w:rPr>
              <w:t>Pigs</w:t>
            </w:r>
            <w:r>
              <w:rPr>
                <w:rFonts w:ascii="Times New Roman" w:hAnsi="Times New Roman" w:cs="Times New Roman"/>
                <w:sz w:val="20"/>
                <w:szCs w:val="20"/>
              </w:rPr>
              <w:t>: 1mg/34kg SC in neck</w:t>
            </w:r>
          </w:p>
          <w:p w14:paraId="280A8002" w14:textId="77777777" w:rsidR="0054617E" w:rsidRDefault="0054617E" w:rsidP="0054617E">
            <w:pPr>
              <w:rPr>
                <w:rFonts w:ascii="Times New Roman" w:hAnsi="Times New Roman" w:cs="Times New Roman"/>
                <w:sz w:val="20"/>
                <w:szCs w:val="20"/>
              </w:rPr>
            </w:pPr>
          </w:p>
          <w:p w14:paraId="35DDA54B"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(Added info. </w:t>
            </w:r>
            <w:proofErr w:type="spellStart"/>
            <w:r>
              <w:rPr>
                <w:rFonts w:ascii="Times New Roman" w:hAnsi="Times New Roman" w:cs="Times New Roman"/>
                <w:sz w:val="20"/>
                <w:szCs w:val="20"/>
              </w:rPr>
              <w:t>Ivermectin</w:t>
            </w:r>
            <w:proofErr w:type="spellEnd"/>
            <w:r>
              <w:rPr>
                <w:rFonts w:ascii="Times New Roman" w:hAnsi="Times New Roman" w:cs="Times New Roman"/>
                <w:sz w:val="20"/>
                <w:szCs w:val="20"/>
              </w:rPr>
              <w:t xml:space="preserve"> use not </w:t>
            </w:r>
            <w:proofErr w:type="spellStart"/>
            <w:r>
              <w:rPr>
                <w:rFonts w:ascii="Times New Roman" w:hAnsi="Times New Roman" w:cs="Times New Roman"/>
                <w:sz w:val="20"/>
                <w:szCs w:val="20"/>
              </w:rPr>
              <w:t>Vetrimec</w:t>
            </w:r>
            <w:proofErr w:type="spellEnd"/>
          </w:p>
          <w:p w14:paraId="131AFC8D"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Sheep/Goat: 3ml/11.8kg)</w:t>
            </w:r>
          </w:p>
        </w:tc>
        <w:tc>
          <w:tcPr>
            <w:tcW w:w="2835" w:type="dxa"/>
          </w:tcPr>
          <w:p w14:paraId="0D575995"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Not to be used in young</w:t>
            </w:r>
          </w:p>
        </w:tc>
        <w:tc>
          <w:tcPr>
            <w:tcW w:w="1902" w:type="dxa"/>
            <w:gridSpan w:val="2"/>
          </w:tcPr>
          <w:p w14:paraId="6B1470FC" w14:textId="77777777" w:rsidR="0054617E" w:rsidRDefault="0054617E" w:rsidP="0054617E">
            <w:pPr>
              <w:rPr>
                <w:rFonts w:ascii="Times New Roman" w:hAnsi="Times New Roman" w:cs="Times New Roman"/>
                <w:sz w:val="20"/>
                <w:szCs w:val="20"/>
              </w:rPr>
            </w:pPr>
            <w:r w:rsidRPr="006434CB">
              <w:rPr>
                <w:rFonts w:ascii="Times New Roman" w:hAnsi="Times New Roman" w:cs="Times New Roman"/>
                <w:sz w:val="20"/>
                <w:szCs w:val="20"/>
                <w:u w:val="single"/>
              </w:rPr>
              <w:t>Cattle</w:t>
            </w:r>
            <w:r>
              <w:rPr>
                <w:rFonts w:ascii="Times New Roman" w:hAnsi="Times New Roman" w:cs="Times New Roman"/>
                <w:sz w:val="20"/>
                <w:szCs w:val="20"/>
                <w:u w:val="single"/>
              </w:rPr>
              <w:t xml:space="preserve"> &amp; </w:t>
            </w:r>
            <w:proofErr w:type="spellStart"/>
            <w:r>
              <w:rPr>
                <w:rFonts w:ascii="Times New Roman" w:hAnsi="Times New Roman" w:cs="Times New Roman"/>
                <w:sz w:val="20"/>
                <w:szCs w:val="20"/>
                <w:u w:val="single"/>
              </w:rPr>
              <w:t>heep</w:t>
            </w:r>
            <w:proofErr w:type="spellEnd"/>
            <w:r>
              <w:rPr>
                <w:rFonts w:ascii="Times New Roman" w:hAnsi="Times New Roman" w:cs="Times New Roman"/>
                <w:sz w:val="20"/>
                <w:szCs w:val="20"/>
              </w:rPr>
              <w:t>:</w:t>
            </w:r>
          </w:p>
          <w:p w14:paraId="0A3F54CF"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Meat: 35 days till slaughter</w:t>
            </w:r>
          </w:p>
          <w:p w14:paraId="3AA533FC"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Milk: Not yet established</w:t>
            </w:r>
          </w:p>
          <w:p w14:paraId="6EC81985" w14:textId="77777777" w:rsidR="0054617E" w:rsidRDefault="0054617E" w:rsidP="0054617E">
            <w:pPr>
              <w:rPr>
                <w:rFonts w:ascii="Times New Roman" w:hAnsi="Times New Roman" w:cs="Times New Roman"/>
                <w:sz w:val="20"/>
                <w:szCs w:val="20"/>
              </w:rPr>
            </w:pPr>
          </w:p>
          <w:p w14:paraId="0D87EE64" w14:textId="77777777" w:rsidR="0054617E" w:rsidRDefault="0054617E" w:rsidP="0054617E">
            <w:pPr>
              <w:rPr>
                <w:rFonts w:ascii="Times New Roman" w:hAnsi="Times New Roman" w:cs="Times New Roman"/>
                <w:sz w:val="20"/>
                <w:szCs w:val="20"/>
              </w:rPr>
            </w:pPr>
            <w:r w:rsidRPr="006434CB">
              <w:rPr>
                <w:rFonts w:ascii="Times New Roman" w:hAnsi="Times New Roman" w:cs="Times New Roman"/>
                <w:sz w:val="20"/>
                <w:szCs w:val="20"/>
                <w:u w:val="single"/>
              </w:rPr>
              <w:t>Pigs</w:t>
            </w:r>
            <w:r>
              <w:rPr>
                <w:rFonts w:ascii="Times New Roman" w:hAnsi="Times New Roman" w:cs="Times New Roman"/>
                <w:sz w:val="20"/>
                <w:szCs w:val="20"/>
              </w:rPr>
              <w:t xml:space="preserve">: </w:t>
            </w:r>
          </w:p>
          <w:p w14:paraId="32D13B89"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Meat: 18 days</w:t>
            </w:r>
          </w:p>
        </w:tc>
      </w:tr>
      <w:tr w:rsidR="0054617E" w14:paraId="5F431432" w14:textId="77777777" w:rsidTr="0054617E">
        <w:trPr>
          <w:gridAfter w:val="1"/>
          <w:wAfter w:w="21" w:type="dxa"/>
        </w:trPr>
        <w:tc>
          <w:tcPr>
            <w:tcW w:w="2093" w:type="dxa"/>
          </w:tcPr>
          <w:p w14:paraId="4B6A45E8" w14:textId="77777777" w:rsidR="0054617E" w:rsidRPr="0013423A" w:rsidRDefault="0054617E" w:rsidP="0054617E">
            <w:pPr>
              <w:rPr>
                <w:vertAlign w:val="superscript"/>
              </w:rPr>
            </w:pPr>
            <w:proofErr w:type="spellStart"/>
            <w:r>
              <w:t>Dectomax</w:t>
            </w:r>
            <w:proofErr w:type="spellEnd"/>
            <w:r w:rsidRPr="0013423A">
              <w:rPr>
                <w:rFonts w:ascii="Cambria" w:hAnsi="Cambria"/>
                <w:vertAlign w:val="superscript"/>
              </w:rPr>
              <w:t>®</w:t>
            </w:r>
          </w:p>
          <w:p w14:paraId="4708C36D" w14:textId="77777777" w:rsidR="0054617E" w:rsidRDefault="0054617E" w:rsidP="0054617E"/>
          <w:p w14:paraId="363E06E3" w14:textId="77777777" w:rsidR="0054617E" w:rsidRDefault="0054617E" w:rsidP="0054617E">
            <w:r>
              <w:t>(</w:t>
            </w:r>
            <w:proofErr w:type="spellStart"/>
            <w:r>
              <w:t>Doramectin</w:t>
            </w:r>
            <w:proofErr w:type="spellEnd"/>
            <w:r>
              <w:t>)</w:t>
            </w:r>
          </w:p>
        </w:tc>
        <w:tc>
          <w:tcPr>
            <w:tcW w:w="3402" w:type="dxa"/>
          </w:tcPr>
          <w:p w14:paraId="049B0796"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The treatment and control of GI </w:t>
            </w:r>
            <w:r w:rsidRPr="001832D5">
              <w:rPr>
                <w:rFonts w:ascii="Times New Roman" w:hAnsi="Times New Roman" w:cs="Times New Roman"/>
                <w:sz w:val="20"/>
                <w:szCs w:val="20"/>
              </w:rPr>
              <w:t xml:space="preserve">roundworms, </w:t>
            </w:r>
            <w:r>
              <w:rPr>
                <w:rFonts w:ascii="Times New Roman" w:hAnsi="Times New Roman" w:cs="Times New Roman"/>
                <w:sz w:val="20"/>
                <w:szCs w:val="20"/>
              </w:rPr>
              <w:t xml:space="preserve">grubs, </w:t>
            </w:r>
            <w:r w:rsidRPr="001832D5">
              <w:rPr>
                <w:rFonts w:ascii="Times New Roman" w:hAnsi="Times New Roman" w:cs="Times New Roman"/>
                <w:sz w:val="20"/>
                <w:szCs w:val="20"/>
              </w:rPr>
              <w:t xml:space="preserve">lungworms, </w:t>
            </w:r>
            <w:proofErr w:type="spellStart"/>
            <w:r w:rsidRPr="001832D5">
              <w:rPr>
                <w:rFonts w:ascii="Times New Roman" w:hAnsi="Times New Roman" w:cs="Times New Roman"/>
                <w:sz w:val="20"/>
                <w:szCs w:val="20"/>
              </w:rPr>
              <w:t>eyeworms</w:t>
            </w:r>
            <w:proofErr w:type="spellEnd"/>
            <w:r w:rsidRPr="001832D5">
              <w:rPr>
                <w:rFonts w:ascii="Times New Roman" w:hAnsi="Times New Roman" w:cs="Times New Roman"/>
                <w:sz w:val="20"/>
                <w:szCs w:val="20"/>
              </w:rPr>
              <w:t>, sucking lice and mange mites</w:t>
            </w:r>
            <w:r>
              <w:rPr>
                <w:rFonts w:ascii="Times New Roman" w:hAnsi="Times New Roman" w:cs="Times New Roman"/>
                <w:sz w:val="20"/>
                <w:szCs w:val="20"/>
              </w:rPr>
              <w:t xml:space="preserve"> in swine and cattle: beef,</w:t>
            </w:r>
            <w:r w:rsidRPr="001832D5">
              <w:rPr>
                <w:rFonts w:ascii="Times New Roman" w:hAnsi="Times New Roman" w:cs="Times New Roman"/>
                <w:sz w:val="20"/>
                <w:szCs w:val="20"/>
              </w:rPr>
              <w:t xml:space="preserve"> pregnant cows, newborn calves and bulls.</w:t>
            </w:r>
          </w:p>
        </w:tc>
        <w:tc>
          <w:tcPr>
            <w:tcW w:w="3969" w:type="dxa"/>
          </w:tcPr>
          <w:p w14:paraId="4A7EC628" w14:textId="77777777" w:rsidR="0054617E" w:rsidRDefault="0054617E" w:rsidP="0054617E">
            <w:pPr>
              <w:rPr>
                <w:rFonts w:ascii="Times New Roman" w:hAnsi="Times New Roman" w:cs="Times New Roman"/>
                <w:sz w:val="20"/>
                <w:szCs w:val="20"/>
              </w:rPr>
            </w:pPr>
            <w:r w:rsidRPr="004E5D13">
              <w:rPr>
                <w:rFonts w:ascii="Times New Roman" w:hAnsi="Times New Roman" w:cs="Times New Roman"/>
                <w:sz w:val="20"/>
                <w:szCs w:val="20"/>
                <w:u w:val="single"/>
              </w:rPr>
              <w:t>Cattle</w:t>
            </w:r>
            <w:r>
              <w:rPr>
                <w:rFonts w:ascii="Times New Roman" w:hAnsi="Times New Roman" w:cs="Times New Roman"/>
                <w:sz w:val="20"/>
                <w:szCs w:val="20"/>
              </w:rPr>
              <w:t>: 0.2mg/kg SC (in front of or behind shoulder) or IM (neck)</w:t>
            </w:r>
          </w:p>
          <w:p w14:paraId="7C84BD00" w14:textId="77777777" w:rsidR="0054617E" w:rsidRDefault="0054617E" w:rsidP="0054617E">
            <w:pPr>
              <w:rPr>
                <w:rFonts w:ascii="Times New Roman" w:hAnsi="Times New Roman" w:cs="Times New Roman"/>
                <w:sz w:val="20"/>
                <w:szCs w:val="20"/>
              </w:rPr>
            </w:pPr>
          </w:p>
          <w:p w14:paraId="0B53AC5A" w14:textId="77777777" w:rsidR="0054617E" w:rsidRDefault="0054617E" w:rsidP="0054617E">
            <w:pPr>
              <w:rPr>
                <w:rFonts w:ascii="Times New Roman" w:hAnsi="Times New Roman" w:cs="Times New Roman"/>
                <w:sz w:val="20"/>
                <w:szCs w:val="20"/>
              </w:rPr>
            </w:pPr>
            <w:r w:rsidRPr="004E5D13">
              <w:rPr>
                <w:rFonts w:ascii="Times New Roman" w:hAnsi="Times New Roman" w:cs="Times New Roman"/>
                <w:sz w:val="20"/>
                <w:szCs w:val="20"/>
                <w:u w:val="single"/>
              </w:rPr>
              <w:t>Pigs</w:t>
            </w:r>
            <w:r>
              <w:rPr>
                <w:rFonts w:ascii="Times New Roman" w:hAnsi="Times New Roman" w:cs="Times New Roman"/>
                <w:sz w:val="20"/>
                <w:szCs w:val="20"/>
              </w:rPr>
              <w:t>: 0.3 mg/kg IM in the neck</w:t>
            </w:r>
          </w:p>
          <w:p w14:paraId="2407BC35" w14:textId="77777777" w:rsidR="0054617E" w:rsidRDefault="0054617E" w:rsidP="0054617E">
            <w:pPr>
              <w:rPr>
                <w:rFonts w:ascii="Times New Roman" w:hAnsi="Times New Roman" w:cs="Times New Roman"/>
                <w:sz w:val="20"/>
                <w:szCs w:val="20"/>
              </w:rPr>
            </w:pPr>
          </w:p>
          <w:p w14:paraId="57CC09FB"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(Pour on: 1mL/10kg along midline of back)</w:t>
            </w:r>
          </w:p>
        </w:tc>
        <w:tc>
          <w:tcPr>
            <w:tcW w:w="2835" w:type="dxa"/>
          </w:tcPr>
          <w:p w14:paraId="49A7BC06"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None</w:t>
            </w:r>
          </w:p>
        </w:tc>
        <w:tc>
          <w:tcPr>
            <w:tcW w:w="1902" w:type="dxa"/>
            <w:gridSpan w:val="2"/>
          </w:tcPr>
          <w:p w14:paraId="42E503DA" w14:textId="77777777" w:rsidR="0054617E" w:rsidRDefault="0054617E" w:rsidP="0054617E">
            <w:pPr>
              <w:rPr>
                <w:rFonts w:ascii="Times New Roman" w:hAnsi="Times New Roman" w:cs="Times New Roman"/>
                <w:sz w:val="20"/>
                <w:szCs w:val="20"/>
              </w:rPr>
            </w:pPr>
            <w:r w:rsidRPr="004E5D13">
              <w:rPr>
                <w:rFonts w:ascii="Times New Roman" w:hAnsi="Times New Roman" w:cs="Times New Roman"/>
                <w:sz w:val="20"/>
                <w:szCs w:val="20"/>
                <w:u w:val="single"/>
              </w:rPr>
              <w:t>Cattle</w:t>
            </w:r>
            <w:r>
              <w:rPr>
                <w:rFonts w:ascii="Times New Roman" w:hAnsi="Times New Roman" w:cs="Times New Roman"/>
                <w:sz w:val="20"/>
                <w:szCs w:val="20"/>
              </w:rPr>
              <w:t xml:space="preserve">: </w:t>
            </w:r>
          </w:p>
          <w:p w14:paraId="66D19B95" w14:textId="77777777" w:rsidR="0054617E" w:rsidRDefault="0054617E" w:rsidP="0054617E">
            <w:pPr>
              <w:rPr>
                <w:rFonts w:ascii="Times New Roman" w:hAnsi="Times New Roman" w:cs="Times New Roman"/>
                <w:b/>
                <w:sz w:val="20"/>
                <w:szCs w:val="20"/>
              </w:rPr>
            </w:pPr>
            <w:r>
              <w:rPr>
                <w:rFonts w:ascii="Times New Roman" w:hAnsi="Times New Roman" w:cs="Times New Roman"/>
                <w:sz w:val="20"/>
                <w:szCs w:val="20"/>
              </w:rPr>
              <w:t xml:space="preserve">Meat: 45 days. </w:t>
            </w:r>
          </w:p>
          <w:p w14:paraId="124A97B8"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Milk: Not to be used on dairy cattle</w:t>
            </w:r>
          </w:p>
          <w:p w14:paraId="52AB3998" w14:textId="77777777" w:rsidR="0054617E" w:rsidRDefault="0054617E" w:rsidP="0054617E">
            <w:pPr>
              <w:rPr>
                <w:rFonts w:ascii="Times New Roman" w:hAnsi="Times New Roman" w:cs="Times New Roman"/>
                <w:sz w:val="20"/>
                <w:szCs w:val="20"/>
              </w:rPr>
            </w:pPr>
          </w:p>
          <w:p w14:paraId="0DCD6E90" w14:textId="77777777" w:rsidR="0054617E" w:rsidRDefault="0054617E" w:rsidP="0054617E">
            <w:pPr>
              <w:rPr>
                <w:rFonts w:ascii="Times New Roman" w:hAnsi="Times New Roman" w:cs="Times New Roman"/>
                <w:sz w:val="20"/>
                <w:szCs w:val="20"/>
              </w:rPr>
            </w:pPr>
            <w:r w:rsidRPr="004E5D13">
              <w:rPr>
                <w:rFonts w:ascii="Times New Roman" w:hAnsi="Times New Roman" w:cs="Times New Roman"/>
                <w:sz w:val="20"/>
                <w:szCs w:val="20"/>
                <w:u w:val="single"/>
              </w:rPr>
              <w:t>Swine</w:t>
            </w:r>
            <w:r w:rsidRPr="00226DA6">
              <w:rPr>
                <w:rFonts w:ascii="Times New Roman" w:hAnsi="Times New Roman" w:cs="Times New Roman"/>
                <w:sz w:val="20"/>
                <w:szCs w:val="20"/>
              </w:rPr>
              <w:t xml:space="preserve">: </w:t>
            </w:r>
          </w:p>
          <w:p w14:paraId="1D1744D5" w14:textId="77777777" w:rsidR="0054617E" w:rsidRDefault="0054617E" w:rsidP="0054617E">
            <w:pPr>
              <w:rPr>
                <w:rFonts w:ascii="Times New Roman" w:hAnsi="Times New Roman" w:cs="Times New Roman"/>
                <w:sz w:val="20"/>
                <w:szCs w:val="20"/>
              </w:rPr>
            </w:pPr>
            <w:r w:rsidRPr="00226DA6">
              <w:rPr>
                <w:rFonts w:ascii="Times New Roman" w:hAnsi="Times New Roman" w:cs="Times New Roman"/>
                <w:sz w:val="20"/>
                <w:szCs w:val="20"/>
              </w:rPr>
              <w:t>Meat:</w:t>
            </w:r>
            <w:r>
              <w:rPr>
                <w:rFonts w:ascii="Times New Roman" w:hAnsi="Times New Roman" w:cs="Times New Roman"/>
                <w:sz w:val="20"/>
                <w:szCs w:val="20"/>
              </w:rPr>
              <w:t xml:space="preserve"> 24 days</w:t>
            </w:r>
          </w:p>
          <w:p w14:paraId="20B873E6" w14:textId="77777777" w:rsidR="0054617E" w:rsidRPr="004E5D13" w:rsidRDefault="0054617E" w:rsidP="0054617E">
            <w:pPr>
              <w:rPr>
                <w:rFonts w:ascii="Times New Roman" w:hAnsi="Times New Roman" w:cs="Times New Roman"/>
                <w:sz w:val="20"/>
                <w:szCs w:val="20"/>
              </w:rPr>
            </w:pPr>
          </w:p>
        </w:tc>
      </w:tr>
      <w:tr w:rsidR="0054617E" w14:paraId="055F7B60" w14:textId="77777777" w:rsidTr="0054617E">
        <w:trPr>
          <w:gridAfter w:val="1"/>
          <w:wAfter w:w="21" w:type="dxa"/>
        </w:trPr>
        <w:tc>
          <w:tcPr>
            <w:tcW w:w="2093" w:type="dxa"/>
          </w:tcPr>
          <w:p w14:paraId="2B6AB39B" w14:textId="77777777" w:rsidR="0054617E" w:rsidRDefault="0054617E" w:rsidP="0054617E">
            <w:proofErr w:type="spellStart"/>
            <w:r>
              <w:t>Equitak</w:t>
            </w:r>
            <w:proofErr w:type="spellEnd"/>
            <w:r>
              <w:t xml:space="preserve"> Excel</w:t>
            </w:r>
            <w:r w:rsidRPr="0013423A">
              <w:rPr>
                <w:rFonts w:ascii="Cambria" w:hAnsi="Cambria"/>
                <w:vertAlign w:val="superscript"/>
              </w:rPr>
              <w:t>®</w:t>
            </w:r>
          </w:p>
          <w:p w14:paraId="37791B4C" w14:textId="77777777" w:rsidR="0054617E" w:rsidRDefault="0054617E" w:rsidP="0054617E"/>
          <w:p w14:paraId="3C191238" w14:textId="77777777" w:rsidR="0054617E" w:rsidRPr="004E5D13" w:rsidRDefault="0054617E" w:rsidP="0054617E">
            <w:pPr>
              <w:rPr>
                <w:rFonts w:ascii="Times New Roman" w:hAnsi="Times New Roman" w:cs="Times New Roman"/>
                <w:sz w:val="20"/>
                <w:szCs w:val="20"/>
              </w:rPr>
            </w:pPr>
            <w:r w:rsidRPr="004E5D13">
              <w:rPr>
                <w:rFonts w:ascii="Times New Roman" w:hAnsi="Times New Roman" w:cs="Times New Roman"/>
                <w:sz w:val="20"/>
                <w:szCs w:val="20"/>
                <w:shd w:val="clear" w:color="auto" w:fill="FFFFFF"/>
              </w:rPr>
              <w:t>(</w:t>
            </w:r>
            <w:proofErr w:type="spellStart"/>
            <w:r w:rsidRPr="004E5D13">
              <w:rPr>
                <w:rFonts w:ascii="Times New Roman" w:hAnsi="Times New Roman" w:cs="Times New Roman"/>
                <w:sz w:val="20"/>
                <w:szCs w:val="20"/>
                <w:shd w:val="clear" w:color="auto" w:fill="FFFFFF"/>
              </w:rPr>
              <w:t>Abamectin</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Praziquantel</w:t>
            </w:r>
            <w:proofErr w:type="spellEnd"/>
            <w:r w:rsidRPr="004E5D13">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 </w:t>
            </w:r>
            <w:proofErr w:type="spellStart"/>
            <w:r w:rsidRPr="004E5D13">
              <w:rPr>
                <w:rFonts w:ascii="Times New Roman" w:hAnsi="Times New Roman" w:cs="Times New Roman"/>
                <w:sz w:val="20"/>
                <w:szCs w:val="20"/>
                <w:shd w:val="clear" w:color="auto" w:fill="FFFFFF"/>
              </w:rPr>
              <w:t>Oxfendazole</w:t>
            </w:r>
            <w:proofErr w:type="spellEnd"/>
            <w:r w:rsidRPr="004E5D13">
              <w:rPr>
                <w:rFonts w:ascii="Times New Roman" w:hAnsi="Times New Roman" w:cs="Times New Roman"/>
                <w:sz w:val="20"/>
                <w:szCs w:val="20"/>
                <w:shd w:val="clear" w:color="auto" w:fill="FFFFFF"/>
              </w:rPr>
              <w:t>)</w:t>
            </w:r>
          </w:p>
          <w:p w14:paraId="28DCBF7E" w14:textId="77777777" w:rsidR="0054617E" w:rsidRDefault="0054617E" w:rsidP="0054617E"/>
        </w:tc>
        <w:tc>
          <w:tcPr>
            <w:tcW w:w="3402" w:type="dxa"/>
          </w:tcPr>
          <w:p w14:paraId="37AB13C0"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shd w:val="clear" w:color="auto" w:fill="FFFFFF"/>
              </w:rPr>
              <w:t>T</w:t>
            </w:r>
            <w:r w:rsidRPr="00E01007">
              <w:rPr>
                <w:rFonts w:ascii="Times New Roman" w:hAnsi="Times New Roman" w:cs="Times New Roman"/>
                <w:sz w:val="20"/>
                <w:szCs w:val="20"/>
                <w:shd w:val="clear" w:color="auto" w:fill="FFFFFF"/>
              </w:rPr>
              <w:t xml:space="preserve">reat and control </w:t>
            </w:r>
            <w:r>
              <w:rPr>
                <w:rFonts w:ascii="Times New Roman" w:hAnsi="Times New Roman" w:cs="Times New Roman"/>
                <w:sz w:val="20"/>
                <w:szCs w:val="20"/>
                <w:shd w:val="clear" w:color="auto" w:fill="FFFFFF"/>
              </w:rPr>
              <w:t>GI</w:t>
            </w:r>
            <w:r w:rsidRPr="00E01007">
              <w:rPr>
                <w:rFonts w:ascii="Times New Roman" w:hAnsi="Times New Roman" w:cs="Times New Roman"/>
                <w:sz w:val="20"/>
                <w:szCs w:val="20"/>
                <w:shd w:val="clear" w:color="auto" w:fill="FFFFFF"/>
              </w:rPr>
              <w:t xml:space="preserve"> worm parasites: large and small </w:t>
            </w:r>
            <w:proofErr w:type="spellStart"/>
            <w:r w:rsidRPr="00E01007">
              <w:rPr>
                <w:rFonts w:ascii="Times New Roman" w:hAnsi="Times New Roman" w:cs="Times New Roman"/>
                <w:sz w:val="20"/>
                <w:szCs w:val="20"/>
                <w:shd w:val="clear" w:color="auto" w:fill="FFFFFF"/>
              </w:rPr>
              <w:t>strongyles</w:t>
            </w:r>
            <w:proofErr w:type="spellEnd"/>
            <w:r w:rsidRPr="00E01007">
              <w:rPr>
                <w:rFonts w:ascii="Times New Roman" w:hAnsi="Times New Roman" w:cs="Times New Roman"/>
                <w:sz w:val="20"/>
                <w:szCs w:val="20"/>
                <w:shd w:val="clear" w:color="auto" w:fill="FFFFFF"/>
              </w:rPr>
              <w:t>, large roundworms, (</w:t>
            </w:r>
            <w:proofErr w:type="spellStart"/>
            <w:r w:rsidRPr="00E01007">
              <w:rPr>
                <w:rFonts w:ascii="Times New Roman" w:hAnsi="Times New Roman" w:cs="Times New Roman"/>
                <w:sz w:val="20"/>
                <w:szCs w:val="20"/>
                <w:shd w:val="clear" w:color="auto" w:fill="FFFFFF"/>
              </w:rPr>
              <w:t>Ascarids</w:t>
            </w:r>
            <w:proofErr w:type="spellEnd"/>
            <w:r w:rsidRPr="00E01007">
              <w:rPr>
                <w:rFonts w:ascii="Times New Roman" w:hAnsi="Times New Roman" w:cs="Times New Roman"/>
                <w:sz w:val="20"/>
                <w:szCs w:val="20"/>
                <w:shd w:val="clear" w:color="auto" w:fill="FFFFFF"/>
              </w:rPr>
              <w:t xml:space="preserve">, both sensitive and resistant to </w:t>
            </w:r>
            <w:proofErr w:type="spellStart"/>
            <w:r w:rsidRPr="00E01007">
              <w:rPr>
                <w:rFonts w:ascii="Times New Roman" w:hAnsi="Times New Roman" w:cs="Times New Roman"/>
                <w:sz w:val="20"/>
                <w:szCs w:val="20"/>
                <w:shd w:val="clear" w:color="auto" w:fill="FFFFFF"/>
              </w:rPr>
              <w:t>Abamectin</w:t>
            </w:r>
            <w:proofErr w:type="spellEnd"/>
            <w:r w:rsidRPr="00E01007">
              <w:rPr>
                <w:rFonts w:ascii="Times New Roman" w:hAnsi="Times New Roman" w:cs="Times New Roman"/>
                <w:sz w:val="20"/>
                <w:szCs w:val="20"/>
                <w:shd w:val="clear" w:color="auto" w:fill="FFFFFF"/>
              </w:rPr>
              <w:t>), lungworms, pinworms and stomach bots, and tapeworms</w:t>
            </w:r>
            <w:r>
              <w:rPr>
                <w:rFonts w:ascii="Times New Roman" w:hAnsi="Times New Roman" w:cs="Times New Roman"/>
                <w:sz w:val="20"/>
                <w:szCs w:val="20"/>
                <w:shd w:val="clear" w:color="auto" w:fill="FFFFFF"/>
              </w:rPr>
              <w:t xml:space="preserve"> in horses.</w:t>
            </w:r>
          </w:p>
        </w:tc>
        <w:tc>
          <w:tcPr>
            <w:tcW w:w="3969" w:type="dxa"/>
          </w:tcPr>
          <w:p w14:paraId="39217176" w14:textId="77777777" w:rsidR="0054617E" w:rsidRPr="00E87C29" w:rsidRDefault="0054617E" w:rsidP="0054617E">
            <w:pPr>
              <w:rPr>
                <w:rFonts w:ascii="Times New Roman" w:hAnsi="Times New Roman" w:cs="Times New Roman"/>
                <w:sz w:val="20"/>
                <w:szCs w:val="20"/>
              </w:rPr>
            </w:pPr>
            <w:r w:rsidRPr="00377E79">
              <w:rPr>
                <w:rFonts w:ascii="Times New Roman" w:hAnsi="Times New Roman" w:cs="Times New Roman"/>
                <w:sz w:val="20"/>
                <w:szCs w:val="20"/>
                <w:u w:val="single"/>
              </w:rPr>
              <w:t>Horse</w:t>
            </w:r>
            <w:r>
              <w:rPr>
                <w:rFonts w:ascii="Times New Roman" w:hAnsi="Times New Roman" w:cs="Times New Roman"/>
                <w:sz w:val="20"/>
                <w:szCs w:val="20"/>
                <w:u w:val="single"/>
              </w:rPr>
              <w:t>s</w:t>
            </w:r>
            <w:r>
              <w:rPr>
                <w:rFonts w:ascii="Times New Roman" w:hAnsi="Times New Roman" w:cs="Times New Roman"/>
                <w:sz w:val="20"/>
                <w:szCs w:val="20"/>
              </w:rPr>
              <w:t>: 1g/20kg</w:t>
            </w:r>
          </w:p>
        </w:tc>
        <w:tc>
          <w:tcPr>
            <w:tcW w:w="2835" w:type="dxa"/>
          </w:tcPr>
          <w:p w14:paraId="530A84FF"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None specified</w:t>
            </w:r>
          </w:p>
        </w:tc>
        <w:tc>
          <w:tcPr>
            <w:tcW w:w="1902" w:type="dxa"/>
            <w:gridSpan w:val="2"/>
          </w:tcPr>
          <w:p w14:paraId="559D0F44"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Meat: 28 days</w:t>
            </w:r>
          </w:p>
        </w:tc>
      </w:tr>
      <w:tr w:rsidR="0054617E" w14:paraId="1F73D014" w14:textId="77777777" w:rsidTr="0054617E">
        <w:trPr>
          <w:gridAfter w:val="1"/>
          <w:wAfter w:w="21" w:type="dxa"/>
        </w:trPr>
        <w:tc>
          <w:tcPr>
            <w:tcW w:w="2093" w:type="dxa"/>
          </w:tcPr>
          <w:p w14:paraId="3B0CB2EB" w14:textId="77777777" w:rsidR="0054617E" w:rsidRDefault="0054617E" w:rsidP="0054617E">
            <w:proofErr w:type="spellStart"/>
            <w:r>
              <w:t>Bomatak</w:t>
            </w:r>
            <w:proofErr w:type="spellEnd"/>
            <w:r w:rsidRPr="0013423A">
              <w:rPr>
                <w:rFonts w:ascii="Cambria" w:hAnsi="Cambria"/>
                <w:vertAlign w:val="superscript"/>
              </w:rPr>
              <w:t>®</w:t>
            </w:r>
            <w:r>
              <w:t xml:space="preserve"> Paste</w:t>
            </w:r>
          </w:p>
          <w:p w14:paraId="7138BF2E" w14:textId="77777777" w:rsidR="0054617E" w:rsidRDefault="0054617E" w:rsidP="0054617E"/>
          <w:p w14:paraId="290B3170" w14:textId="77777777" w:rsidR="0054617E" w:rsidRDefault="0054617E" w:rsidP="0054617E">
            <w:r>
              <w:t>(</w:t>
            </w:r>
            <w:proofErr w:type="spellStart"/>
            <w:r>
              <w:t>Oxfendazole</w:t>
            </w:r>
            <w:proofErr w:type="spellEnd"/>
            <w:r>
              <w:t>)</w:t>
            </w:r>
          </w:p>
        </w:tc>
        <w:tc>
          <w:tcPr>
            <w:tcW w:w="3402" w:type="dxa"/>
          </w:tcPr>
          <w:p w14:paraId="2D74548E" w14:textId="77777777" w:rsidR="0054617E" w:rsidRPr="00E87C29" w:rsidRDefault="0054617E" w:rsidP="0054617E">
            <w:pPr>
              <w:rPr>
                <w:rFonts w:ascii="Times New Roman" w:hAnsi="Times New Roman" w:cs="Times New Roman"/>
                <w:sz w:val="20"/>
                <w:szCs w:val="20"/>
              </w:rPr>
            </w:pPr>
            <w:r w:rsidRPr="003A503A">
              <w:rPr>
                <w:rFonts w:ascii="Times New Roman" w:hAnsi="Times New Roman" w:cs="Times New Roman"/>
                <w:sz w:val="20"/>
                <w:szCs w:val="20"/>
              </w:rPr>
              <w:t xml:space="preserve">Treatment and control of gastrointestinal roundworms, large and small </w:t>
            </w:r>
            <w:proofErr w:type="spellStart"/>
            <w:r w:rsidRPr="003A503A">
              <w:rPr>
                <w:rFonts w:ascii="Times New Roman" w:hAnsi="Times New Roman" w:cs="Times New Roman"/>
                <w:sz w:val="20"/>
                <w:szCs w:val="20"/>
              </w:rPr>
              <w:t>strongyles</w:t>
            </w:r>
            <w:proofErr w:type="spellEnd"/>
            <w:r w:rsidRPr="003A503A">
              <w:rPr>
                <w:rFonts w:ascii="Times New Roman" w:hAnsi="Times New Roman" w:cs="Times New Roman"/>
                <w:sz w:val="20"/>
                <w:szCs w:val="20"/>
              </w:rPr>
              <w:t xml:space="preserve"> and pinworms in horses.</w:t>
            </w:r>
            <w:r>
              <w:rPr>
                <w:rFonts w:ascii="Times New Roman" w:hAnsi="Times New Roman" w:cs="Times New Roman"/>
                <w:sz w:val="20"/>
                <w:szCs w:val="20"/>
              </w:rPr>
              <w:t xml:space="preserve"> Has the advantage of being usable in cold climates.</w:t>
            </w:r>
          </w:p>
        </w:tc>
        <w:tc>
          <w:tcPr>
            <w:tcW w:w="3969" w:type="dxa"/>
          </w:tcPr>
          <w:p w14:paraId="62DC8E45" w14:textId="77777777" w:rsidR="0054617E" w:rsidRPr="00E87C29" w:rsidRDefault="0054617E" w:rsidP="0054617E">
            <w:pPr>
              <w:rPr>
                <w:rFonts w:ascii="Times New Roman" w:hAnsi="Times New Roman" w:cs="Times New Roman"/>
                <w:sz w:val="20"/>
                <w:szCs w:val="20"/>
              </w:rPr>
            </w:pPr>
            <w:r w:rsidRPr="0043222F">
              <w:rPr>
                <w:rFonts w:ascii="Times New Roman" w:hAnsi="Times New Roman" w:cs="Times New Roman"/>
                <w:sz w:val="20"/>
                <w:szCs w:val="20"/>
                <w:u w:val="single"/>
              </w:rPr>
              <w:t>Horses</w:t>
            </w:r>
            <w:r>
              <w:rPr>
                <w:rFonts w:ascii="Times New Roman" w:hAnsi="Times New Roman" w:cs="Times New Roman"/>
                <w:sz w:val="20"/>
                <w:szCs w:val="20"/>
              </w:rPr>
              <w:t xml:space="preserve">: 1ml/18kg </w:t>
            </w:r>
          </w:p>
        </w:tc>
        <w:tc>
          <w:tcPr>
            <w:tcW w:w="2835" w:type="dxa"/>
          </w:tcPr>
          <w:p w14:paraId="424AE03B"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None specified</w:t>
            </w:r>
          </w:p>
        </w:tc>
        <w:tc>
          <w:tcPr>
            <w:tcW w:w="1902" w:type="dxa"/>
            <w:gridSpan w:val="2"/>
          </w:tcPr>
          <w:p w14:paraId="4D89183E"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Meat: 63 days till slaughter</w:t>
            </w:r>
          </w:p>
        </w:tc>
      </w:tr>
      <w:tr w:rsidR="0054617E" w14:paraId="26C464D4" w14:textId="77777777" w:rsidTr="0054617E">
        <w:trPr>
          <w:gridAfter w:val="2"/>
          <w:wAfter w:w="80" w:type="dxa"/>
        </w:trPr>
        <w:tc>
          <w:tcPr>
            <w:tcW w:w="14142" w:type="dxa"/>
            <w:gridSpan w:val="5"/>
            <w:tcBorders>
              <w:bottom w:val="nil"/>
            </w:tcBorders>
          </w:tcPr>
          <w:p w14:paraId="390242AB" w14:textId="77777777" w:rsidR="0054617E" w:rsidRPr="00E87C29" w:rsidRDefault="0054617E" w:rsidP="0054617E">
            <w:pPr>
              <w:rPr>
                <w:rFonts w:ascii="Times New Roman" w:hAnsi="Times New Roman" w:cs="Times New Roman"/>
                <w:sz w:val="20"/>
                <w:szCs w:val="20"/>
              </w:rPr>
            </w:pPr>
          </w:p>
        </w:tc>
      </w:tr>
      <w:tr w:rsidR="0054617E" w14:paraId="3BA89C12" w14:textId="77777777" w:rsidTr="0054617E">
        <w:trPr>
          <w:gridAfter w:val="1"/>
          <w:wAfter w:w="21" w:type="dxa"/>
        </w:trPr>
        <w:tc>
          <w:tcPr>
            <w:tcW w:w="2093" w:type="dxa"/>
            <w:tcBorders>
              <w:top w:val="nil"/>
              <w:right w:val="nil"/>
            </w:tcBorders>
          </w:tcPr>
          <w:p w14:paraId="575CD029" w14:textId="77777777" w:rsidR="0054617E" w:rsidRPr="004518CC" w:rsidRDefault="0054617E" w:rsidP="0054617E">
            <w:pPr>
              <w:rPr>
                <w:b/>
                <w:sz w:val="24"/>
                <w:szCs w:val="24"/>
              </w:rPr>
            </w:pPr>
            <w:proofErr w:type="spellStart"/>
            <w:r w:rsidRPr="004518CC">
              <w:rPr>
                <w:b/>
                <w:color w:val="FF0000"/>
                <w:sz w:val="24"/>
                <w:szCs w:val="24"/>
              </w:rPr>
              <w:t>Theriogenology</w:t>
            </w:r>
            <w:proofErr w:type="spellEnd"/>
            <w:r w:rsidRPr="004518CC">
              <w:rPr>
                <w:b/>
                <w:color w:val="FF0000"/>
                <w:sz w:val="24"/>
                <w:szCs w:val="24"/>
              </w:rPr>
              <w:t xml:space="preserve"> Drugs</w:t>
            </w:r>
          </w:p>
        </w:tc>
        <w:tc>
          <w:tcPr>
            <w:tcW w:w="3402" w:type="dxa"/>
            <w:tcBorders>
              <w:top w:val="nil"/>
              <w:left w:val="nil"/>
              <w:right w:val="nil"/>
            </w:tcBorders>
          </w:tcPr>
          <w:p w14:paraId="1EAAA91C" w14:textId="77777777" w:rsidR="0054617E" w:rsidRPr="00E87C29" w:rsidRDefault="0054617E" w:rsidP="0054617E">
            <w:pPr>
              <w:rPr>
                <w:rFonts w:ascii="Times New Roman" w:hAnsi="Times New Roman" w:cs="Times New Roman"/>
                <w:sz w:val="20"/>
                <w:szCs w:val="20"/>
              </w:rPr>
            </w:pPr>
          </w:p>
        </w:tc>
        <w:tc>
          <w:tcPr>
            <w:tcW w:w="3969" w:type="dxa"/>
            <w:tcBorders>
              <w:top w:val="nil"/>
              <w:left w:val="nil"/>
              <w:right w:val="nil"/>
            </w:tcBorders>
          </w:tcPr>
          <w:p w14:paraId="14266673" w14:textId="77777777" w:rsidR="0054617E" w:rsidRPr="00E87C29" w:rsidRDefault="0054617E" w:rsidP="0054617E">
            <w:pPr>
              <w:rPr>
                <w:rFonts w:ascii="Times New Roman" w:hAnsi="Times New Roman" w:cs="Times New Roman"/>
                <w:sz w:val="20"/>
                <w:szCs w:val="20"/>
              </w:rPr>
            </w:pPr>
          </w:p>
        </w:tc>
        <w:tc>
          <w:tcPr>
            <w:tcW w:w="2835" w:type="dxa"/>
            <w:tcBorders>
              <w:top w:val="nil"/>
              <w:left w:val="nil"/>
              <w:right w:val="nil"/>
            </w:tcBorders>
          </w:tcPr>
          <w:p w14:paraId="20350400" w14:textId="77777777" w:rsidR="0054617E" w:rsidRPr="00E87C29" w:rsidRDefault="0054617E" w:rsidP="0054617E">
            <w:pPr>
              <w:rPr>
                <w:rFonts w:ascii="Times New Roman" w:hAnsi="Times New Roman" w:cs="Times New Roman"/>
                <w:sz w:val="20"/>
                <w:szCs w:val="20"/>
              </w:rPr>
            </w:pPr>
          </w:p>
        </w:tc>
        <w:tc>
          <w:tcPr>
            <w:tcW w:w="1902" w:type="dxa"/>
            <w:gridSpan w:val="2"/>
            <w:tcBorders>
              <w:top w:val="nil"/>
              <w:left w:val="nil"/>
            </w:tcBorders>
          </w:tcPr>
          <w:p w14:paraId="2CE72CA6" w14:textId="77777777" w:rsidR="0054617E" w:rsidRPr="00E87C29" w:rsidRDefault="0054617E" w:rsidP="0054617E">
            <w:pPr>
              <w:rPr>
                <w:rFonts w:ascii="Times New Roman" w:hAnsi="Times New Roman" w:cs="Times New Roman"/>
                <w:sz w:val="20"/>
                <w:szCs w:val="20"/>
              </w:rPr>
            </w:pPr>
          </w:p>
        </w:tc>
      </w:tr>
      <w:tr w:rsidR="0054617E" w14:paraId="3CA6F2A4" w14:textId="77777777" w:rsidTr="0054617E">
        <w:trPr>
          <w:gridAfter w:val="1"/>
          <w:wAfter w:w="21" w:type="dxa"/>
        </w:trPr>
        <w:tc>
          <w:tcPr>
            <w:tcW w:w="2093" w:type="dxa"/>
          </w:tcPr>
          <w:p w14:paraId="4E78281E" w14:textId="77777777" w:rsidR="0054617E" w:rsidRPr="00476A3B" w:rsidRDefault="0054617E" w:rsidP="0054617E">
            <w:proofErr w:type="spellStart"/>
            <w:r w:rsidRPr="00476A3B">
              <w:t>Ventipulmin</w:t>
            </w:r>
            <w:proofErr w:type="spellEnd"/>
            <w:r w:rsidRPr="0013423A">
              <w:rPr>
                <w:rFonts w:ascii="Cambria" w:hAnsi="Cambria"/>
                <w:vertAlign w:val="superscript"/>
              </w:rPr>
              <w:t>®</w:t>
            </w:r>
          </w:p>
          <w:p w14:paraId="72A7EEF9" w14:textId="77777777" w:rsidR="0054617E" w:rsidRPr="00476A3B" w:rsidRDefault="0054617E" w:rsidP="0054617E"/>
          <w:p w14:paraId="2F87ABC3" w14:textId="77777777" w:rsidR="0054617E" w:rsidRPr="00476A3B" w:rsidRDefault="0054617E" w:rsidP="0054617E">
            <w:r w:rsidRPr="00476A3B">
              <w:t>(</w:t>
            </w:r>
            <w:proofErr w:type="spellStart"/>
            <w:r w:rsidRPr="00476A3B">
              <w:t>Clenbuterol</w:t>
            </w:r>
            <w:proofErr w:type="spellEnd"/>
            <w:r w:rsidRPr="00476A3B">
              <w:t xml:space="preserve"> </w:t>
            </w:r>
            <w:proofErr w:type="spellStart"/>
            <w:r w:rsidRPr="00476A3B">
              <w:t>HCl</w:t>
            </w:r>
            <w:proofErr w:type="spellEnd"/>
            <w:r w:rsidRPr="00476A3B">
              <w:t>)</w:t>
            </w:r>
          </w:p>
        </w:tc>
        <w:tc>
          <w:tcPr>
            <w:tcW w:w="3402" w:type="dxa"/>
          </w:tcPr>
          <w:p w14:paraId="02D52180"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shd w:val="clear" w:color="auto" w:fill="FFFFFF"/>
              </w:rPr>
              <w:t>Bronchodilator, used to manage</w:t>
            </w:r>
            <w:r w:rsidRPr="00226DA6">
              <w:rPr>
                <w:rFonts w:ascii="Times New Roman" w:hAnsi="Times New Roman" w:cs="Times New Roman"/>
                <w:sz w:val="20"/>
                <w:szCs w:val="20"/>
                <w:shd w:val="clear" w:color="auto" w:fill="FFFFFF"/>
              </w:rPr>
              <w:t xml:space="preserve"> horses affected with airway obstruction, such as</w:t>
            </w:r>
            <w:r>
              <w:rPr>
                <w:rFonts w:ascii="Times New Roman" w:hAnsi="Times New Roman" w:cs="Times New Roman"/>
                <w:sz w:val="20"/>
                <w:szCs w:val="20"/>
                <w:shd w:val="clear" w:color="auto" w:fill="FFFFFF"/>
              </w:rPr>
              <w:t xml:space="preserve"> which</w:t>
            </w:r>
            <w:r w:rsidRPr="00226DA6">
              <w:rPr>
                <w:rFonts w:ascii="Times New Roman" w:hAnsi="Times New Roman" w:cs="Times New Roman"/>
                <w:sz w:val="20"/>
                <w:szCs w:val="20"/>
                <w:shd w:val="clear" w:color="auto" w:fill="FFFFFF"/>
              </w:rPr>
              <w:t xml:space="preserve"> occurs in chronic obstructive pulmonary disease</w:t>
            </w:r>
            <w:r>
              <w:rPr>
                <w:rFonts w:ascii="Times New Roman" w:hAnsi="Times New Roman" w:cs="Times New Roman"/>
                <w:sz w:val="20"/>
                <w:szCs w:val="20"/>
                <w:shd w:val="clear" w:color="auto" w:fill="FFFFFF"/>
              </w:rPr>
              <w:t xml:space="preserve">. Used also as an </w:t>
            </w:r>
            <w:r>
              <w:rPr>
                <w:rFonts w:ascii="Times New Roman" w:hAnsi="Times New Roman" w:cs="Times New Roman"/>
                <w:sz w:val="20"/>
                <w:szCs w:val="20"/>
                <w:shd w:val="clear" w:color="auto" w:fill="FFFFFF"/>
              </w:rPr>
              <w:lastRenderedPageBreak/>
              <w:t>adjunctive uterine relaxant for dystocia treatment.</w:t>
            </w:r>
          </w:p>
        </w:tc>
        <w:tc>
          <w:tcPr>
            <w:tcW w:w="3969" w:type="dxa"/>
          </w:tcPr>
          <w:p w14:paraId="4572CDD1" w14:textId="77777777" w:rsidR="0054617E" w:rsidRDefault="0054617E" w:rsidP="0054617E">
            <w:pPr>
              <w:rPr>
                <w:rFonts w:ascii="Times New Roman" w:hAnsi="Times New Roman" w:cs="Times New Roman"/>
                <w:sz w:val="20"/>
                <w:szCs w:val="20"/>
              </w:rPr>
            </w:pPr>
            <w:r w:rsidRPr="00226DA6">
              <w:rPr>
                <w:rFonts w:ascii="Times New Roman" w:hAnsi="Times New Roman" w:cs="Times New Roman"/>
                <w:sz w:val="20"/>
                <w:szCs w:val="20"/>
                <w:u w:val="single"/>
              </w:rPr>
              <w:lastRenderedPageBreak/>
              <w:t>Horses</w:t>
            </w:r>
            <w:r>
              <w:rPr>
                <w:rFonts w:ascii="Times New Roman" w:hAnsi="Times New Roman" w:cs="Times New Roman"/>
                <w:sz w:val="20"/>
                <w:szCs w:val="20"/>
              </w:rPr>
              <w:t>:</w:t>
            </w:r>
          </w:p>
          <w:p w14:paraId="604EAC1C"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As bronchodilator:</w:t>
            </w:r>
          </w:p>
          <w:p w14:paraId="452D8F34"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8x10</w:t>
            </w:r>
            <w:r w:rsidRPr="00226DA6">
              <w:rPr>
                <w:rFonts w:ascii="Times New Roman" w:hAnsi="Times New Roman" w:cs="Times New Roman"/>
                <w:sz w:val="20"/>
                <w:szCs w:val="20"/>
                <w:vertAlign w:val="superscript"/>
              </w:rPr>
              <w:t>-4</w:t>
            </w:r>
            <w:r>
              <w:rPr>
                <w:rFonts w:ascii="Times New Roman" w:hAnsi="Times New Roman" w:cs="Times New Roman"/>
                <w:sz w:val="20"/>
                <w:szCs w:val="20"/>
              </w:rPr>
              <w:t xml:space="preserve"> mg/kg twice daily for 3 days orally</w:t>
            </w:r>
          </w:p>
          <w:p w14:paraId="7FDBA058" w14:textId="77777777" w:rsidR="0054617E" w:rsidRDefault="0054617E" w:rsidP="0054617E">
            <w:pPr>
              <w:rPr>
                <w:rFonts w:ascii="Times New Roman" w:hAnsi="Times New Roman" w:cs="Times New Roman"/>
                <w:sz w:val="20"/>
                <w:szCs w:val="20"/>
              </w:rPr>
            </w:pPr>
          </w:p>
          <w:p w14:paraId="27A343BC"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lastRenderedPageBreak/>
              <w:t xml:space="preserve">Dystocia adjunctive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0.3mg/500kg IV slowly. For emergency 10mls on arrival for treatment</w:t>
            </w:r>
          </w:p>
        </w:tc>
        <w:tc>
          <w:tcPr>
            <w:tcW w:w="2835" w:type="dxa"/>
          </w:tcPr>
          <w:p w14:paraId="3D6A4F33"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lastRenderedPageBreak/>
              <w:t xml:space="preserve">In food producing animals. </w:t>
            </w:r>
          </w:p>
          <w:p w14:paraId="326D3171" w14:textId="77777777" w:rsidR="0054617E" w:rsidRDefault="0054617E" w:rsidP="0054617E">
            <w:pPr>
              <w:rPr>
                <w:rFonts w:ascii="Times New Roman" w:hAnsi="Times New Roman" w:cs="Times New Roman"/>
                <w:sz w:val="20"/>
                <w:szCs w:val="20"/>
              </w:rPr>
            </w:pPr>
          </w:p>
          <w:p w14:paraId="220E94B1" w14:textId="77777777" w:rsidR="0054617E" w:rsidRPr="00E87C29" w:rsidRDefault="0054617E" w:rsidP="0054617E">
            <w:pPr>
              <w:rPr>
                <w:rFonts w:ascii="Times New Roman" w:hAnsi="Times New Roman" w:cs="Times New Roman"/>
                <w:sz w:val="20"/>
                <w:szCs w:val="20"/>
              </w:rPr>
            </w:pPr>
            <w:r>
              <w:rPr>
                <w:rFonts w:ascii="Times New Roman" w:hAnsi="Times New Roman" w:cs="Times New Roman"/>
                <w:sz w:val="20"/>
                <w:szCs w:val="20"/>
              </w:rPr>
              <w:t>Horses with cardiovascular impairment.</w:t>
            </w:r>
          </w:p>
        </w:tc>
        <w:tc>
          <w:tcPr>
            <w:tcW w:w="1902" w:type="dxa"/>
            <w:gridSpan w:val="2"/>
          </w:tcPr>
          <w:p w14:paraId="246B1F92" w14:textId="77777777" w:rsidR="0054617E" w:rsidRPr="00E87C29" w:rsidRDefault="0054617E" w:rsidP="0054617E">
            <w:pPr>
              <w:jc w:val="center"/>
              <w:rPr>
                <w:rFonts w:ascii="Times New Roman" w:hAnsi="Times New Roman" w:cs="Times New Roman"/>
                <w:sz w:val="20"/>
                <w:szCs w:val="20"/>
              </w:rPr>
            </w:pPr>
            <w:r>
              <w:rPr>
                <w:rFonts w:ascii="Times New Roman" w:hAnsi="Times New Roman" w:cs="Times New Roman"/>
                <w:sz w:val="20"/>
                <w:szCs w:val="20"/>
              </w:rPr>
              <w:t>N/A</w:t>
            </w:r>
          </w:p>
        </w:tc>
      </w:tr>
      <w:tr w:rsidR="0054617E" w14:paraId="53157152" w14:textId="77777777" w:rsidTr="0054617E">
        <w:trPr>
          <w:gridAfter w:val="1"/>
          <w:wAfter w:w="21" w:type="dxa"/>
          <w:trHeight w:val="1176"/>
        </w:trPr>
        <w:tc>
          <w:tcPr>
            <w:tcW w:w="2093" w:type="dxa"/>
          </w:tcPr>
          <w:p w14:paraId="6BB745CF" w14:textId="77777777" w:rsidR="0054617E" w:rsidRPr="00476A3B" w:rsidRDefault="0054617E" w:rsidP="0054617E">
            <w:r w:rsidRPr="00476A3B">
              <w:lastRenderedPageBreak/>
              <w:t>ECP</w:t>
            </w:r>
            <w:r w:rsidRPr="0013423A">
              <w:rPr>
                <w:rFonts w:ascii="Cambria" w:hAnsi="Cambria"/>
                <w:vertAlign w:val="superscript"/>
              </w:rPr>
              <w:t>®</w:t>
            </w:r>
          </w:p>
          <w:p w14:paraId="70FDF3EF" w14:textId="77777777" w:rsidR="0054617E" w:rsidRPr="00476A3B" w:rsidRDefault="0054617E" w:rsidP="0054617E"/>
          <w:p w14:paraId="5983FAA7" w14:textId="77777777" w:rsidR="0054617E" w:rsidRPr="00476A3B" w:rsidRDefault="0054617E" w:rsidP="0054617E">
            <w:r w:rsidRPr="00476A3B">
              <w:t xml:space="preserve">(Estradiol </w:t>
            </w:r>
            <w:proofErr w:type="spellStart"/>
            <w:r w:rsidRPr="00476A3B">
              <w:t>Cypionate</w:t>
            </w:r>
            <w:proofErr w:type="spellEnd"/>
            <w:r w:rsidRPr="00476A3B">
              <w:t>)</w:t>
            </w:r>
          </w:p>
          <w:p w14:paraId="3733C8FD" w14:textId="77777777" w:rsidR="0054617E" w:rsidRPr="00476A3B" w:rsidRDefault="0054617E" w:rsidP="0054617E"/>
        </w:tc>
        <w:tc>
          <w:tcPr>
            <w:tcW w:w="3402" w:type="dxa"/>
          </w:tcPr>
          <w:p w14:paraId="58B25019" w14:textId="77777777" w:rsidR="0054617E" w:rsidRPr="00476A3B" w:rsidRDefault="0054617E" w:rsidP="0054617E">
            <w:pPr>
              <w:rPr>
                <w:rFonts w:ascii="Times New Roman" w:hAnsi="Times New Roman" w:cs="Times New Roman"/>
                <w:sz w:val="20"/>
                <w:szCs w:val="20"/>
              </w:rPr>
            </w:pPr>
            <w:r w:rsidRPr="00476A3B">
              <w:rPr>
                <w:rFonts w:ascii="Times New Roman" w:hAnsi="Times New Roman" w:cs="Times New Roman"/>
                <w:sz w:val="20"/>
                <w:szCs w:val="20"/>
              </w:rPr>
              <w:t xml:space="preserve">Used to enhance estrus behavior and receptivity in mares and to treat estrogen – responsive incontinence. Was once used as an </w:t>
            </w:r>
            <w:proofErr w:type="spellStart"/>
            <w:r w:rsidRPr="00476A3B">
              <w:rPr>
                <w:rFonts w:ascii="Times New Roman" w:hAnsi="Times New Roman" w:cs="Times New Roman"/>
                <w:sz w:val="20"/>
                <w:szCs w:val="20"/>
              </w:rPr>
              <w:t>abortifacient</w:t>
            </w:r>
            <w:proofErr w:type="spellEnd"/>
            <w:r w:rsidRPr="00476A3B">
              <w:rPr>
                <w:rFonts w:ascii="Times New Roman" w:hAnsi="Times New Roman" w:cs="Times New Roman"/>
                <w:sz w:val="20"/>
                <w:szCs w:val="20"/>
              </w:rPr>
              <w:t xml:space="preserve"> in cattle but has since been made illegal</w:t>
            </w:r>
          </w:p>
        </w:tc>
        <w:tc>
          <w:tcPr>
            <w:tcW w:w="3969" w:type="dxa"/>
          </w:tcPr>
          <w:p w14:paraId="4BB7C625" w14:textId="77777777" w:rsidR="0054617E" w:rsidRDefault="0054617E" w:rsidP="0054617E">
            <w:pPr>
              <w:rPr>
                <w:rFonts w:ascii="Times New Roman" w:hAnsi="Times New Roman" w:cs="Times New Roman"/>
                <w:sz w:val="20"/>
                <w:szCs w:val="20"/>
              </w:rPr>
            </w:pPr>
            <w:r w:rsidRPr="0043222F">
              <w:rPr>
                <w:rFonts w:ascii="Times New Roman" w:hAnsi="Times New Roman" w:cs="Times New Roman"/>
                <w:sz w:val="20"/>
                <w:szCs w:val="20"/>
                <w:u w:val="single"/>
              </w:rPr>
              <w:t>Horses</w:t>
            </w:r>
            <w:r>
              <w:rPr>
                <w:rFonts w:ascii="Times New Roman" w:hAnsi="Times New Roman" w:cs="Times New Roman"/>
                <w:sz w:val="20"/>
                <w:szCs w:val="20"/>
              </w:rPr>
              <w:t>:</w:t>
            </w:r>
          </w:p>
          <w:p w14:paraId="643944F8"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Enhance estrus behavior 5-10mg IM once</w:t>
            </w:r>
          </w:p>
          <w:p w14:paraId="0417BB89" w14:textId="77777777" w:rsidR="0054617E" w:rsidRDefault="0054617E" w:rsidP="0054617E">
            <w:pPr>
              <w:rPr>
                <w:rFonts w:ascii="Times New Roman" w:hAnsi="Times New Roman" w:cs="Times New Roman"/>
                <w:sz w:val="20"/>
                <w:szCs w:val="20"/>
              </w:rPr>
            </w:pPr>
          </w:p>
          <w:p w14:paraId="1D82174A"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Estrogen responsive incontinence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w:t>
            </w:r>
          </w:p>
          <w:p w14:paraId="22C44548"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0.004 - 0.01mg/kg IM daily, for 3 days</w:t>
            </w:r>
          </w:p>
        </w:tc>
        <w:tc>
          <w:tcPr>
            <w:tcW w:w="2835" w:type="dxa"/>
          </w:tcPr>
          <w:p w14:paraId="5EA29500"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During pregnancy, may cause fetal malformation.</w:t>
            </w:r>
          </w:p>
          <w:p w14:paraId="1E3B0388" w14:textId="77777777" w:rsidR="0054617E" w:rsidRDefault="0054617E" w:rsidP="0054617E">
            <w:pPr>
              <w:rPr>
                <w:rFonts w:ascii="Times New Roman" w:hAnsi="Times New Roman" w:cs="Times New Roman"/>
                <w:sz w:val="20"/>
                <w:szCs w:val="20"/>
              </w:rPr>
            </w:pPr>
          </w:p>
          <w:p w14:paraId="59034CC6"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Food producing animals</w:t>
            </w:r>
          </w:p>
        </w:tc>
        <w:tc>
          <w:tcPr>
            <w:tcW w:w="1902" w:type="dxa"/>
            <w:gridSpan w:val="2"/>
          </w:tcPr>
          <w:p w14:paraId="6EA535FF" w14:textId="77777777" w:rsidR="0054617E" w:rsidRPr="00476A3B" w:rsidRDefault="0054617E" w:rsidP="0054617E">
            <w:pPr>
              <w:jc w:val="center"/>
              <w:rPr>
                <w:rFonts w:ascii="Times New Roman" w:hAnsi="Times New Roman" w:cs="Times New Roman"/>
                <w:sz w:val="20"/>
                <w:szCs w:val="20"/>
              </w:rPr>
            </w:pPr>
            <w:r>
              <w:rPr>
                <w:rFonts w:ascii="Times New Roman" w:hAnsi="Times New Roman" w:cs="Times New Roman"/>
                <w:sz w:val="20"/>
                <w:szCs w:val="20"/>
              </w:rPr>
              <w:t>N/A</w:t>
            </w:r>
          </w:p>
        </w:tc>
      </w:tr>
      <w:tr w:rsidR="0054617E" w14:paraId="135FBF02" w14:textId="77777777" w:rsidTr="0054617E">
        <w:trPr>
          <w:gridAfter w:val="1"/>
          <w:wAfter w:w="21" w:type="dxa"/>
        </w:trPr>
        <w:tc>
          <w:tcPr>
            <w:tcW w:w="2093" w:type="dxa"/>
          </w:tcPr>
          <w:p w14:paraId="78A93007" w14:textId="77777777" w:rsidR="0054617E" w:rsidRDefault="0054617E" w:rsidP="0054617E">
            <w:proofErr w:type="spellStart"/>
            <w:r>
              <w:t>Lutalyse</w:t>
            </w:r>
            <w:proofErr w:type="spellEnd"/>
            <w:r w:rsidRPr="0013423A">
              <w:rPr>
                <w:rFonts w:ascii="Cambria" w:hAnsi="Cambria"/>
                <w:vertAlign w:val="superscript"/>
              </w:rPr>
              <w:t>®</w:t>
            </w:r>
          </w:p>
          <w:p w14:paraId="0DA46333" w14:textId="77777777" w:rsidR="0054617E" w:rsidRDefault="0054617E" w:rsidP="0054617E"/>
          <w:p w14:paraId="767E494E" w14:textId="77777777" w:rsidR="0054617E" w:rsidRPr="00377E79" w:rsidRDefault="0054617E" w:rsidP="0054617E">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Dinoprost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w:t>
            </w:r>
            <w:r w:rsidRPr="00026315">
              <w:rPr>
                <w:rFonts w:ascii="Times New Roman" w:hAnsi="Times New Roman" w:cs="Times New Roman"/>
                <w:sz w:val="20"/>
                <w:szCs w:val="20"/>
              </w:rPr>
              <w:t>romethamine</w:t>
            </w:r>
            <w:proofErr w:type="spellEnd"/>
            <w:r>
              <w:rPr>
                <w:rFonts w:ascii="Times New Roman" w:hAnsi="Times New Roman" w:cs="Times New Roman"/>
                <w:sz w:val="20"/>
                <w:szCs w:val="20"/>
              </w:rPr>
              <w:t xml:space="preserve"> Prostaglandin </w:t>
            </w:r>
            <w:r w:rsidRPr="00377E79">
              <w:rPr>
                <w:rFonts w:ascii="Times New Roman" w:hAnsi="Times New Roman" w:cs="Times New Roman"/>
                <w:sz w:val="20"/>
                <w:szCs w:val="20"/>
              </w:rPr>
              <w:t>F</w:t>
            </w:r>
            <w:r w:rsidRPr="00377E79">
              <w:rPr>
                <w:rFonts w:ascii="Times New Roman" w:hAnsi="Times New Roman" w:cs="Times New Roman"/>
                <w:sz w:val="20"/>
                <w:szCs w:val="20"/>
                <w:vertAlign w:val="subscript"/>
              </w:rPr>
              <w:t>2</w:t>
            </w:r>
            <w:r w:rsidRPr="00377E79">
              <w:rPr>
                <w:rFonts w:ascii="Lucida Grande" w:hAnsi="Lucida Grande" w:cs="Lucida Grande"/>
                <w:color w:val="000000"/>
                <w:sz w:val="20"/>
                <w:szCs w:val="20"/>
              </w:rPr>
              <w:t>α</w:t>
            </w:r>
            <w:r>
              <w:rPr>
                <w:rFonts w:ascii="Lucida Grande" w:hAnsi="Lucida Grande" w:cs="Lucida Grande"/>
                <w:color w:val="000000"/>
                <w:sz w:val="20"/>
                <w:szCs w:val="20"/>
              </w:rPr>
              <w:t>)</w:t>
            </w:r>
          </w:p>
          <w:p w14:paraId="65CF34DD" w14:textId="77777777" w:rsidR="0054617E" w:rsidRDefault="0054617E" w:rsidP="0054617E"/>
        </w:tc>
        <w:tc>
          <w:tcPr>
            <w:tcW w:w="3402" w:type="dxa"/>
          </w:tcPr>
          <w:p w14:paraId="592BE21E"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Used in cattle as a </w:t>
            </w:r>
            <w:proofErr w:type="spellStart"/>
            <w:r>
              <w:rPr>
                <w:rFonts w:ascii="Times New Roman" w:hAnsi="Times New Roman" w:cs="Times New Roman"/>
                <w:sz w:val="20"/>
                <w:szCs w:val="20"/>
              </w:rPr>
              <w:t>luteolytic</w:t>
            </w:r>
            <w:proofErr w:type="spellEnd"/>
            <w:r>
              <w:rPr>
                <w:rFonts w:ascii="Times New Roman" w:hAnsi="Times New Roman" w:cs="Times New Roman"/>
                <w:sz w:val="20"/>
                <w:szCs w:val="20"/>
              </w:rPr>
              <w:t xml:space="preserve"> agent for estrous </w:t>
            </w:r>
            <w:proofErr w:type="gramStart"/>
            <w:r>
              <w:rPr>
                <w:rFonts w:ascii="Times New Roman" w:hAnsi="Times New Roman" w:cs="Times New Roman"/>
                <w:sz w:val="20"/>
                <w:szCs w:val="20"/>
              </w:rPr>
              <w:t>synching,</w:t>
            </w:r>
            <w:proofErr w:type="gramEnd"/>
            <w:r>
              <w:rPr>
                <w:rFonts w:ascii="Times New Roman" w:hAnsi="Times New Roman" w:cs="Times New Roman"/>
                <w:sz w:val="20"/>
                <w:szCs w:val="20"/>
              </w:rPr>
              <w:t xml:space="preserve"> unobserved estrous in lactating dairy cattle, </w:t>
            </w:r>
            <w:proofErr w:type="spellStart"/>
            <w:r>
              <w:rPr>
                <w:rFonts w:ascii="Times New Roman" w:hAnsi="Times New Roman" w:cs="Times New Roman"/>
                <w:sz w:val="20"/>
                <w:szCs w:val="20"/>
              </w:rPr>
              <w:t>pyometra</w:t>
            </w:r>
            <w:proofErr w:type="spellEnd"/>
            <w:r>
              <w:rPr>
                <w:rFonts w:ascii="Times New Roman" w:hAnsi="Times New Roman" w:cs="Times New Roman"/>
                <w:sz w:val="20"/>
                <w:szCs w:val="20"/>
              </w:rPr>
              <w:t xml:space="preserve"> and as an </w:t>
            </w:r>
            <w:proofErr w:type="spellStart"/>
            <w:r>
              <w:rPr>
                <w:rFonts w:ascii="Times New Roman" w:hAnsi="Times New Roman" w:cs="Times New Roman"/>
                <w:sz w:val="20"/>
                <w:szCs w:val="20"/>
              </w:rPr>
              <w:t>abortifacient</w:t>
            </w:r>
            <w:proofErr w:type="spellEnd"/>
            <w:r>
              <w:rPr>
                <w:rFonts w:ascii="Times New Roman" w:hAnsi="Times New Roman" w:cs="Times New Roman"/>
                <w:sz w:val="20"/>
                <w:szCs w:val="20"/>
              </w:rPr>
              <w:t xml:space="preserve"> in non - lactating dairy cattle. It can induce parturition in pigs and controls estrus time in mares and inducing estrus in “difficult to breed mares” (DTBM, however it is only approved for use in cattle</w:t>
            </w:r>
          </w:p>
        </w:tc>
        <w:tc>
          <w:tcPr>
            <w:tcW w:w="3969" w:type="dxa"/>
          </w:tcPr>
          <w:p w14:paraId="038E7EF4" w14:textId="77777777" w:rsidR="0054617E" w:rsidRDefault="0054617E" w:rsidP="0054617E">
            <w:pPr>
              <w:rPr>
                <w:rFonts w:ascii="Times New Roman" w:hAnsi="Times New Roman" w:cs="Times New Roman"/>
                <w:sz w:val="20"/>
                <w:szCs w:val="20"/>
              </w:rPr>
            </w:pPr>
            <w:r w:rsidRPr="00EB0397">
              <w:rPr>
                <w:rFonts w:ascii="Times New Roman" w:hAnsi="Times New Roman" w:cs="Times New Roman"/>
                <w:sz w:val="20"/>
                <w:szCs w:val="20"/>
                <w:u w:val="single"/>
              </w:rPr>
              <w:t>Cattle</w:t>
            </w:r>
            <w:r>
              <w:rPr>
                <w:rFonts w:ascii="Times New Roman" w:hAnsi="Times New Roman" w:cs="Times New Roman"/>
                <w:sz w:val="20"/>
                <w:szCs w:val="20"/>
              </w:rPr>
              <w:t xml:space="preserve">: </w:t>
            </w:r>
          </w:p>
          <w:p w14:paraId="0CA91941"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 Estrus Synch: 1shot 25mg IM given twice, 11 days apart. </w:t>
            </w:r>
          </w:p>
          <w:p w14:paraId="4E3A9872"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 Silent estrous and </w:t>
            </w:r>
            <w:proofErr w:type="spellStart"/>
            <w:r>
              <w:rPr>
                <w:rFonts w:ascii="Times New Roman" w:hAnsi="Times New Roman" w:cs="Times New Roman"/>
                <w:sz w:val="20"/>
                <w:szCs w:val="20"/>
              </w:rPr>
              <w:t>Pyometra</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Endometr-itis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25mg IM.</w:t>
            </w:r>
          </w:p>
          <w:p w14:paraId="38F73258"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Abortifacient</w:t>
            </w:r>
            <w:proofErr w:type="spellEnd"/>
            <w:r>
              <w:rPr>
                <w:rFonts w:ascii="Times New Roman" w:hAnsi="Times New Roman" w:cs="Times New Roman"/>
                <w:sz w:val="20"/>
                <w:szCs w:val="20"/>
              </w:rPr>
              <w:t>:  25-30mg IM at day 5-150 of gestation</w:t>
            </w:r>
          </w:p>
          <w:p w14:paraId="7E532724"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Induce Parturition: 25-30mg IM</w:t>
            </w:r>
          </w:p>
          <w:p w14:paraId="571193BA" w14:textId="77777777" w:rsidR="0054617E" w:rsidRDefault="0054617E" w:rsidP="0054617E">
            <w:pPr>
              <w:rPr>
                <w:rFonts w:ascii="Times New Roman" w:hAnsi="Times New Roman" w:cs="Times New Roman"/>
                <w:sz w:val="20"/>
                <w:szCs w:val="20"/>
                <w:u w:val="single"/>
              </w:rPr>
            </w:pPr>
          </w:p>
          <w:p w14:paraId="585D25F4" w14:textId="77777777" w:rsidR="0054617E" w:rsidRDefault="0054617E" w:rsidP="0054617E">
            <w:pPr>
              <w:rPr>
                <w:rFonts w:ascii="Times New Roman" w:hAnsi="Times New Roman" w:cs="Times New Roman"/>
                <w:sz w:val="20"/>
                <w:szCs w:val="20"/>
                <w:u w:val="single"/>
              </w:rPr>
            </w:pPr>
          </w:p>
          <w:p w14:paraId="0885E440" w14:textId="77777777" w:rsidR="0054617E" w:rsidRDefault="0054617E" w:rsidP="0054617E">
            <w:pPr>
              <w:rPr>
                <w:rFonts w:ascii="Times New Roman" w:hAnsi="Times New Roman" w:cs="Times New Roman"/>
                <w:sz w:val="20"/>
                <w:szCs w:val="20"/>
              </w:rPr>
            </w:pPr>
            <w:r w:rsidRPr="00EB0397">
              <w:rPr>
                <w:rFonts w:ascii="Times New Roman" w:hAnsi="Times New Roman" w:cs="Times New Roman"/>
                <w:sz w:val="20"/>
                <w:szCs w:val="20"/>
                <w:u w:val="single"/>
              </w:rPr>
              <w:t>Horses</w:t>
            </w:r>
            <w:r>
              <w:rPr>
                <w:rFonts w:ascii="Times New Roman" w:hAnsi="Times New Roman" w:cs="Times New Roman"/>
                <w:sz w:val="20"/>
                <w:szCs w:val="20"/>
                <w:u w:val="single"/>
              </w:rPr>
              <w:t>:</w:t>
            </w:r>
            <w:r>
              <w:rPr>
                <w:rFonts w:ascii="Times New Roman" w:hAnsi="Times New Roman" w:cs="Times New Roman"/>
                <w:sz w:val="20"/>
                <w:szCs w:val="20"/>
              </w:rPr>
              <w:t xml:space="preserve"> </w:t>
            </w:r>
          </w:p>
          <w:p w14:paraId="1392203A" w14:textId="77777777" w:rsidR="0054617E" w:rsidRPr="00EB0397" w:rsidRDefault="0054617E" w:rsidP="0054617E">
            <w:pPr>
              <w:rPr>
                <w:rFonts w:ascii="Times New Roman" w:hAnsi="Times New Roman" w:cs="Times New Roman"/>
                <w:sz w:val="20"/>
                <w:szCs w:val="20"/>
              </w:rPr>
            </w:pPr>
            <w:r>
              <w:rPr>
                <w:rFonts w:ascii="Times New Roman" w:hAnsi="Times New Roman" w:cs="Times New Roman"/>
                <w:sz w:val="20"/>
                <w:szCs w:val="20"/>
              </w:rPr>
              <w:t>~ DTBM &amp; estrus control: 1mg/45kg IM.</w:t>
            </w:r>
          </w:p>
          <w:p w14:paraId="67EB14A7"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Abortifacient</w:t>
            </w:r>
            <w:proofErr w:type="spellEnd"/>
            <w:r>
              <w:rPr>
                <w:rFonts w:ascii="Times New Roman" w:hAnsi="Times New Roman" w:cs="Times New Roman"/>
                <w:sz w:val="20"/>
                <w:szCs w:val="20"/>
              </w:rPr>
              <w:t>: 5mg IM (&lt; 12days), 1mg/45kg IM (&gt; 4 months pregnant), 2.5mg q12, 4 times.</w:t>
            </w:r>
          </w:p>
          <w:p w14:paraId="408444BA" w14:textId="77777777" w:rsidR="0054617E" w:rsidRDefault="0054617E" w:rsidP="0054617E">
            <w:pPr>
              <w:rPr>
                <w:rFonts w:ascii="Times New Roman" w:hAnsi="Times New Roman" w:cs="Times New Roman"/>
                <w:sz w:val="20"/>
                <w:szCs w:val="20"/>
              </w:rPr>
            </w:pPr>
          </w:p>
          <w:p w14:paraId="2D4D694A" w14:textId="77777777" w:rsidR="0054617E" w:rsidRDefault="0054617E" w:rsidP="0054617E">
            <w:pPr>
              <w:rPr>
                <w:rFonts w:ascii="Times New Roman" w:hAnsi="Times New Roman" w:cs="Times New Roman"/>
                <w:sz w:val="20"/>
                <w:szCs w:val="20"/>
              </w:rPr>
            </w:pPr>
            <w:r w:rsidRPr="00785B47">
              <w:rPr>
                <w:rFonts w:ascii="Times New Roman" w:hAnsi="Times New Roman" w:cs="Times New Roman"/>
                <w:sz w:val="20"/>
                <w:szCs w:val="20"/>
                <w:u w:val="single"/>
              </w:rPr>
              <w:t>Swine</w:t>
            </w:r>
            <w:r>
              <w:rPr>
                <w:rFonts w:ascii="Times New Roman" w:hAnsi="Times New Roman" w:cs="Times New Roman"/>
                <w:sz w:val="20"/>
                <w:szCs w:val="20"/>
              </w:rPr>
              <w:t xml:space="preserve">: </w:t>
            </w:r>
          </w:p>
          <w:p w14:paraId="0DCD0DEF"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 Estrus synch: Day 15-55 of gestation, 15mg IM, </w:t>
            </w:r>
            <w:proofErr w:type="gramStart"/>
            <w:r>
              <w:rPr>
                <w:rFonts w:ascii="Times New Roman" w:hAnsi="Times New Roman" w:cs="Times New Roman"/>
                <w:sz w:val="20"/>
                <w:szCs w:val="20"/>
              </w:rPr>
              <w:t>then</w:t>
            </w:r>
            <w:proofErr w:type="gramEnd"/>
            <w:r>
              <w:rPr>
                <w:rFonts w:ascii="Times New Roman" w:hAnsi="Times New Roman" w:cs="Times New Roman"/>
                <w:sz w:val="20"/>
                <w:szCs w:val="20"/>
              </w:rPr>
              <w:t xml:space="preserve"> 10mg IM 12 hours later. </w:t>
            </w:r>
          </w:p>
          <w:p w14:paraId="0E9C3955"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Abortifacient</w:t>
            </w:r>
            <w:proofErr w:type="spellEnd"/>
            <w:r>
              <w:rPr>
                <w:rFonts w:ascii="Times New Roman" w:hAnsi="Times New Roman" w:cs="Times New Roman"/>
                <w:sz w:val="20"/>
                <w:szCs w:val="20"/>
              </w:rPr>
              <w:t>: 5-10mg IM.</w:t>
            </w:r>
          </w:p>
          <w:p w14:paraId="1A502B80" w14:textId="77777777" w:rsidR="0054617E" w:rsidRPr="00EB0397" w:rsidRDefault="0054617E" w:rsidP="0054617E">
            <w:pPr>
              <w:rPr>
                <w:rFonts w:ascii="Times New Roman" w:hAnsi="Times New Roman" w:cs="Times New Roman"/>
                <w:sz w:val="20"/>
                <w:szCs w:val="20"/>
              </w:rPr>
            </w:pPr>
            <w:r>
              <w:rPr>
                <w:rFonts w:ascii="Times New Roman" w:hAnsi="Times New Roman" w:cs="Times New Roman"/>
                <w:sz w:val="20"/>
                <w:szCs w:val="20"/>
              </w:rPr>
              <w:t>~ Induce Parturition: 10-25mg IM 2-6 days before expected parturition</w:t>
            </w:r>
          </w:p>
        </w:tc>
        <w:tc>
          <w:tcPr>
            <w:tcW w:w="2835" w:type="dxa"/>
          </w:tcPr>
          <w:p w14:paraId="10A19B21"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Pregnant animals not intended to abort. Animals with </w:t>
            </w:r>
            <w:proofErr w:type="spellStart"/>
            <w:r>
              <w:rPr>
                <w:rFonts w:ascii="Times New Roman" w:hAnsi="Times New Roman" w:cs="Times New Roman"/>
                <w:sz w:val="20"/>
                <w:szCs w:val="20"/>
              </w:rPr>
              <w:t>broncho</w:t>
            </w:r>
            <w:proofErr w:type="spellEnd"/>
            <w:r>
              <w:rPr>
                <w:rFonts w:ascii="Times New Roman" w:hAnsi="Times New Roman" w:cs="Times New Roman"/>
                <w:sz w:val="20"/>
                <w:szCs w:val="20"/>
              </w:rPr>
              <w:t xml:space="preserve">-constrictive respiratory disease. Do not administer IV. Mares with acute or </w:t>
            </w:r>
            <w:proofErr w:type="spellStart"/>
            <w:r>
              <w:rPr>
                <w:rFonts w:ascii="Times New Roman" w:hAnsi="Times New Roman" w:cs="Times New Roman"/>
                <w:sz w:val="20"/>
                <w:szCs w:val="20"/>
              </w:rPr>
              <w:t>subacute</w:t>
            </w:r>
            <w:proofErr w:type="spellEnd"/>
            <w:r>
              <w:rPr>
                <w:rFonts w:ascii="Times New Roman" w:hAnsi="Times New Roman" w:cs="Times New Roman"/>
                <w:sz w:val="20"/>
                <w:szCs w:val="20"/>
              </w:rPr>
              <w:t xml:space="preserve"> disorders of the vascular system, GI tract or reproductive tract.</w:t>
            </w:r>
          </w:p>
        </w:tc>
        <w:tc>
          <w:tcPr>
            <w:tcW w:w="1902" w:type="dxa"/>
            <w:gridSpan w:val="2"/>
          </w:tcPr>
          <w:p w14:paraId="22C8FB5C"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Meat and Milk: nil</w:t>
            </w:r>
          </w:p>
        </w:tc>
      </w:tr>
      <w:tr w:rsidR="0054617E" w14:paraId="193E6DB4" w14:textId="77777777" w:rsidTr="0054617E">
        <w:trPr>
          <w:gridAfter w:val="1"/>
          <w:wAfter w:w="21" w:type="dxa"/>
        </w:trPr>
        <w:tc>
          <w:tcPr>
            <w:tcW w:w="2093" w:type="dxa"/>
          </w:tcPr>
          <w:p w14:paraId="5B2F673F" w14:textId="77777777" w:rsidR="0054617E" w:rsidRDefault="0054617E" w:rsidP="0054617E">
            <w:proofErr w:type="spellStart"/>
            <w:r>
              <w:t>Fertiline</w:t>
            </w:r>
            <w:proofErr w:type="spellEnd"/>
            <w:r w:rsidRPr="0013423A">
              <w:rPr>
                <w:rFonts w:ascii="Cambria" w:hAnsi="Cambria"/>
                <w:vertAlign w:val="superscript"/>
              </w:rPr>
              <w:t>®</w:t>
            </w:r>
          </w:p>
          <w:p w14:paraId="4498CC94" w14:textId="77777777" w:rsidR="0054617E" w:rsidRDefault="0054617E" w:rsidP="0054617E"/>
          <w:p w14:paraId="34ED2ACC" w14:textId="77777777" w:rsidR="0054617E" w:rsidRDefault="0054617E" w:rsidP="0054617E">
            <w:r>
              <w:t>(</w:t>
            </w:r>
            <w:proofErr w:type="spellStart"/>
            <w:r>
              <w:t>Gonadorelin</w:t>
            </w:r>
            <w:proofErr w:type="spellEnd"/>
            <w:r>
              <w:t xml:space="preserve"> acetate)</w:t>
            </w:r>
          </w:p>
        </w:tc>
        <w:tc>
          <w:tcPr>
            <w:tcW w:w="3402" w:type="dxa"/>
          </w:tcPr>
          <w:p w14:paraId="098FB692"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Treatment of ovarian follicular cysts in dairy cattle. Reduces time between calving to first ovulation and increase the number of ovulations within the first 3 months of calving. Used in cows with retained placentas to increase fertility.</w:t>
            </w:r>
          </w:p>
        </w:tc>
        <w:tc>
          <w:tcPr>
            <w:tcW w:w="3969" w:type="dxa"/>
          </w:tcPr>
          <w:p w14:paraId="695BA613" w14:textId="77777777" w:rsidR="0054617E" w:rsidRDefault="0054617E" w:rsidP="0054617E">
            <w:pPr>
              <w:rPr>
                <w:rFonts w:ascii="Times New Roman" w:hAnsi="Times New Roman" w:cs="Times New Roman"/>
                <w:sz w:val="20"/>
                <w:szCs w:val="20"/>
              </w:rPr>
            </w:pPr>
            <w:r w:rsidRPr="00490A38">
              <w:rPr>
                <w:rFonts w:ascii="Times New Roman" w:hAnsi="Times New Roman" w:cs="Times New Roman"/>
                <w:sz w:val="20"/>
                <w:szCs w:val="20"/>
                <w:u w:val="single"/>
              </w:rPr>
              <w:t>Cattle</w:t>
            </w:r>
            <w:r>
              <w:rPr>
                <w:rFonts w:ascii="Times New Roman" w:hAnsi="Times New Roman" w:cs="Times New Roman"/>
                <w:sz w:val="20"/>
                <w:szCs w:val="20"/>
              </w:rPr>
              <w:t>: 0.1mg IM or IV</w:t>
            </w:r>
          </w:p>
          <w:p w14:paraId="7BFF1917" w14:textId="77777777" w:rsidR="0054617E" w:rsidRDefault="0054617E" w:rsidP="0054617E">
            <w:pPr>
              <w:rPr>
                <w:rFonts w:ascii="Times New Roman" w:hAnsi="Times New Roman" w:cs="Times New Roman"/>
                <w:sz w:val="20"/>
                <w:szCs w:val="20"/>
              </w:rPr>
            </w:pPr>
          </w:p>
          <w:p w14:paraId="047280AB" w14:textId="77777777" w:rsidR="0054617E" w:rsidRPr="00476A3B" w:rsidRDefault="0054617E" w:rsidP="0054617E">
            <w:pPr>
              <w:rPr>
                <w:rFonts w:ascii="Times New Roman" w:hAnsi="Times New Roman" w:cs="Times New Roman"/>
                <w:sz w:val="20"/>
                <w:szCs w:val="20"/>
              </w:rPr>
            </w:pPr>
            <w:r w:rsidRPr="00490A38">
              <w:rPr>
                <w:rFonts w:ascii="Times New Roman" w:hAnsi="Times New Roman" w:cs="Times New Roman"/>
                <w:sz w:val="20"/>
                <w:szCs w:val="20"/>
                <w:u w:val="single"/>
              </w:rPr>
              <w:t>Sheep and Goats</w:t>
            </w:r>
            <w:r>
              <w:rPr>
                <w:rFonts w:ascii="Times New Roman" w:hAnsi="Times New Roman" w:cs="Times New Roman"/>
                <w:sz w:val="20"/>
                <w:szCs w:val="20"/>
              </w:rPr>
              <w:t>: 0.1mg daily for 4-5 days o induce ovulation</w:t>
            </w:r>
          </w:p>
        </w:tc>
        <w:tc>
          <w:tcPr>
            <w:tcW w:w="2835" w:type="dxa"/>
          </w:tcPr>
          <w:p w14:paraId="37BED698"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None specified</w:t>
            </w:r>
          </w:p>
        </w:tc>
        <w:tc>
          <w:tcPr>
            <w:tcW w:w="1902" w:type="dxa"/>
            <w:gridSpan w:val="2"/>
          </w:tcPr>
          <w:p w14:paraId="2F3B6115"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Meat and Milk:</w:t>
            </w:r>
          </w:p>
          <w:p w14:paraId="140830A2"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nil</w:t>
            </w:r>
          </w:p>
        </w:tc>
      </w:tr>
      <w:tr w:rsidR="0054617E" w14:paraId="31464204" w14:textId="77777777" w:rsidTr="0054617E">
        <w:trPr>
          <w:gridAfter w:val="1"/>
          <w:wAfter w:w="21" w:type="dxa"/>
        </w:trPr>
        <w:tc>
          <w:tcPr>
            <w:tcW w:w="2093" w:type="dxa"/>
          </w:tcPr>
          <w:p w14:paraId="0B03445F" w14:textId="77777777" w:rsidR="0054617E" w:rsidRDefault="0054617E" w:rsidP="0054617E">
            <w:proofErr w:type="spellStart"/>
            <w:r>
              <w:t>Receptal</w:t>
            </w:r>
            <w:proofErr w:type="spellEnd"/>
            <w:r w:rsidRPr="0013423A">
              <w:rPr>
                <w:rFonts w:ascii="Cambria" w:hAnsi="Cambria"/>
                <w:vertAlign w:val="superscript"/>
              </w:rPr>
              <w:t>®</w:t>
            </w:r>
          </w:p>
          <w:p w14:paraId="1762A9E9" w14:textId="77777777" w:rsidR="0054617E" w:rsidRDefault="0054617E" w:rsidP="0054617E"/>
          <w:p w14:paraId="3F1D085E" w14:textId="77777777" w:rsidR="0054617E" w:rsidRPr="008543B7" w:rsidRDefault="0054617E" w:rsidP="0054617E">
            <w:pPr>
              <w:rPr>
                <w:sz w:val="20"/>
                <w:szCs w:val="20"/>
              </w:rPr>
            </w:pPr>
            <w:r w:rsidRPr="008543B7">
              <w:rPr>
                <w:sz w:val="20"/>
                <w:szCs w:val="20"/>
              </w:rPr>
              <w:lastRenderedPageBreak/>
              <w:t>(</w:t>
            </w:r>
            <w:proofErr w:type="spellStart"/>
            <w:r w:rsidRPr="008543B7">
              <w:rPr>
                <w:sz w:val="20"/>
                <w:szCs w:val="20"/>
              </w:rPr>
              <w:t>Buserelin</w:t>
            </w:r>
            <w:proofErr w:type="spellEnd"/>
            <w:r w:rsidRPr="008543B7">
              <w:rPr>
                <w:sz w:val="20"/>
                <w:szCs w:val="20"/>
              </w:rPr>
              <w:t xml:space="preserve"> acetate)</w:t>
            </w:r>
          </w:p>
        </w:tc>
        <w:tc>
          <w:tcPr>
            <w:tcW w:w="3402" w:type="dxa"/>
          </w:tcPr>
          <w:p w14:paraId="57D6C4E1" w14:textId="77777777" w:rsidR="0054617E" w:rsidRPr="00262EF9" w:rsidRDefault="0054617E" w:rsidP="0054617E">
            <w:pPr>
              <w:rPr>
                <w:rFonts w:ascii="Times New Roman" w:eastAsia="Times New Roman" w:hAnsi="Times New Roman" w:cs="Times New Roman"/>
                <w:color w:val="222222"/>
                <w:sz w:val="20"/>
                <w:szCs w:val="20"/>
              </w:rPr>
            </w:pPr>
            <w:r w:rsidRPr="00262EF9">
              <w:rPr>
                <w:rFonts w:ascii="Times New Roman" w:eastAsia="Times New Roman" w:hAnsi="Times New Roman" w:cs="Times New Roman"/>
                <w:color w:val="222222"/>
                <w:sz w:val="20"/>
                <w:szCs w:val="20"/>
              </w:rPr>
              <w:lastRenderedPageBreak/>
              <w:t xml:space="preserve">For infertility of ovarian origin and improvement of pregnancy rate in cows. </w:t>
            </w:r>
            <w:r>
              <w:rPr>
                <w:rFonts w:ascii="Times New Roman" w:eastAsia="Times New Roman" w:hAnsi="Times New Roman" w:cs="Times New Roman"/>
                <w:color w:val="222222"/>
                <w:sz w:val="20"/>
                <w:szCs w:val="20"/>
              </w:rPr>
              <w:t xml:space="preserve">For the synchronization of </w:t>
            </w:r>
            <w:r w:rsidRPr="00262EF9">
              <w:rPr>
                <w:rFonts w:ascii="Times New Roman" w:eastAsia="Times New Roman" w:hAnsi="Times New Roman" w:cs="Times New Roman"/>
                <w:color w:val="222222"/>
                <w:sz w:val="20"/>
                <w:szCs w:val="20"/>
              </w:rPr>
              <w:t xml:space="preserve">estrus </w:t>
            </w:r>
            <w:r w:rsidRPr="00262EF9">
              <w:rPr>
                <w:rFonts w:ascii="Times New Roman" w:eastAsia="Times New Roman" w:hAnsi="Times New Roman" w:cs="Times New Roman"/>
                <w:color w:val="222222"/>
                <w:sz w:val="20"/>
                <w:szCs w:val="20"/>
              </w:rPr>
              <w:lastRenderedPageBreak/>
              <w:t>in dairy cows and for reducing the calving to conception interval in these cows when used with a PGF 2α. Synchronize ovulation more closely with mating in mares.</w:t>
            </w:r>
          </w:p>
          <w:p w14:paraId="654BD78F" w14:textId="77777777" w:rsidR="0054617E" w:rsidRPr="008543B7" w:rsidRDefault="0054617E" w:rsidP="0054617E">
            <w:pPr>
              <w:rPr>
                <w:rFonts w:ascii="Helvetica" w:eastAsia="Times New Roman" w:hAnsi="Helvetica" w:cs="Times New Roman"/>
                <w:color w:val="222222"/>
                <w:sz w:val="18"/>
                <w:szCs w:val="18"/>
              </w:rPr>
            </w:pPr>
            <w:r w:rsidRPr="00262EF9">
              <w:rPr>
                <w:rFonts w:ascii="Times New Roman" w:eastAsia="Times New Roman" w:hAnsi="Times New Roman" w:cs="Times New Roman"/>
                <w:color w:val="222222"/>
                <w:sz w:val="20"/>
                <w:szCs w:val="20"/>
              </w:rPr>
              <w:t xml:space="preserve">Induces ovulation </w:t>
            </w:r>
            <w:r>
              <w:rPr>
                <w:rFonts w:ascii="Times New Roman" w:eastAsia="Times New Roman" w:hAnsi="Times New Roman" w:cs="Times New Roman"/>
                <w:color w:val="222222"/>
                <w:sz w:val="20"/>
                <w:szCs w:val="20"/>
              </w:rPr>
              <w:t>in gilts after estrus synchroniz</w:t>
            </w:r>
            <w:r w:rsidRPr="00262EF9">
              <w:rPr>
                <w:rFonts w:ascii="Times New Roman" w:eastAsia="Times New Roman" w:hAnsi="Times New Roman" w:cs="Times New Roman"/>
                <w:color w:val="222222"/>
                <w:sz w:val="20"/>
                <w:szCs w:val="20"/>
              </w:rPr>
              <w:t>ation in order to facilitate a single fixed time artificial insemination program.</w:t>
            </w:r>
          </w:p>
        </w:tc>
        <w:tc>
          <w:tcPr>
            <w:tcW w:w="3969" w:type="dxa"/>
          </w:tcPr>
          <w:p w14:paraId="29997167" w14:textId="77777777" w:rsidR="0054617E" w:rsidRPr="00262EF9" w:rsidRDefault="0054617E" w:rsidP="0054617E">
            <w:pPr>
              <w:rPr>
                <w:rFonts w:ascii="Times New Roman" w:hAnsi="Times New Roman" w:cs="Times New Roman"/>
                <w:sz w:val="20"/>
                <w:szCs w:val="20"/>
              </w:rPr>
            </w:pPr>
            <w:r w:rsidRPr="00262EF9">
              <w:rPr>
                <w:rFonts w:ascii="Times New Roman" w:hAnsi="Times New Roman" w:cs="Times New Roman"/>
                <w:bCs/>
                <w:sz w:val="20"/>
                <w:szCs w:val="20"/>
                <w:u w:val="single"/>
              </w:rPr>
              <w:lastRenderedPageBreak/>
              <w:t>Cattle</w:t>
            </w:r>
            <w:r w:rsidRPr="00262EF9">
              <w:rPr>
                <w:rFonts w:ascii="Times New Roman" w:hAnsi="Times New Roman" w:cs="Times New Roman"/>
                <w:b/>
                <w:bCs/>
                <w:sz w:val="20"/>
                <w:szCs w:val="20"/>
              </w:rPr>
              <w:t>:</w:t>
            </w:r>
            <w:r w:rsidRPr="00262EF9">
              <w:rPr>
                <w:rFonts w:ascii="Times New Roman" w:hAnsi="Times New Roman" w:cs="Times New Roman"/>
                <w:sz w:val="20"/>
                <w:szCs w:val="20"/>
              </w:rPr>
              <w:t> </w:t>
            </w:r>
            <w:r>
              <w:rPr>
                <w:rFonts w:ascii="Times New Roman" w:hAnsi="Times New Roman" w:cs="Times New Roman"/>
                <w:sz w:val="20"/>
                <w:szCs w:val="20"/>
              </w:rPr>
              <w:t>Oe</w:t>
            </w:r>
            <w:r w:rsidRPr="00262EF9">
              <w:rPr>
                <w:rFonts w:ascii="Times New Roman" w:hAnsi="Times New Roman" w:cs="Times New Roman"/>
                <w:sz w:val="20"/>
                <w:szCs w:val="20"/>
              </w:rPr>
              <w:t xml:space="preserve">strus </w:t>
            </w:r>
            <w:proofErr w:type="spellStart"/>
            <w:r w:rsidRPr="00262EF9">
              <w:rPr>
                <w:rFonts w:ascii="Times New Roman" w:hAnsi="Times New Roman" w:cs="Times New Roman"/>
                <w:sz w:val="20"/>
                <w:szCs w:val="20"/>
              </w:rPr>
              <w:t>Syching</w:t>
            </w:r>
            <w:proofErr w:type="spellEnd"/>
            <w:r w:rsidRPr="00262EF9">
              <w:rPr>
                <w:rFonts w:ascii="Times New Roman" w:hAnsi="Times New Roman" w:cs="Times New Roman"/>
                <w:sz w:val="20"/>
                <w:szCs w:val="20"/>
              </w:rPr>
              <w:t xml:space="preserve"> in dairy cows: Day 0 </w:t>
            </w:r>
            <w:proofErr w:type="spellStart"/>
            <w:r w:rsidRPr="00262EF9">
              <w:rPr>
                <w:rFonts w:ascii="Times New Roman" w:hAnsi="Times New Roman" w:cs="Times New Roman"/>
                <w:sz w:val="20"/>
                <w:szCs w:val="20"/>
              </w:rPr>
              <w:t>Receptal</w:t>
            </w:r>
            <w:proofErr w:type="spellEnd"/>
            <w:r w:rsidRPr="00262EF9">
              <w:rPr>
                <w:rFonts w:ascii="Times New Roman" w:hAnsi="Times New Roman" w:cs="Times New Roman"/>
                <w:sz w:val="20"/>
                <w:szCs w:val="20"/>
              </w:rPr>
              <w:t xml:space="preserve"> (2.5 ml). Day 7 Prostaglandin (at </w:t>
            </w:r>
            <w:proofErr w:type="spellStart"/>
            <w:r w:rsidRPr="00262EF9">
              <w:rPr>
                <w:rFonts w:ascii="Times New Roman" w:hAnsi="Times New Roman" w:cs="Times New Roman"/>
                <w:sz w:val="20"/>
                <w:szCs w:val="20"/>
              </w:rPr>
              <w:t>luteolytic</w:t>
            </w:r>
            <w:proofErr w:type="spellEnd"/>
            <w:r w:rsidRPr="00262EF9">
              <w:rPr>
                <w:rFonts w:ascii="Times New Roman" w:hAnsi="Times New Roman" w:cs="Times New Roman"/>
                <w:sz w:val="20"/>
                <w:szCs w:val="20"/>
              </w:rPr>
              <w:t xml:space="preserve"> dose). Day 9 </w:t>
            </w:r>
            <w:proofErr w:type="spellStart"/>
            <w:r w:rsidRPr="00262EF9">
              <w:rPr>
                <w:rFonts w:ascii="Times New Roman" w:hAnsi="Times New Roman" w:cs="Times New Roman"/>
                <w:sz w:val="20"/>
                <w:szCs w:val="20"/>
              </w:rPr>
              <w:t>Receptal</w:t>
            </w:r>
            <w:proofErr w:type="spellEnd"/>
            <w:r w:rsidRPr="00262EF9">
              <w:rPr>
                <w:rFonts w:ascii="Times New Roman" w:hAnsi="Times New Roman" w:cs="Times New Roman"/>
                <w:sz w:val="20"/>
                <w:szCs w:val="20"/>
              </w:rPr>
              <w:t xml:space="preserve"> (2.5ml)</w:t>
            </w:r>
          </w:p>
          <w:p w14:paraId="7EA037D5" w14:textId="77777777" w:rsidR="0054617E" w:rsidRPr="00262EF9" w:rsidRDefault="0054617E" w:rsidP="0054617E">
            <w:pPr>
              <w:rPr>
                <w:rFonts w:ascii="Times New Roman" w:hAnsi="Times New Roman" w:cs="Times New Roman"/>
                <w:sz w:val="20"/>
                <w:szCs w:val="20"/>
              </w:rPr>
            </w:pPr>
            <w:r w:rsidRPr="00262EF9">
              <w:rPr>
                <w:rFonts w:ascii="Times New Roman" w:hAnsi="Times New Roman" w:cs="Times New Roman"/>
                <w:sz w:val="20"/>
                <w:szCs w:val="20"/>
              </w:rPr>
              <w:lastRenderedPageBreak/>
              <w:t>       </w:t>
            </w:r>
          </w:p>
          <w:p w14:paraId="638AE827" w14:textId="77777777" w:rsidR="0054617E" w:rsidRPr="00262EF9" w:rsidRDefault="0054617E" w:rsidP="0054617E">
            <w:pPr>
              <w:rPr>
                <w:rFonts w:ascii="Times New Roman" w:hAnsi="Times New Roman" w:cs="Times New Roman"/>
                <w:i/>
                <w:iCs/>
                <w:sz w:val="20"/>
                <w:szCs w:val="20"/>
              </w:rPr>
            </w:pPr>
            <w:r w:rsidRPr="00262EF9">
              <w:rPr>
                <w:rFonts w:ascii="Times New Roman" w:hAnsi="Times New Roman" w:cs="Times New Roman"/>
                <w:bCs/>
                <w:sz w:val="20"/>
                <w:szCs w:val="20"/>
                <w:u w:val="single"/>
              </w:rPr>
              <w:t>Horses</w:t>
            </w:r>
            <w:r w:rsidRPr="00262EF9">
              <w:rPr>
                <w:rFonts w:ascii="Times New Roman" w:hAnsi="Times New Roman" w:cs="Times New Roman"/>
                <w:b/>
                <w:bCs/>
                <w:sz w:val="20"/>
                <w:szCs w:val="20"/>
              </w:rPr>
              <w:t>:</w:t>
            </w:r>
            <w:r w:rsidRPr="00262EF9">
              <w:rPr>
                <w:rFonts w:ascii="Times New Roman" w:hAnsi="Times New Roman" w:cs="Times New Roman"/>
                <w:sz w:val="20"/>
                <w:szCs w:val="20"/>
              </w:rPr>
              <w:t> </w:t>
            </w:r>
            <w:r>
              <w:rPr>
                <w:rFonts w:ascii="Times New Roman" w:hAnsi="Times New Roman" w:cs="Times New Roman"/>
                <w:sz w:val="20"/>
                <w:szCs w:val="20"/>
              </w:rPr>
              <w:t>Synchroniz</w:t>
            </w:r>
            <w:r w:rsidRPr="00262EF9">
              <w:rPr>
                <w:rFonts w:ascii="Times New Roman" w:hAnsi="Times New Roman" w:cs="Times New Roman"/>
                <w:sz w:val="20"/>
                <w:szCs w:val="20"/>
              </w:rPr>
              <w:t>e ovulation more closely with mating: 10 ml first day on which the follicle has reached its maximum size</w:t>
            </w:r>
            <w:r>
              <w:rPr>
                <w:rFonts w:ascii="Times New Roman" w:hAnsi="Times New Roman" w:cs="Times New Roman"/>
                <w:sz w:val="20"/>
                <w:szCs w:val="20"/>
              </w:rPr>
              <w:t>.</w:t>
            </w:r>
          </w:p>
          <w:p w14:paraId="62F91115" w14:textId="77777777" w:rsidR="0054617E" w:rsidRPr="00262EF9" w:rsidRDefault="0054617E" w:rsidP="0054617E">
            <w:pPr>
              <w:rPr>
                <w:rFonts w:ascii="Times New Roman" w:hAnsi="Times New Roman" w:cs="Times New Roman"/>
                <w:sz w:val="20"/>
                <w:szCs w:val="20"/>
              </w:rPr>
            </w:pPr>
            <w:r w:rsidRPr="00262EF9">
              <w:rPr>
                <w:rFonts w:ascii="Times New Roman" w:hAnsi="Times New Roman" w:cs="Times New Roman"/>
                <w:sz w:val="20"/>
                <w:szCs w:val="20"/>
              </w:rPr>
              <w:t xml:space="preserve">Repeat if </w:t>
            </w:r>
            <w:r>
              <w:rPr>
                <w:rFonts w:ascii="Times New Roman" w:hAnsi="Times New Roman" w:cs="Times New Roman"/>
                <w:sz w:val="20"/>
                <w:szCs w:val="20"/>
              </w:rPr>
              <w:t>ovulation</w:t>
            </w:r>
            <w:r w:rsidRPr="00262EF9">
              <w:rPr>
                <w:rFonts w:ascii="Times New Roman" w:hAnsi="Times New Roman" w:cs="Times New Roman"/>
                <w:sz w:val="20"/>
                <w:szCs w:val="20"/>
              </w:rPr>
              <w:t xml:space="preserve"> has not occurred within 24 hours.</w:t>
            </w:r>
          </w:p>
          <w:p w14:paraId="08114892" w14:textId="77777777" w:rsidR="0054617E" w:rsidRPr="00262EF9" w:rsidRDefault="0054617E" w:rsidP="0054617E">
            <w:pPr>
              <w:rPr>
                <w:rFonts w:ascii="Times New Roman" w:hAnsi="Times New Roman" w:cs="Times New Roman"/>
                <w:sz w:val="20"/>
                <w:szCs w:val="20"/>
                <w:u w:val="single"/>
              </w:rPr>
            </w:pPr>
          </w:p>
          <w:p w14:paraId="1A19B8C5" w14:textId="77777777" w:rsidR="0054617E" w:rsidRPr="00476A3B" w:rsidRDefault="0054617E" w:rsidP="0054617E">
            <w:pPr>
              <w:rPr>
                <w:rFonts w:ascii="Times New Roman" w:hAnsi="Times New Roman"/>
                <w:sz w:val="20"/>
                <w:szCs w:val="20"/>
              </w:rPr>
            </w:pPr>
            <w:r w:rsidRPr="00262EF9">
              <w:rPr>
                <w:rFonts w:ascii="Times New Roman" w:hAnsi="Times New Roman" w:cs="Times New Roman"/>
                <w:sz w:val="20"/>
                <w:szCs w:val="20"/>
                <w:u w:val="single"/>
              </w:rPr>
              <w:t>Pigs</w:t>
            </w:r>
            <w:r w:rsidRPr="00262EF9">
              <w:rPr>
                <w:rFonts w:ascii="Times New Roman" w:hAnsi="Times New Roman" w:cs="Times New Roman"/>
                <w:sz w:val="20"/>
                <w:szCs w:val="20"/>
              </w:rPr>
              <w:t>: Estrus synching: 2.5ml/ pig</w:t>
            </w:r>
          </w:p>
        </w:tc>
        <w:tc>
          <w:tcPr>
            <w:tcW w:w="2835" w:type="dxa"/>
          </w:tcPr>
          <w:p w14:paraId="67D22C17"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lastRenderedPageBreak/>
              <w:t>None specified</w:t>
            </w:r>
          </w:p>
        </w:tc>
        <w:tc>
          <w:tcPr>
            <w:tcW w:w="1902" w:type="dxa"/>
            <w:gridSpan w:val="2"/>
          </w:tcPr>
          <w:p w14:paraId="04F255FC"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Meat and Milk:</w:t>
            </w:r>
          </w:p>
          <w:p w14:paraId="5FD9600A"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nil</w:t>
            </w:r>
          </w:p>
        </w:tc>
      </w:tr>
      <w:tr w:rsidR="0054617E" w14:paraId="10C67342" w14:textId="77777777" w:rsidTr="0054617E">
        <w:trPr>
          <w:gridAfter w:val="1"/>
          <w:wAfter w:w="21" w:type="dxa"/>
        </w:trPr>
        <w:tc>
          <w:tcPr>
            <w:tcW w:w="2093" w:type="dxa"/>
          </w:tcPr>
          <w:p w14:paraId="6F5F59E2" w14:textId="77777777" w:rsidR="0054617E" w:rsidRPr="00567EA1" w:rsidRDefault="0054617E" w:rsidP="0054617E">
            <w:proofErr w:type="spellStart"/>
            <w:r w:rsidRPr="00567EA1">
              <w:lastRenderedPageBreak/>
              <w:t>Oxyvet</w:t>
            </w:r>
            <w:proofErr w:type="spellEnd"/>
            <w:r w:rsidRPr="00567EA1">
              <w:rPr>
                <w:rFonts w:ascii="Cambria" w:hAnsi="Cambria"/>
                <w:vertAlign w:val="superscript"/>
              </w:rPr>
              <w:t>®</w:t>
            </w:r>
            <w:r w:rsidRPr="00567EA1">
              <w:t xml:space="preserve"> </w:t>
            </w:r>
            <w:proofErr w:type="spellStart"/>
            <w:r w:rsidRPr="00567EA1">
              <w:t>Inj</w:t>
            </w:r>
            <w:proofErr w:type="spellEnd"/>
          </w:p>
          <w:p w14:paraId="3808296A" w14:textId="77777777" w:rsidR="0054617E" w:rsidRPr="00262EF9" w:rsidRDefault="0054617E" w:rsidP="0054617E"/>
          <w:p w14:paraId="2C299A28" w14:textId="77777777" w:rsidR="0054617E" w:rsidRDefault="0054617E" w:rsidP="0054617E">
            <w:r w:rsidRPr="00262EF9">
              <w:t>(Oxytocin)</w:t>
            </w:r>
          </w:p>
        </w:tc>
        <w:tc>
          <w:tcPr>
            <w:tcW w:w="3402" w:type="dxa"/>
          </w:tcPr>
          <w:p w14:paraId="530BB16B" w14:textId="77777777" w:rsidR="0054617E" w:rsidRPr="007B0D2A" w:rsidRDefault="0054617E" w:rsidP="0054617E">
            <w:pPr>
              <w:rPr>
                <w:rFonts w:ascii="Times New Roman" w:hAnsi="Times New Roman" w:cs="Times New Roman"/>
                <w:sz w:val="20"/>
                <w:szCs w:val="20"/>
              </w:rPr>
            </w:pPr>
            <w:r>
              <w:rPr>
                <w:rFonts w:ascii="Times New Roman" w:hAnsi="Times New Roman" w:cs="Times New Roman"/>
                <w:sz w:val="20"/>
                <w:szCs w:val="20"/>
              </w:rPr>
              <w:t>S</w:t>
            </w:r>
            <w:r w:rsidRPr="007B0D2A">
              <w:rPr>
                <w:rFonts w:ascii="Times New Roman" w:hAnsi="Times New Roman" w:cs="Times New Roman"/>
                <w:sz w:val="20"/>
                <w:szCs w:val="20"/>
              </w:rPr>
              <w:t>timulate uterine contractions:</w:t>
            </w:r>
            <w:r w:rsidRPr="007B0D2A">
              <w:rPr>
                <w:rFonts w:ascii="Times New Roman" w:hAnsi="Times New Roman" w:cs="Times New Roman"/>
                <w:sz w:val="20"/>
                <w:szCs w:val="20"/>
              </w:rPr>
              <w:br/>
              <w:t>During parturition</w:t>
            </w:r>
            <w:r>
              <w:rPr>
                <w:rFonts w:ascii="Times New Roman" w:hAnsi="Times New Roman" w:cs="Times New Roman"/>
                <w:sz w:val="20"/>
                <w:szCs w:val="20"/>
              </w:rPr>
              <w:t xml:space="preserve">: </w:t>
            </w:r>
            <w:proofErr w:type="spellStart"/>
            <w:r>
              <w:rPr>
                <w:rFonts w:ascii="Times New Roman" w:hAnsi="Times New Roman" w:cs="Times New Roman"/>
                <w:sz w:val="20"/>
                <w:szCs w:val="20"/>
              </w:rPr>
              <w:t>partus</w:t>
            </w:r>
            <w:proofErr w:type="spellEnd"/>
            <w:r>
              <w:rPr>
                <w:rFonts w:ascii="Times New Roman" w:hAnsi="Times New Roman" w:cs="Times New Roman"/>
                <w:sz w:val="20"/>
                <w:szCs w:val="20"/>
              </w:rPr>
              <w:t xml:space="preserve"> induction in mares and</w:t>
            </w:r>
            <w:r w:rsidRPr="007B0D2A">
              <w:rPr>
                <w:rFonts w:ascii="Times New Roman" w:hAnsi="Times New Roman" w:cs="Times New Roman"/>
                <w:sz w:val="20"/>
                <w:szCs w:val="20"/>
              </w:rPr>
              <w:t xml:space="preserve"> uterine inertia in sows</w:t>
            </w:r>
            <w:r>
              <w:rPr>
                <w:rFonts w:ascii="Times New Roman" w:hAnsi="Times New Roman" w:cs="Times New Roman"/>
                <w:sz w:val="20"/>
                <w:szCs w:val="20"/>
              </w:rPr>
              <w:t>.</w:t>
            </w:r>
            <w:r w:rsidRPr="007B0D2A">
              <w:rPr>
                <w:rFonts w:ascii="Times New Roman" w:hAnsi="Times New Roman" w:cs="Times New Roman"/>
                <w:sz w:val="20"/>
                <w:szCs w:val="20"/>
              </w:rPr>
              <w:br/>
            </w:r>
            <w:r>
              <w:rPr>
                <w:rFonts w:ascii="Times New Roman" w:hAnsi="Times New Roman" w:cs="Times New Roman"/>
                <w:sz w:val="20"/>
                <w:szCs w:val="20"/>
              </w:rPr>
              <w:t>P</w:t>
            </w:r>
            <w:r w:rsidRPr="007B0D2A">
              <w:rPr>
                <w:rFonts w:ascii="Times New Roman" w:hAnsi="Times New Roman" w:cs="Times New Roman"/>
                <w:sz w:val="20"/>
                <w:szCs w:val="20"/>
              </w:rPr>
              <w:t xml:space="preserve">romote uterine involution (uterine </w:t>
            </w:r>
            <w:proofErr w:type="spellStart"/>
            <w:r w:rsidRPr="007B0D2A">
              <w:rPr>
                <w:rFonts w:ascii="Times New Roman" w:hAnsi="Times New Roman" w:cs="Times New Roman"/>
                <w:sz w:val="20"/>
                <w:szCs w:val="20"/>
              </w:rPr>
              <w:t>atonia</w:t>
            </w:r>
            <w:proofErr w:type="spellEnd"/>
            <w:r w:rsidRPr="007B0D2A">
              <w:rPr>
                <w:rFonts w:ascii="Times New Roman" w:hAnsi="Times New Roman" w:cs="Times New Roman"/>
                <w:sz w:val="20"/>
                <w:szCs w:val="20"/>
              </w:rPr>
              <w:t>, after reposition of uterine prolaps</w:t>
            </w:r>
            <w:r>
              <w:rPr>
                <w:rFonts w:ascii="Times New Roman" w:hAnsi="Times New Roman" w:cs="Times New Roman"/>
                <w:sz w:val="20"/>
                <w:szCs w:val="20"/>
              </w:rPr>
              <w:t>e</w:t>
            </w:r>
            <w:r w:rsidRPr="007B0D2A">
              <w:rPr>
                <w:rFonts w:ascii="Times New Roman" w:hAnsi="Times New Roman" w:cs="Times New Roman"/>
                <w:sz w:val="20"/>
                <w:szCs w:val="20"/>
              </w:rPr>
              <w:t>, aid in the removal of retained placenta, for the reduction of retained placenta in cows).</w:t>
            </w:r>
            <w:r>
              <w:rPr>
                <w:rFonts w:ascii="Times New Roman" w:hAnsi="Times New Roman" w:cs="Times New Roman"/>
                <w:sz w:val="20"/>
                <w:szCs w:val="20"/>
              </w:rPr>
              <w:t xml:space="preserve"> Aids</w:t>
            </w:r>
            <w:r w:rsidRPr="007B0D2A">
              <w:rPr>
                <w:rFonts w:ascii="Times New Roman" w:hAnsi="Times New Roman" w:cs="Times New Roman"/>
                <w:sz w:val="20"/>
                <w:szCs w:val="20"/>
              </w:rPr>
              <w:t xml:space="preserve"> in the treatment of </w:t>
            </w:r>
            <w:proofErr w:type="spellStart"/>
            <w:r w:rsidRPr="007B0D2A">
              <w:rPr>
                <w:rFonts w:ascii="Times New Roman" w:hAnsi="Times New Roman" w:cs="Times New Roman"/>
                <w:sz w:val="20"/>
                <w:szCs w:val="20"/>
              </w:rPr>
              <w:t>endometritis</w:t>
            </w:r>
            <w:proofErr w:type="spellEnd"/>
            <w:r w:rsidRPr="007B0D2A">
              <w:rPr>
                <w:rFonts w:ascii="Times New Roman" w:hAnsi="Times New Roman" w:cs="Times New Roman"/>
                <w:sz w:val="20"/>
                <w:szCs w:val="20"/>
              </w:rPr>
              <w:t xml:space="preserve"> (for removal of intrauterine fluid) in mares.</w:t>
            </w:r>
            <w:r w:rsidRPr="007B0D2A">
              <w:rPr>
                <w:rFonts w:ascii="Times New Roman" w:hAnsi="Times New Roman" w:cs="Times New Roman"/>
                <w:sz w:val="20"/>
                <w:szCs w:val="20"/>
              </w:rPr>
              <w:br/>
            </w:r>
            <w:r>
              <w:rPr>
                <w:rFonts w:ascii="Times New Roman" w:hAnsi="Times New Roman" w:cs="Times New Roman"/>
                <w:sz w:val="20"/>
                <w:szCs w:val="20"/>
              </w:rPr>
              <w:t>Promotes milk let</w:t>
            </w:r>
            <w:r w:rsidRPr="007B0D2A">
              <w:rPr>
                <w:rFonts w:ascii="Times New Roman" w:hAnsi="Times New Roman" w:cs="Times New Roman"/>
                <w:sz w:val="20"/>
                <w:szCs w:val="20"/>
              </w:rPr>
              <w:t xml:space="preserve">down: (post-partum </w:t>
            </w:r>
            <w:proofErr w:type="spellStart"/>
            <w:r w:rsidRPr="007B0D2A">
              <w:rPr>
                <w:rFonts w:ascii="Times New Roman" w:hAnsi="Times New Roman" w:cs="Times New Roman"/>
                <w:sz w:val="20"/>
                <w:szCs w:val="20"/>
              </w:rPr>
              <w:t>agalactia</w:t>
            </w:r>
            <w:proofErr w:type="spellEnd"/>
            <w:r w:rsidRPr="007B0D2A">
              <w:rPr>
                <w:rFonts w:ascii="Times New Roman" w:hAnsi="Times New Roman" w:cs="Times New Roman"/>
                <w:sz w:val="20"/>
                <w:szCs w:val="20"/>
              </w:rPr>
              <w:t xml:space="preserve"> in heifers, maiden mares and as an adjunctive treatment of MMA in sows) and for the removal of residual milk (supportive therapy in case of mastitis).</w:t>
            </w:r>
          </w:p>
          <w:p w14:paraId="02A23B41" w14:textId="77777777" w:rsidR="0054617E" w:rsidRPr="00476A3B" w:rsidRDefault="0054617E" w:rsidP="0054617E">
            <w:pPr>
              <w:rPr>
                <w:rFonts w:ascii="Times New Roman" w:hAnsi="Times New Roman" w:cs="Times New Roman"/>
                <w:sz w:val="20"/>
                <w:szCs w:val="20"/>
              </w:rPr>
            </w:pPr>
          </w:p>
        </w:tc>
        <w:tc>
          <w:tcPr>
            <w:tcW w:w="3969" w:type="dxa"/>
          </w:tcPr>
          <w:p w14:paraId="24C7D6E0" w14:textId="77777777" w:rsidR="0054617E" w:rsidRDefault="0054617E" w:rsidP="0054617E">
            <w:pPr>
              <w:rPr>
                <w:rFonts w:ascii="Times New Roman" w:hAnsi="Times New Roman" w:cs="Times New Roman"/>
                <w:sz w:val="20"/>
                <w:szCs w:val="20"/>
              </w:rPr>
            </w:pPr>
            <w:r w:rsidRPr="005136F2">
              <w:rPr>
                <w:rFonts w:ascii="Times New Roman" w:hAnsi="Times New Roman" w:cs="Times New Roman"/>
                <w:sz w:val="20"/>
                <w:szCs w:val="20"/>
                <w:u w:val="single"/>
              </w:rPr>
              <w:t>Cattle</w:t>
            </w:r>
            <w:r>
              <w:rPr>
                <w:rFonts w:ascii="Times New Roman" w:hAnsi="Times New Roman" w:cs="Times New Roman"/>
                <w:sz w:val="20"/>
                <w:szCs w:val="20"/>
              </w:rPr>
              <w:t>: ~ Retained placenta: 2-3 ml IM q2h.</w:t>
            </w:r>
          </w:p>
          <w:p w14:paraId="218B13F0"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Metritis</w:t>
            </w:r>
            <w:proofErr w:type="spellEnd"/>
            <w:r>
              <w:rPr>
                <w:rFonts w:ascii="Times New Roman" w:hAnsi="Times New Roman" w:cs="Times New Roman"/>
                <w:sz w:val="20"/>
                <w:szCs w:val="20"/>
              </w:rPr>
              <w:t>: 1ml IM, 3- 4 times per day.</w:t>
            </w:r>
          </w:p>
          <w:p w14:paraId="6F88B062"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Augment contractions: 1.5ml IM. ~ Obstetrics: 5ml</w:t>
            </w:r>
          </w:p>
          <w:p w14:paraId="69E38367"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Milk let down: .5- 1ml IV</w:t>
            </w:r>
          </w:p>
          <w:p w14:paraId="58350485" w14:textId="77777777" w:rsidR="0054617E" w:rsidRDefault="0054617E" w:rsidP="0054617E">
            <w:pPr>
              <w:rPr>
                <w:rFonts w:ascii="Times New Roman" w:hAnsi="Times New Roman" w:cs="Times New Roman"/>
                <w:sz w:val="20"/>
                <w:szCs w:val="20"/>
              </w:rPr>
            </w:pPr>
          </w:p>
          <w:p w14:paraId="04FB570F" w14:textId="77777777" w:rsidR="0054617E" w:rsidRDefault="0054617E" w:rsidP="0054617E">
            <w:pPr>
              <w:rPr>
                <w:rFonts w:ascii="Times New Roman" w:hAnsi="Times New Roman" w:cs="Times New Roman"/>
                <w:sz w:val="20"/>
                <w:szCs w:val="20"/>
              </w:rPr>
            </w:pPr>
            <w:r w:rsidRPr="005136F2">
              <w:rPr>
                <w:rFonts w:ascii="Times New Roman" w:hAnsi="Times New Roman" w:cs="Times New Roman"/>
                <w:sz w:val="20"/>
                <w:szCs w:val="20"/>
                <w:u w:val="single"/>
              </w:rPr>
              <w:t>Horse</w:t>
            </w:r>
            <w:r>
              <w:rPr>
                <w:rFonts w:ascii="Times New Roman" w:hAnsi="Times New Roman" w:cs="Times New Roman"/>
                <w:sz w:val="20"/>
                <w:szCs w:val="20"/>
              </w:rPr>
              <w:t>: ~ Initiate contractions: 0.125- .25ml IV every 20 minutes.</w:t>
            </w:r>
          </w:p>
          <w:p w14:paraId="39478DC7"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 Prevent </w:t>
            </w:r>
            <w:proofErr w:type="spellStart"/>
            <w:r>
              <w:rPr>
                <w:rFonts w:ascii="Times New Roman" w:hAnsi="Times New Roman" w:cs="Times New Roman"/>
                <w:sz w:val="20"/>
                <w:szCs w:val="20"/>
              </w:rPr>
              <w:t>luteolysis</w:t>
            </w:r>
            <w:proofErr w:type="spellEnd"/>
            <w:r>
              <w:rPr>
                <w:rFonts w:ascii="Times New Roman" w:hAnsi="Times New Roman" w:cs="Times New Roman"/>
                <w:sz w:val="20"/>
                <w:szCs w:val="20"/>
              </w:rPr>
              <w:t xml:space="preserve">: 3ml IM at 7-14 days post-ovulation. </w:t>
            </w:r>
          </w:p>
          <w:p w14:paraId="0916CF08"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Remove retained placenta: 1ml IV, IM every hour, 4 hours prior to foaling.</w:t>
            </w:r>
          </w:p>
          <w:p w14:paraId="4B11212D"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Metritis</w:t>
            </w:r>
            <w:proofErr w:type="spellEnd"/>
            <w:r>
              <w:rPr>
                <w:rFonts w:ascii="Times New Roman" w:hAnsi="Times New Roman" w:cs="Times New Roman"/>
                <w:sz w:val="20"/>
                <w:szCs w:val="20"/>
              </w:rPr>
              <w:t>: 1ml IM 3-4 times a day for 2-3 days.</w:t>
            </w:r>
          </w:p>
          <w:p w14:paraId="6B3288D2" w14:textId="77777777" w:rsidR="0054617E" w:rsidRDefault="0054617E" w:rsidP="0054617E">
            <w:pPr>
              <w:rPr>
                <w:rFonts w:ascii="Times New Roman" w:hAnsi="Times New Roman" w:cs="Times New Roman"/>
                <w:sz w:val="20"/>
                <w:szCs w:val="20"/>
              </w:rPr>
            </w:pPr>
          </w:p>
          <w:p w14:paraId="0CB7D974"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u w:val="single"/>
              </w:rPr>
              <w:t>Pig</w:t>
            </w:r>
            <w:r>
              <w:rPr>
                <w:rFonts w:ascii="Times New Roman" w:hAnsi="Times New Roman" w:cs="Times New Roman"/>
                <w:sz w:val="20"/>
                <w:szCs w:val="20"/>
              </w:rPr>
              <w:t xml:space="preserve">: ~ </w:t>
            </w:r>
            <w:proofErr w:type="spellStart"/>
            <w:r>
              <w:rPr>
                <w:rFonts w:ascii="Times New Roman" w:hAnsi="Times New Roman" w:cs="Times New Roman"/>
                <w:sz w:val="20"/>
                <w:szCs w:val="20"/>
              </w:rPr>
              <w:t>Agalactia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1.5-2mls IM</w:t>
            </w:r>
          </w:p>
          <w:p w14:paraId="041DDFAE"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Retained placenta: 1 - 1.5ml, q2-3h</w:t>
            </w:r>
          </w:p>
          <w:p w14:paraId="091AD3F5"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Augment contractions: 0.5ml IM every 30mins</w:t>
            </w:r>
          </w:p>
          <w:p w14:paraId="654204E4"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Milk let down: 0.25-1ml IV</w:t>
            </w:r>
          </w:p>
          <w:p w14:paraId="30C28315" w14:textId="77777777" w:rsidR="0054617E" w:rsidRDefault="0054617E" w:rsidP="0054617E">
            <w:pPr>
              <w:rPr>
                <w:rFonts w:ascii="Times New Roman" w:hAnsi="Times New Roman" w:cs="Times New Roman"/>
                <w:sz w:val="20"/>
                <w:szCs w:val="20"/>
              </w:rPr>
            </w:pPr>
          </w:p>
          <w:p w14:paraId="312B97D1"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Sheep &amp; Goats: Retained placenta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10-20 Units</w:t>
            </w:r>
          </w:p>
          <w:p w14:paraId="706C08EF" w14:textId="77777777" w:rsidR="0054617E" w:rsidRPr="00476A3B" w:rsidRDefault="0054617E" w:rsidP="0054617E">
            <w:pPr>
              <w:rPr>
                <w:rFonts w:ascii="Times New Roman" w:hAnsi="Times New Roman" w:cs="Times New Roman"/>
                <w:sz w:val="20"/>
                <w:szCs w:val="20"/>
              </w:rPr>
            </w:pPr>
            <w:proofErr w:type="spellStart"/>
            <w:r>
              <w:rPr>
                <w:rFonts w:ascii="Times New Roman" w:hAnsi="Times New Roman" w:cs="Times New Roman"/>
                <w:sz w:val="20"/>
                <w:szCs w:val="20"/>
              </w:rPr>
              <w:t>Metritis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Tx</w:t>
            </w:r>
            <w:proofErr w:type="spellEnd"/>
            <w:r>
              <w:rPr>
                <w:rFonts w:ascii="Times New Roman" w:hAnsi="Times New Roman" w:cs="Times New Roman"/>
                <w:sz w:val="20"/>
                <w:szCs w:val="20"/>
              </w:rPr>
              <w:t>: 5-10 Un IM 3-4x/day for 3days</w:t>
            </w:r>
          </w:p>
        </w:tc>
        <w:tc>
          <w:tcPr>
            <w:tcW w:w="2835" w:type="dxa"/>
          </w:tcPr>
          <w:p w14:paraId="7B9FBB1F"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Animals with dystocia, that are hypersensitive to it, non- relaxed cervix</w:t>
            </w:r>
          </w:p>
        </w:tc>
        <w:tc>
          <w:tcPr>
            <w:tcW w:w="1902" w:type="dxa"/>
            <w:gridSpan w:val="2"/>
          </w:tcPr>
          <w:p w14:paraId="39DA8FAB"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Meat and milk: nil</w:t>
            </w:r>
          </w:p>
        </w:tc>
      </w:tr>
      <w:tr w:rsidR="0054617E" w14:paraId="18E36F53" w14:textId="77777777" w:rsidTr="0054617E">
        <w:trPr>
          <w:gridAfter w:val="1"/>
          <w:wAfter w:w="21" w:type="dxa"/>
        </w:trPr>
        <w:tc>
          <w:tcPr>
            <w:tcW w:w="2093" w:type="dxa"/>
          </w:tcPr>
          <w:p w14:paraId="2840602D" w14:textId="77777777" w:rsidR="0054617E" w:rsidRDefault="0054617E" w:rsidP="0054617E">
            <w:proofErr w:type="spellStart"/>
            <w:r>
              <w:t>Oxytokel</w:t>
            </w:r>
            <w:proofErr w:type="spellEnd"/>
            <w:r w:rsidRPr="00262EF9">
              <w:rPr>
                <w:rFonts w:ascii="Cambria" w:hAnsi="Cambria"/>
                <w:vertAlign w:val="superscript"/>
              </w:rPr>
              <w:t>®</w:t>
            </w:r>
          </w:p>
          <w:p w14:paraId="48B676D6" w14:textId="77777777" w:rsidR="0054617E" w:rsidRDefault="0054617E" w:rsidP="0054617E"/>
          <w:p w14:paraId="1AF9DD71" w14:textId="77777777" w:rsidR="0054617E" w:rsidRDefault="0054617E" w:rsidP="0054617E">
            <w:r>
              <w:t>(Oxytocin)</w:t>
            </w:r>
          </w:p>
        </w:tc>
        <w:tc>
          <w:tcPr>
            <w:tcW w:w="3402" w:type="dxa"/>
          </w:tcPr>
          <w:p w14:paraId="7EB0E887" w14:textId="77777777" w:rsidR="0054617E" w:rsidRPr="007B0D2A" w:rsidRDefault="0054617E" w:rsidP="0054617E">
            <w:pPr>
              <w:rPr>
                <w:rFonts w:ascii="Times New Roman" w:hAnsi="Times New Roman" w:cs="Times New Roman"/>
                <w:sz w:val="20"/>
                <w:szCs w:val="20"/>
              </w:rPr>
            </w:pPr>
            <w:r>
              <w:rPr>
                <w:rFonts w:ascii="Times New Roman" w:hAnsi="Times New Roman" w:cs="Times New Roman"/>
                <w:sz w:val="20"/>
                <w:szCs w:val="20"/>
              </w:rPr>
              <w:t>Same as above</w:t>
            </w:r>
          </w:p>
          <w:p w14:paraId="63D570E3" w14:textId="77777777" w:rsidR="0054617E" w:rsidRPr="00476A3B" w:rsidRDefault="0054617E" w:rsidP="0054617E">
            <w:pPr>
              <w:rPr>
                <w:rFonts w:ascii="Times New Roman" w:hAnsi="Times New Roman" w:cs="Times New Roman"/>
                <w:sz w:val="20"/>
                <w:szCs w:val="20"/>
              </w:rPr>
            </w:pPr>
          </w:p>
        </w:tc>
        <w:tc>
          <w:tcPr>
            <w:tcW w:w="3969" w:type="dxa"/>
          </w:tcPr>
          <w:p w14:paraId="0E589966" w14:textId="77777777" w:rsidR="0054617E" w:rsidRDefault="0054617E" w:rsidP="0054617E">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By IM or SC</w:t>
            </w:r>
            <w:r w:rsidRPr="007B0D2A">
              <w:rPr>
                <w:rFonts w:ascii="Times New Roman" w:hAnsi="Times New Roman" w:cs="Times New Roman"/>
                <w:sz w:val="20"/>
                <w:szCs w:val="20"/>
                <w:shd w:val="clear" w:color="auto" w:fill="FFFFFF"/>
              </w:rPr>
              <w:t xml:space="preserve">: </w:t>
            </w:r>
            <w:r w:rsidRPr="005B2E79">
              <w:rPr>
                <w:rFonts w:ascii="Times New Roman" w:hAnsi="Times New Roman" w:cs="Times New Roman"/>
                <w:b/>
                <w:sz w:val="20"/>
                <w:szCs w:val="20"/>
                <w:shd w:val="clear" w:color="auto" w:fill="FFFFFF"/>
              </w:rPr>
              <w:t>Obstetrics</w:t>
            </w:r>
            <w:r w:rsidRPr="007B0D2A">
              <w:rPr>
                <w:rFonts w:ascii="Times New Roman" w:hAnsi="Times New Roman" w:cs="Times New Roman"/>
                <w:sz w:val="20"/>
                <w:szCs w:val="20"/>
                <w:shd w:val="clear" w:color="auto" w:fill="FFFFFF"/>
              </w:rPr>
              <w:t xml:space="preserve">: </w:t>
            </w:r>
            <w:r w:rsidRPr="007B0D2A">
              <w:rPr>
                <w:rFonts w:ascii="Times New Roman" w:hAnsi="Times New Roman" w:cs="Times New Roman"/>
                <w:sz w:val="20"/>
                <w:szCs w:val="20"/>
                <w:u w:val="single"/>
                <w:shd w:val="clear" w:color="auto" w:fill="FFFFFF"/>
              </w:rPr>
              <w:t>Pigs</w:t>
            </w:r>
            <w:r w:rsidRPr="007B0D2A">
              <w:rPr>
                <w:rFonts w:ascii="Times New Roman" w:hAnsi="Times New Roman" w:cs="Times New Roman"/>
                <w:sz w:val="20"/>
                <w:szCs w:val="20"/>
                <w:shd w:val="clear" w:color="auto" w:fill="FFFFFF"/>
              </w:rPr>
              <w:t>: 1-3ml</w:t>
            </w:r>
            <w:r>
              <w:rPr>
                <w:rFonts w:ascii="Times New Roman" w:hAnsi="Times New Roman" w:cs="Times New Roman"/>
                <w:sz w:val="20"/>
                <w:szCs w:val="20"/>
                <w:shd w:val="clear" w:color="auto" w:fill="FFFFFF"/>
              </w:rPr>
              <w:t>.</w:t>
            </w:r>
          </w:p>
          <w:p w14:paraId="780184DD" w14:textId="77777777" w:rsidR="0054617E" w:rsidRDefault="0054617E" w:rsidP="0054617E">
            <w:pPr>
              <w:rPr>
                <w:rFonts w:ascii="Times New Roman" w:hAnsi="Times New Roman" w:cs="Times New Roman"/>
                <w:sz w:val="20"/>
                <w:szCs w:val="20"/>
                <w:shd w:val="clear" w:color="auto" w:fill="FFFFFF"/>
              </w:rPr>
            </w:pPr>
            <w:r w:rsidRPr="007B0D2A">
              <w:rPr>
                <w:rFonts w:ascii="Times New Roman" w:hAnsi="Times New Roman" w:cs="Times New Roman"/>
                <w:sz w:val="20"/>
                <w:szCs w:val="20"/>
                <w:u w:val="single"/>
                <w:shd w:val="clear" w:color="auto" w:fill="FFFFFF"/>
              </w:rPr>
              <w:t>Cows and Mares</w:t>
            </w:r>
            <w:r>
              <w:rPr>
                <w:rFonts w:ascii="Times New Roman" w:hAnsi="Times New Roman" w:cs="Times New Roman"/>
                <w:sz w:val="20"/>
                <w:szCs w:val="20"/>
                <w:u w:val="single"/>
                <w:shd w:val="clear" w:color="auto" w:fill="FFFFFF"/>
              </w:rPr>
              <w:t>:</w:t>
            </w:r>
            <w:r>
              <w:rPr>
                <w:rFonts w:ascii="Times New Roman" w:hAnsi="Times New Roman" w:cs="Times New Roman"/>
                <w:sz w:val="20"/>
                <w:szCs w:val="20"/>
                <w:shd w:val="clear" w:color="auto" w:fill="FFFFFF"/>
              </w:rPr>
              <w:t xml:space="preserve"> 4- 6ml.</w:t>
            </w:r>
          </w:p>
          <w:p w14:paraId="6D5315EF" w14:textId="77777777" w:rsidR="0054617E" w:rsidRDefault="0054617E" w:rsidP="0054617E">
            <w:pPr>
              <w:rPr>
                <w:rFonts w:ascii="Times New Roman" w:hAnsi="Times New Roman" w:cs="Times New Roman"/>
                <w:sz w:val="20"/>
                <w:szCs w:val="20"/>
                <w:shd w:val="clear" w:color="auto" w:fill="FFFFFF"/>
              </w:rPr>
            </w:pPr>
          </w:p>
          <w:p w14:paraId="277D5136" w14:textId="77777777" w:rsidR="0054617E" w:rsidRDefault="0054617E" w:rsidP="0054617E">
            <w:pPr>
              <w:rPr>
                <w:rFonts w:ascii="Times New Roman" w:hAnsi="Times New Roman" w:cs="Times New Roman"/>
                <w:sz w:val="20"/>
                <w:szCs w:val="20"/>
                <w:shd w:val="clear" w:color="auto" w:fill="FFFFFF"/>
              </w:rPr>
            </w:pPr>
            <w:proofErr w:type="spellStart"/>
            <w:r w:rsidRPr="005B2E79">
              <w:rPr>
                <w:rFonts w:ascii="Times New Roman" w:hAnsi="Times New Roman" w:cs="Times New Roman"/>
                <w:b/>
                <w:sz w:val="20"/>
                <w:szCs w:val="20"/>
                <w:shd w:val="clear" w:color="auto" w:fill="FFFFFF"/>
              </w:rPr>
              <w:t>Agalactia</w:t>
            </w:r>
            <w:proofErr w:type="spellEnd"/>
            <w:r w:rsidRPr="007B0D2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p>
          <w:p w14:paraId="0DA140F0" w14:textId="77777777" w:rsidR="0054617E" w:rsidRDefault="0054617E" w:rsidP="0054617E">
            <w:pPr>
              <w:rPr>
                <w:rFonts w:ascii="Times New Roman" w:hAnsi="Times New Roman" w:cs="Times New Roman"/>
                <w:sz w:val="20"/>
                <w:szCs w:val="20"/>
                <w:shd w:val="clear" w:color="auto" w:fill="FFFFFF"/>
              </w:rPr>
            </w:pPr>
            <w:r w:rsidRPr="007B0D2A">
              <w:rPr>
                <w:rFonts w:ascii="Times New Roman" w:hAnsi="Times New Roman" w:cs="Times New Roman"/>
                <w:sz w:val="20"/>
                <w:szCs w:val="20"/>
                <w:u w:val="single"/>
                <w:shd w:val="clear" w:color="auto" w:fill="FFFFFF"/>
              </w:rPr>
              <w:t>Pigs</w:t>
            </w:r>
            <w:r>
              <w:rPr>
                <w:rFonts w:ascii="Times New Roman" w:hAnsi="Times New Roman" w:cs="Times New Roman"/>
                <w:sz w:val="20"/>
                <w:szCs w:val="20"/>
                <w:shd w:val="clear" w:color="auto" w:fill="FFFFFF"/>
              </w:rPr>
              <w:t>: 0.25-1ml</w:t>
            </w:r>
          </w:p>
          <w:p w14:paraId="7E44F320" w14:textId="77777777" w:rsidR="0054617E" w:rsidRDefault="0054617E" w:rsidP="0054617E">
            <w:pPr>
              <w:rPr>
                <w:rFonts w:ascii="Times New Roman" w:hAnsi="Times New Roman" w:cs="Times New Roman"/>
                <w:sz w:val="20"/>
                <w:szCs w:val="20"/>
                <w:shd w:val="clear" w:color="auto" w:fill="FFFFFF"/>
              </w:rPr>
            </w:pPr>
          </w:p>
          <w:p w14:paraId="36301ED1" w14:textId="77777777" w:rsidR="0054617E" w:rsidRDefault="0054617E" w:rsidP="0054617E">
            <w:pPr>
              <w:rPr>
                <w:rFonts w:ascii="Times New Roman" w:hAnsi="Times New Roman" w:cs="Times New Roman"/>
                <w:sz w:val="20"/>
                <w:szCs w:val="20"/>
                <w:shd w:val="clear" w:color="auto" w:fill="FFFFFF"/>
              </w:rPr>
            </w:pPr>
            <w:r w:rsidRPr="005B2E79">
              <w:rPr>
                <w:rFonts w:ascii="Times New Roman" w:hAnsi="Times New Roman" w:cs="Times New Roman"/>
                <w:sz w:val="20"/>
                <w:szCs w:val="20"/>
                <w:u w:val="single"/>
                <w:shd w:val="clear" w:color="auto" w:fill="FFFFFF"/>
              </w:rPr>
              <w:t>Cows and Mares</w:t>
            </w:r>
            <w:r>
              <w:rPr>
                <w:rFonts w:ascii="Times New Roman" w:hAnsi="Times New Roman" w:cs="Times New Roman"/>
                <w:sz w:val="20"/>
                <w:szCs w:val="20"/>
                <w:shd w:val="clear" w:color="auto" w:fill="FFFFFF"/>
              </w:rPr>
              <w:t>: 1-2ml. If given IV its</w:t>
            </w:r>
            <w:r w:rsidRPr="007B0D2A">
              <w:rPr>
                <w:rFonts w:ascii="Times New Roman" w:hAnsi="Times New Roman" w:cs="Times New Roman"/>
                <w:sz w:val="20"/>
                <w:szCs w:val="20"/>
                <w:shd w:val="clear" w:color="auto" w:fill="FFFFFF"/>
              </w:rPr>
              <w:t xml:space="preserve"> 1/3 to </w:t>
            </w:r>
            <w:r w:rsidRPr="007B0D2A">
              <w:rPr>
                <w:rFonts w:ascii="Times New Roman" w:hAnsi="Times New Roman" w:cs="Times New Roman"/>
                <w:sz w:val="20"/>
                <w:szCs w:val="20"/>
                <w:shd w:val="clear" w:color="auto" w:fill="FFFFFF"/>
              </w:rPr>
              <w:lastRenderedPageBreak/>
              <w:t>½ of abovementioned dose.</w:t>
            </w:r>
          </w:p>
          <w:p w14:paraId="6F1B0C11" w14:textId="77777777" w:rsidR="0054617E" w:rsidRDefault="0054617E" w:rsidP="0054617E">
            <w:pPr>
              <w:rPr>
                <w:rFonts w:ascii="Times New Roman" w:hAnsi="Times New Roman" w:cs="Times New Roman"/>
                <w:sz w:val="20"/>
                <w:szCs w:val="20"/>
                <w:shd w:val="clear" w:color="auto" w:fill="FFFFFF"/>
              </w:rPr>
            </w:pPr>
          </w:p>
          <w:p w14:paraId="7BAAE7B3" w14:textId="77777777" w:rsidR="0054617E" w:rsidRPr="005B2E79" w:rsidRDefault="0054617E" w:rsidP="0054617E">
            <w:pPr>
              <w:rPr>
                <w:rFonts w:ascii="Times New Roman" w:hAnsi="Times New Roman" w:cs="Times New Roman"/>
                <w:sz w:val="20"/>
                <w:szCs w:val="20"/>
                <w:shd w:val="clear" w:color="auto" w:fill="FFFFFF"/>
              </w:rPr>
            </w:pPr>
            <w:r w:rsidRPr="00C205A7">
              <w:rPr>
                <w:rFonts w:ascii="Times New Roman" w:hAnsi="Times New Roman" w:cs="Times New Roman"/>
                <w:sz w:val="20"/>
                <w:szCs w:val="20"/>
                <w:u w:val="single"/>
                <w:shd w:val="clear" w:color="auto" w:fill="FFFFFF"/>
              </w:rPr>
              <w:t>Ewes, goats</w:t>
            </w:r>
            <w:r>
              <w:rPr>
                <w:rFonts w:ascii="Times New Roman" w:hAnsi="Times New Roman" w:cs="Times New Roman"/>
                <w:sz w:val="20"/>
                <w:szCs w:val="20"/>
                <w:shd w:val="clear" w:color="auto" w:fill="FFFFFF"/>
              </w:rPr>
              <w:t xml:space="preserve">: 1ml/50kg IM </w:t>
            </w:r>
          </w:p>
        </w:tc>
        <w:tc>
          <w:tcPr>
            <w:tcW w:w="2835" w:type="dxa"/>
          </w:tcPr>
          <w:p w14:paraId="6687C439"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lastRenderedPageBreak/>
              <w:t>Animals with dystocia, that are hypersensitive to it, non- relaxed cervix</w:t>
            </w:r>
          </w:p>
        </w:tc>
        <w:tc>
          <w:tcPr>
            <w:tcW w:w="1902" w:type="dxa"/>
            <w:gridSpan w:val="2"/>
          </w:tcPr>
          <w:p w14:paraId="017FA4D7"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Meat and Milk: nil</w:t>
            </w:r>
          </w:p>
        </w:tc>
      </w:tr>
      <w:tr w:rsidR="0054617E" w14:paraId="535FC676" w14:textId="77777777" w:rsidTr="0054617E">
        <w:trPr>
          <w:gridAfter w:val="1"/>
          <w:wAfter w:w="21" w:type="dxa"/>
          <w:trHeight w:val="1900"/>
        </w:trPr>
        <w:tc>
          <w:tcPr>
            <w:tcW w:w="2093" w:type="dxa"/>
            <w:tcBorders>
              <w:bottom w:val="single" w:sz="4" w:space="0" w:color="auto"/>
            </w:tcBorders>
          </w:tcPr>
          <w:p w14:paraId="683284DD" w14:textId="77777777" w:rsidR="0054617E" w:rsidRDefault="0054617E" w:rsidP="0054617E">
            <w:r>
              <w:lastRenderedPageBreak/>
              <w:t>Progesterone 5%</w:t>
            </w:r>
          </w:p>
          <w:p w14:paraId="75200316" w14:textId="77777777" w:rsidR="0054617E" w:rsidRDefault="0054617E" w:rsidP="0054617E"/>
          <w:p w14:paraId="6823619E" w14:textId="77777777" w:rsidR="0054617E" w:rsidRDefault="0054617E" w:rsidP="0054617E">
            <w:r>
              <w:t>(Progesterone)</w:t>
            </w:r>
          </w:p>
        </w:tc>
        <w:tc>
          <w:tcPr>
            <w:tcW w:w="3402" w:type="dxa"/>
            <w:tcBorders>
              <w:bottom w:val="single" w:sz="4" w:space="0" w:color="auto"/>
            </w:tcBorders>
          </w:tcPr>
          <w:p w14:paraId="3064E9B4" w14:textId="77777777" w:rsidR="0054617E" w:rsidRPr="00476A3B" w:rsidRDefault="0054617E" w:rsidP="0054617E">
            <w:pPr>
              <w:rPr>
                <w:rFonts w:ascii="Times New Roman" w:hAnsi="Times New Roman" w:cs="Times New Roman"/>
                <w:sz w:val="20"/>
                <w:szCs w:val="20"/>
              </w:rPr>
            </w:pPr>
            <w:r w:rsidRPr="005B2E79">
              <w:rPr>
                <w:rFonts w:ascii="Times New Roman" w:hAnsi="Times New Roman" w:cs="Times New Roman"/>
                <w:sz w:val="20"/>
                <w:szCs w:val="20"/>
                <w:shd w:val="clear" w:color="auto" w:fill="FFFFFF"/>
              </w:rPr>
              <w:t>Hormone for use in habitual abortion, threatened abortion, nymphomania, sterility, mammary underdevelopment and oestrous control</w:t>
            </w:r>
            <w:r>
              <w:rPr>
                <w:rFonts w:ascii="Times New Roman" w:hAnsi="Times New Roman" w:cs="Times New Roman"/>
                <w:sz w:val="20"/>
                <w:szCs w:val="20"/>
                <w:shd w:val="clear" w:color="auto" w:fill="FFFFFF"/>
              </w:rPr>
              <w:t xml:space="preserve"> in farm animals and mares</w:t>
            </w:r>
          </w:p>
        </w:tc>
        <w:tc>
          <w:tcPr>
            <w:tcW w:w="3969" w:type="dxa"/>
            <w:tcBorders>
              <w:bottom w:val="single" w:sz="4" w:space="0" w:color="auto"/>
            </w:tcBorders>
          </w:tcPr>
          <w:p w14:paraId="2A66692C" w14:textId="77777777" w:rsidR="0054617E" w:rsidRDefault="0054617E" w:rsidP="0054617E">
            <w:pPr>
              <w:rPr>
                <w:rStyle w:val="apple-converted-space"/>
                <w:rFonts w:ascii="Times New Roman" w:hAnsi="Times New Roman" w:cs="Times New Roman"/>
                <w:color w:val="444444"/>
                <w:sz w:val="20"/>
                <w:szCs w:val="20"/>
              </w:rPr>
            </w:pPr>
            <w:r w:rsidRPr="005B2E79">
              <w:rPr>
                <w:rFonts w:ascii="Times New Roman" w:hAnsi="Times New Roman" w:cs="Times New Roman"/>
                <w:bCs/>
                <w:sz w:val="20"/>
                <w:szCs w:val="20"/>
                <w:u w:val="single"/>
              </w:rPr>
              <w:t>Cows and Mares</w:t>
            </w:r>
            <w:r w:rsidRPr="005B2E79">
              <w:rPr>
                <w:rFonts w:ascii="Times New Roman" w:hAnsi="Times New Roman" w:cs="Times New Roman"/>
                <w:b/>
                <w:bCs/>
                <w:sz w:val="20"/>
                <w:szCs w:val="20"/>
              </w:rPr>
              <w:t>:</w:t>
            </w:r>
            <w:r w:rsidRPr="005B2E79">
              <w:rPr>
                <w:rStyle w:val="apple-converted-space"/>
                <w:rFonts w:ascii="Times New Roman" w:hAnsi="Times New Roman" w:cs="Times New Roman"/>
                <w:color w:val="444444"/>
                <w:sz w:val="20"/>
                <w:szCs w:val="20"/>
              </w:rPr>
              <w:t> </w:t>
            </w:r>
          </w:p>
          <w:p w14:paraId="35DD7B1A" w14:textId="77777777" w:rsidR="0054617E" w:rsidRDefault="0054617E" w:rsidP="0054617E">
            <w:pPr>
              <w:rPr>
                <w:rFonts w:ascii="Times New Roman" w:hAnsi="Times New Roman" w:cs="Times New Roman"/>
                <w:sz w:val="20"/>
                <w:szCs w:val="20"/>
              </w:rPr>
            </w:pPr>
            <w:r w:rsidRPr="005B2E79">
              <w:rPr>
                <w:rFonts w:ascii="Times New Roman" w:hAnsi="Times New Roman" w:cs="Times New Roman"/>
                <w:sz w:val="20"/>
                <w:szCs w:val="20"/>
              </w:rPr>
              <w:t>50 -</w:t>
            </w:r>
            <w:r>
              <w:rPr>
                <w:rFonts w:ascii="Times New Roman" w:hAnsi="Times New Roman" w:cs="Times New Roman"/>
                <w:sz w:val="20"/>
                <w:szCs w:val="20"/>
              </w:rPr>
              <w:t xml:space="preserve"> </w:t>
            </w:r>
            <w:r w:rsidRPr="005B2E79">
              <w:rPr>
                <w:rFonts w:ascii="Times New Roman" w:hAnsi="Times New Roman" w:cs="Times New Roman"/>
                <w:sz w:val="20"/>
                <w:szCs w:val="20"/>
              </w:rPr>
              <w:t>100</w:t>
            </w:r>
            <w:r>
              <w:rPr>
                <w:rFonts w:ascii="Times New Roman" w:hAnsi="Times New Roman" w:cs="Times New Roman"/>
                <w:sz w:val="20"/>
                <w:szCs w:val="20"/>
              </w:rPr>
              <w:t>mg IM per animal daily</w:t>
            </w:r>
          </w:p>
          <w:p w14:paraId="0CC85E2E" w14:textId="77777777" w:rsidR="0054617E" w:rsidRPr="005B2E79" w:rsidRDefault="0054617E" w:rsidP="0054617E">
            <w:pPr>
              <w:rPr>
                <w:rFonts w:ascii="Times New Roman" w:hAnsi="Times New Roman" w:cs="Times New Roman"/>
                <w:sz w:val="20"/>
                <w:szCs w:val="20"/>
              </w:rPr>
            </w:pPr>
          </w:p>
          <w:p w14:paraId="7DD1B3FE" w14:textId="77777777" w:rsidR="0054617E" w:rsidRDefault="0054617E" w:rsidP="0054617E">
            <w:pPr>
              <w:rPr>
                <w:rFonts w:ascii="Times New Roman" w:hAnsi="Times New Roman" w:cs="Times New Roman"/>
                <w:sz w:val="20"/>
                <w:szCs w:val="20"/>
              </w:rPr>
            </w:pPr>
            <w:r w:rsidRPr="005B2E79">
              <w:rPr>
                <w:rFonts w:ascii="Times New Roman" w:hAnsi="Times New Roman" w:cs="Times New Roman"/>
                <w:bCs/>
                <w:sz w:val="20"/>
                <w:szCs w:val="20"/>
                <w:u w:val="single"/>
              </w:rPr>
              <w:t>Pigs</w:t>
            </w:r>
            <w:r w:rsidRPr="005B2E79">
              <w:rPr>
                <w:rFonts w:ascii="Times New Roman" w:hAnsi="Times New Roman" w:cs="Times New Roman"/>
                <w:b/>
                <w:bCs/>
                <w:sz w:val="20"/>
                <w:szCs w:val="20"/>
              </w:rPr>
              <w:t>:</w:t>
            </w:r>
            <w:r w:rsidRPr="005B2E79">
              <w:rPr>
                <w:rStyle w:val="apple-converted-space"/>
                <w:rFonts w:ascii="Times New Roman" w:hAnsi="Times New Roman" w:cs="Times New Roman"/>
                <w:color w:val="444444"/>
                <w:sz w:val="20"/>
                <w:szCs w:val="20"/>
              </w:rPr>
              <w:t> </w:t>
            </w:r>
            <w:r>
              <w:rPr>
                <w:rFonts w:ascii="Times New Roman" w:hAnsi="Times New Roman" w:cs="Times New Roman"/>
                <w:sz w:val="20"/>
                <w:szCs w:val="20"/>
              </w:rPr>
              <w:t>15 to 25</w:t>
            </w:r>
            <w:r w:rsidRPr="005B2E79">
              <w:rPr>
                <w:rFonts w:ascii="Times New Roman" w:hAnsi="Times New Roman" w:cs="Times New Roman"/>
                <w:sz w:val="20"/>
                <w:szCs w:val="20"/>
              </w:rPr>
              <w:t xml:space="preserve">mg </w:t>
            </w:r>
            <w:r>
              <w:rPr>
                <w:rFonts w:ascii="Times New Roman" w:hAnsi="Times New Roman" w:cs="Times New Roman"/>
                <w:sz w:val="20"/>
                <w:szCs w:val="20"/>
              </w:rPr>
              <w:t xml:space="preserve">IM </w:t>
            </w:r>
            <w:r w:rsidRPr="005B2E79">
              <w:rPr>
                <w:rFonts w:ascii="Times New Roman" w:hAnsi="Times New Roman" w:cs="Times New Roman"/>
                <w:sz w:val="20"/>
                <w:szCs w:val="20"/>
              </w:rPr>
              <w:t>per animal daily, as needed.</w:t>
            </w:r>
          </w:p>
          <w:p w14:paraId="70F31AB2" w14:textId="77777777" w:rsidR="0054617E" w:rsidRDefault="0054617E" w:rsidP="0054617E">
            <w:pPr>
              <w:rPr>
                <w:rFonts w:ascii="Times New Roman" w:hAnsi="Times New Roman" w:cs="Times New Roman"/>
                <w:sz w:val="20"/>
                <w:szCs w:val="20"/>
              </w:rPr>
            </w:pPr>
          </w:p>
          <w:p w14:paraId="39540F95" w14:textId="77777777" w:rsidR="0054617E" w:rsidRPr="004518CC" w:rsidRDefault="0054617E" w:rsidP="0054617E">
            <w:pPr>
              <w:rPr>
                <w:rFonts w:ascii="Times New Roman" w:hAnsi="Times New Roman" w:cs="Times New Roman"/>
                <w:sz w:val="20"/>
                <w:szCs w:val="20"/>
              </w:rPr>
            </w:pPr>
            <w:r w:rsidRPr="00C205A7">
              <w:rPr>
                <w:rFonts w:ascii="Times New Roman" w:hAnsi="Times New Roman" w:cs="Times New Roman"/>
                <w:bCs/>
                <w:sz w:val="20"/>
                <w:szCs w:val="20"/>
                <w:u w:val="single"/>
                <w:shd w:val="clear" w:color="auto" w:fill="FFFFFF"/>
              </w:rPr>
              <w:t>Sheep and goats</w:t>
            </w:r>
            <w:r w:rsidRPr="00C205A7">
              <w:rPr>
                <w:rFonts w:ascii="Times New Roman" w:hAnsi="Times New Roman" w:cs="Times New Roman"/>
                <w:b/>
                <w:bCs/>
                <w:sz w:val="20"/>
                <w:szCs w:val="20"/>
                <w:shd w:val="clear" w:color="auto" w:fill="FFFFFF"/>
              </w:rPr>
              <w:t>:</w:t>
            </w:r>
            <w:r w:rsidRPr="00C205A7">
              <w:rPr>
                <w:rFonts w:ascii="Times New Roman" w:hAnsi="Times New Roman" w:cs="Times New Roman"/>
                <w:sz w:val="20"/>
                <w:szCs w:val="20"/>
                <w:shd w:val="clear" w:color="auto" w:fill="FFFFFF"/>
              </w:rPr>
              <w:t> 10 to 15 mg per animal daily, as needed</w:t>
            </w:r>
          </w:p>
        </w:tc>
        <w:tc>
          <w:tcPr>
            <w:tcW w:w="2835" w:type="dxa"/>
            <w:tcBorders>
              <w:bottom w:val="single" w:sz="4" w:space="0" w:color="auto"/>
            </w:tcBorders>
          </w:tcPr>
          <w:p w14:paraId="68E696C7"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Liver or kidney dysfunction </w:t>
            </w:r>
          </w:p>
        </w:tc>
        <w:tc>
          <w:tcPr>
            <w:tcW w:w="1902" w:type="dxa"/>
            <w:gridSpan w:val="2"/>
            <w:tcBorders>
              <w:bottom w:val="single" w:sz="4" w:space="0" w:color="auto"/>
            </w:tcBorders>
          </w:tcPr>
          <w:p w14:paraId="71332D5A" w14:textId="77777777" w:rsidR="0054617E" w:rsidRPr="00476A3B" w:rsidRDefault="0054617E" w:rsidP="0054617E">
            <w:pPr>
              <w:rPr>
                <w:rFonts w:ascii="Times New Roman" w:hAnsi="Times New Roman" w:cs="Times New Roman"/>
                <w:sz w:val="20"/>
                <w:szCs w:val="20"/>
              </w:rPr>
            </w:pPr>
            <w:r>
              <w:rPr>
                <w:rFonts w:ascii="Times New Roman" w:hAnsi="Times New Roman" w:cs="Times New Roman"/>
                <w:sz w:val="20"/>
                <w:szCs w:val="20"/>
              </w:rPr>
              <w:t>Meat and Milk: nil</w:t>
            </w:r>
          </w:p>
        </w:tc>
      </w:tr>
      <w:tr w:rsidR="0054617E" w14:paraId="542B6ECB" w14:textId="77777777" w:rsidTr="0054617E">
        <w:trPr>
          <w:gridAfter w:val="1"/>
          <w:wAfter w:w="21" w:type="dxa"/>
        </w:trPr>
        <w:tc>
          <w:tcPr>
            <w:tcW w:w="2093" w:type="dxa"/>
            <w:tcBorders>
              <w:right w:val="nil"/>
            </w:tcBorders>
          </w:tcPr>
          <w:p w14:paraId="1C4D84F2" w14:textId="77777777" w:rsidR="0054617E" w:rsidRPr="00E87C29" w:rsidRDefault="0054617E" w:rsidP="0054617E">
            <w:pPr>
              <w:rPr>
                <w:b/>
              </w:rPr>
            </w:pPr>
            <w:r w:rsidRPr="004518CC">
              <w:rPr>
                <w:b/>
                <w:color w:val="FF0000"/>
              </w:rPr>
              <w:t>Vitamins and Supplements</w:t>
            </w:r>
          </w:p>
        </w:tc>
        <w:tc>
          <w:tcPr>
            <w:tcW w:w="3402" w:type="dxa"/>
            <w:tcBorders>
              <w:left w:val="nil"/>
              <w:right w:val="nil"/>
            </w:tcBorders>
          </w:tcPr>
          <w:p w14:paraId="64F1F6DA" w14:textId="77777777" w:rsidR="0054617E" w:rsidRPr="00476A3B" w:rsidRDefault="0054617E" w:rsidP="0054617E">
            <w:pPr>
              <w:rPr>
                <w:rFonts w:ascii="Times New Roman" w:hAnsi="Times New Roman" w:cs="Times New Roman"/>
              </w:rPr>
            </w:pPr>
          </w:p>
        </w:tc>
        <w:tc>
          <w:tcPr>
            <w:tcW w:w="3969" w:type="dxa"/>
            <w:tcBorders>
              <w:left w:val="nil"/>
              <w:right w:val="nil"/>
            </w:tcBorders>
          </w:tcPr>
          <w:p w14:paraId="3197F937" w14:textId="77777777" w:rsidR="0054617E" w:rsidRPr="00476A3B" w:rsidRDefault="0054617E" w:rsidP="0054617E">
            <w:pPr>
              <w:rPr>
                <w:rFonts w:ascii="Times New Roman" w:hAnsi="Times New Roman" w:cs="Times New Roman"/>
              </w:rPr>
            </w:pPr>
          </w:p>
        </w:tc>
        <w:tc>
          <w:tcPr>
            <w:tcW w:w="2835" w:type="dxa"/>
            <w:tcBorders>
              <w:left w:val="nil"/>
              <w:right w:val="nil"/>
            </w:tcBorders>
          </w:tcPr>
          <w:p w14:paraId="2E407BAA" w14:textId="77777777" w:rsidR="0054617E" w:rsidRPr="00476A3B" w:rsidRDefault="0054617E" w:rsidP="0054617E">
            <w:pPr>
              <w:rPr>
                <w:rFonts w:ascii="Times New Roman" w:hAnsi="Times New Roman" w:cs="Times New Roman"/>
              </w:rPr>
            </w:pPr>
          </w:p>
        </w:tc>
        <w:tc>
          <w:tcPr>
            <w:tcW w:w="1902" w:type="dxa"/>
            <w:gridSpan w:val="2"/>
            <w:tcBorders>
              <w:left w:val="nil"/>
            </w:tcBorders>
          </w:tcPr>
          <w:p w14:paraId="7AD4E393" w14:textId="77777777" w:rsidR="0054617E" w:rsidRPr="00476A3B" w:rsidRDefault="0054617E" w:rsidP="0054617E">
            <w:pPr>
              <w:rPr>
                <w:rFonts w:ascii="Times New Roman" w:hAnsi="Times New Roman" w:cs="Times New Roman"/>
              </w:rPr>
            </w:pPr>
          </w:p>
        </w:tc>
      </w:tr>
      <w:tr w:rsidR="0054617E" w14:paraId="50D379FA" w14:textId="77777777" w:rsidTr="0054617E">
        <w:trPr>
          <w:gridAfter w:val="1"/>
          <w:wAfter w:w="21" w:type="dxa"/>
        </w:trPr>
        <w:tc>
          <w:tcPr>
            <w:tcW w:w="2093" w:type="dxa"/>
          </w:tcPr>
          <w:p w14:paraId="21464D45" w14:textId="77777777" w:rsidR="0054617E" w:rsidRPr="00567EA1" w:rsidRDefault="0054617E" w:rsidP="0054617E">
            <w:r w:rsidRPr="00567EA1">
              <w:t>Injectable Iron</w:t>
            </w:r>
          </w:p>
          <w:p w14:paraId="210F1CA5" w14:textId="77777777" w:rsidR="0054617E" w:rsidRPr="005A7D0A" w:rsidRDefault="0054617E" w:rsidP="0054617E"/>
          <w:p w14:paraId="5BCAB1D8" w14:textId="77777777" w:rsidR="0054617E" w:rsidRPr="005A7D0A" w:rsidRDefault="0054617E" w:rsidP="0054617E">
            <w:r w:rsidRPr="005A7D0A">
              <w:t>(Iron Dextran)</w:t>
            </w:r>
          </w:p>
        </w:tc>
        <w:tc>
          <w:tcPr>
            <w:tcW w:w="3402" w:type="dxa"/>
          </w:tcPr>
          <w:p w14:paraId="0A158563" w14:textId="77777777" w:rsidR="0054617E" w:rsidRPr="005A7D0A"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Prevention </w:t>
            </w:r>
            <w:r w:rsidRPr="005A7D0A">
              <w:rPr>
                <w:rFonts w:ascii="Times New Roman" w:hAnsi="Times New Roman" w:cs="Times New Roman"/>
                <w:sz w:val="20"/>
                <w:szCs w:val="20"/>
              </w:rPr>
              <w:t>and treatment of iron defi</w:t>
            </w:r>
            <w:r>
              <w:rPr>
                <w:rFonts w:ascii="Times New Roman" w:hAnsi="Times New Roman" w:cs="Times New Roman"/>
                <w:sz w:val="20"/>
                <w:szCs w:val="20"/>
              </w:rPr>
              <w:t>ciency anemia in neonatal food producing animals, namely pigs</w:t>
            </w:r>
          </w:p>
        </w:tc>
        <w:tc>
          <w:tcPr>
            <w:tcW w:w="3969" w:type="dxa"/>
          </w:tcPr>
          <w:p w14:paraId="76AAD93D" w14:textId="77777777" w:rsidR="0054617E" w:rsidRPr="006F7AD4" w:rsidRDefault="0054617E" w:rsidP="0054617E">
            <w:pPr>
              <w:rPr>
                <w:rFonts w:ascii="Times New Roman" w:hAnsi="Times New Roman" w:cs="Times New Roman"/>
                <w:sz w:val="20"/>
                <w:szCs w:val="20"/>
              </w:rPr>
            </w:pPr>
            <w:r w:rsidRPr="006F7AD4">
              <w:rPr>
                <w:rFonts w:ascii="Times New Roman" w:hAnsi="Times New Roman" w:cs="Times New Roman"/>
                <w:sz w:val="20"/>
                <w:szCs w:val="20"/>
                <w:u w:val="single"/>
              </w:rPr>
              <w:t>Pigs</w:t>
            </w:r>
            <w:r w:rsidRPr="006F7AD4">
              <w:rPr>
                <w:rFonts w:ascii="Times New Roman" w:hAnsi="Times New Roman" w:cs="Times New Roman"/>
                <w:sz w:val="20"/>
                <w:szCs w:val="20"/>
              </w:rPr>
              <w:t xml:space="preserve">: </w:t>
            </w:r>
            <w:r>
              <w:rPr>
                <w:rFonts w:ascii="Times New Roman" w:hAnsi="Times New Roman" w:cs="Times New Roman"/>
                <w:sz w:val="20"/>
                <w:szCs w:val="20"/>
              </w:rPr>
              <w:t xml:space="preserve">At </w:t>
            </w:r>
            <w:r w:rsidRPr="006F7AD4">
              <w:rPr>
                <w:rFonts w:ascii="Times New Roman" w:hAnsi="Times New Roman" w:cs="Times New Roman"/>
                <w:sz w:val="20"/>
                <w:szCs w:val="20"/>
              </w:rPr>
              <w:t>2- 4 day old</w:t>
            </w:r>
            <w:r>
              <w:rPr>
                <w:rFonts w:ascii="Times New Roman" w:hAnsi="Times New Roman" w:cs="Times New Roman"/>
                <w:sz w:val="20"/>
                <w:szCs w:val="20"/>
              </w:rPr>
              <w:t xml:space="preserve"> give</w:t>
            </w:r>
            <w:r w:rsidRPr="006F7AD4">
              <w:rPr>
                <w:rFonts w:ascii="Times New Roman" w:hAnsi="Times New Roman" w:cs="Times New Roman"/>
                <w:sz w:val="20"/>
                <w:szCs w:val="20"/>
              </w:rPr>
              <w:t xml:space="preserve"> 100mg</w:t>
            </w:r>
            <w:r>
              <w:rPr>
                <w:rFonts w:ascii="Times New Roman" w:hAnsi="Times New Roman" w:cs="Times New Roman"/>
                <w:sz w:val="20"/>
                <w:szCs w:val="20"/>
              </w:rPr>
              <w:t xml:space="preserve"> or 1ml</w:t>
            </w:r>
            <w:r w:rsidRPr="006F7AD4">
              <w:rPr>
                <w:rFonts w:ascii="Times New Roman" w:hAnsi="Times New Roman" w:cs="Times New Roman"/>
                <w:sz w:val="20"/>
                <w:szCs w:val="20"/>
              </w:rPr>
              <w:t xml:space="preserve"> IM</w:t>
            </w:r>
          </w:p>
        </w:tc>
        <w:tc>
          <w:tcPr>
            <w:tcW w:w="2835" w:type="dxa"/>
          </w:tcPr>
          <w:p w14:paraId="135CF4CB"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Hypersensitive animals. </w:t>
            </w:r>
            <w:r w:rsidRPr="005A7D0A">
              <w:rPr>
                <w:rFonts w:ascii="Times New Roman" w:hAnsi="Times New Roman" w:cs="Times New Roman"/>
                <w:sz w:val="20"/>
                <w:szCs w:val="20"/>
              </w:rPr>
              <w:t xml:space="preserve">Any anemia other than iron deficiency. Acute renal infections. Do not use </w:t>
            </w:r>
            <w:r>
              <w:rPr>
                <w:rFonts w:ascii="Times New Roman" w:hAnsi="Times New Roman" w:cs="Times New Roman"/>
                <w:sz w:val="20"/>
                <w:szCs w:val="20"/>
              </w:rPr>
              <w:t xml:space="preserve">in conjunction </w:t>
            </w:r>
            <w:r w:rsidRPr="005A7D0A">
              <w:rPr>
                <w:rFonts w:ascii="Times New Roman" w:hAnsi="Times New Roman" w:cs="Times New Roman"/>
                <w:sz w:val="20"/>
                <w:szCs w:val="20"/>
              </w:rPr>
              <w:t>with oral iron supplements</w:t>
            </w:r>
            <w:r>
              <w:rPr>
                <w:rFonts w:ascii="Times New Roman" w:hAnsi="Times New Roman" w:cs="Times New Roman"/>
                <w:sz w:val="20"/>
                <w:szCs w:val="20"/>
              </w:rPr>
              <w:t>.</w:t>
            </w:r>
          </w:p>
          <w:p w14:paraId="7027DE7E" w14:textId="77777777" w:rsidR="0054617E" w:rsidRPr="005A7D0A" w:rsidRDefault="0054617E" w:rsidP="0054617E">
            <w:pPr>
              <w:rPr>
                <w:rFonts w:ascii="Times New Roman" w:hAnsi="Times New Roman" w:cs="Times New Roman"/>
                <w:sz w:val="20"/>
                <w:szCs w:val="20"/>
              </w:rPr>
            </w:pPr>
          </w:p>
        </w:tc>
        <w:tc>
          <w:tcPr>
            <w:tcW w:w="1902" w:type="dxa"/>
            <w:gridSpan w:val="2"/>
          </w:tcPr>
          <w:p w14:paraId="448F844E"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nil</w:t>
            </w:r>
          </w:p>
        </w:tc>
      </w:tr>
      <w:tr w:rsidR="0054617E" w14:paraId="5741F186" w14:textId="77777777" w:rsidTr="0054617E">
        <w:trPr>
          <w:gridAfter w:val="1"/>
          <w:wAfter w:w="21" w:type="dxa"/>
        </w:trPr>
        <w:tc>
          <w:tcPr>
            <w:tcW w:w="2093" w:type="dxa"/>
          </w:tcPr>
          <w:p w14:paraId="5BFB5D43" w14:textId="77777777" w:rsidR="0054617E" w:rsidRPr="00567EA1" w:rsidRDefault="0054617E" w:rsidP="0054617E">
            <w:proofErr w:type="spellStart"/>
            <w:r>
              <w:t>Adedrikel</w:t>
            </w:r>
            <w:proofErr w:type="spellEnd"/>
            <w:r w:rsidRPr="0013423A">
              <w:rPr>
                <w:rFonts w:ascii="Cambria" w:hAnsi="Cambria"/>
                <w:vertAlign w:val="superscript"/>
              </w:rPr>
              <w:t>®</w:t>
            </w:r>
            <w:r>
              <w:t xml:space="preserve"> 300</w:t>
            </w:r>
          </w:p>
          <w:p w14:paraId="5535AD54" w14:textId="77777777" w:rsidR="0054617E" w:rsidRDefault="0054617E" w:rsidP="0054617E"/>
          <w:p w14:paraId="07474F21" w14:textId="77777777" w:rsidR="0054617E" w:rsidRDefault="0054617E" w:rsidP="0054617E">
            <w:r>
              <w:t>(</w:t>
            </w:r>
            <w:proofErr w:type="spellStart"/>
            <w:r>
              <w:t>Vit</w:t>
            </w:r>
            <w:proofErr w:type="spellEnd"/>
            <w:r>
              <w:t>. A, D</w:t>
            </w:r>
            <w:r w:rsidRPr="00040629">
              <w:rPr>
                <w:vertAlign w:val="subscript"/>
              </w:rPr>
              <w:t>3</w:t>
            </w:r>
            <w:r>
              <w:t>, E)</w:t>
            </w:r>
          </w:p>
        </w:tc>
        <w:tc>
          <w:tcPr>
            <w:tcW w:w="3402" w:type="dxa"/>
          </w:tcPr>
          <w:p w14:paraId="55B34FC5" w14:textId="77777777" w:rsidR="0054617E" w:rsidRPr="006F7AD4" w:rsidRDefault="0054617E" w:rsidP="0054617E">
            <w:pPr>
              <w:rPr>
                <w:rFonts w:ascii="Times New Roman" w:hAnsi="Times New Roman" w:cs="Times New Roman"/>
                <w:sz w:val="20"/>
                <w:szCs w:val="20"/>
              </w:rPr>
            </w:pPr>
            <w:r w:rsidRPr="006F7AD4">
              <w:rPr>
                <w:rFonts w:ascii="Times New Roman" w:hAnsi="Times New Roman" w:cs="Times New Roman"/>
                <w:sz w:val="20"/>
                <w:szCs w:val="20"/>
              </w:rPr>
              <w:t>For prevention and treatment of vitamin A, D and E deficiencies</w:t>
            </w:r>
            <w:r>
              <w:rPr>
                <w:rFonts w:ascii="Times New Roman" w:hAnsi="Times New Roman" w:cs="Times New Roman"/>
                <w:sz w:val="20"/>
                <w:szCs w:val="20"/>
              </w:rPr>
              <w:t xml:space="preserve"> in cattle and pigs at early ages, during stressful periods &amp; pregnancies</w:t>
            </w:r>
          </w:p>
        </w:tc>
        <w:tc>
          <w:tcPr>
            <w:tcW w:w="3969" w:type="dxa"/>
          </w:tcPr>
          <w:p w14:paraId="5B082DE7" w14:textId="77777777" w:rsidR="0054617E" w:rsidRPr="008017F6" w:rsidRDefault="0054617E" w:rsidP="0054617E">
            <w:pPr>
              <w:rPr>
                <w:rFonts w:ascii="Times New Roman" w:hAnsi="Times New Roman" w:cs="Times New Roman"/>
                <w:sz w:val="20"/>
                <w:szCs w:val="20"/>
              </w:rPr>
            </w:pPr>
            <w:r w:rsidRPr="008017F6">
              <w:rPr>
                <w:rFonts w:ascii="Times New Roman" w:hAnsi="Times New Roman" w:cs="Times New Roman"/>
                <w:sz w:val="20"/>
                <w:szCs w:val="20"/>
                <w:u w:val="single"/>
              </w:rPr>
              <w:t>Cattle</w:t>
            </w:r>
            <w:r w:rsidRPr="008017F6">
              <w:rPr>
                <w:rFonts w:ascii="Times New Roman" w:hAnsi="Times New Roman" w:cs="Times New Roman"/>
                <w:sz w:val="20"/>
                <w:szCs w:val="20"/>
              </w:rPr>
              <w:t>: 3 - 5 ml</w:t>
            </w:r>
          </w:p>
          <w:p w14:paraId="63D5E1FD" w14:textId="77777777" w:rsidR="0054617E" w:rsidRPr="008017F6" w:rsidRDefault="0054617E" w:rsidP="0054617E">
            <w:pPr>
              <w:rPr>
                <w:rFonts w:ascii="Times New Roman" w:hAnsi="Times New Roman" w:cs="Times New Roman"/>
                <w:sz w:val="20"/>
                <w:szCs w:val="20"/>
              </w:rPr>
            </w:pPr>
            <w:r>
              <w:rPr>
                <w:rFonts w:ascii="Times New Roman" w:hAnsi="Times New Roman" w:cs="Times New Roman"/>
                <w:sz w:val="20"/>
                <w:szCs w:val="20"/>
              </w:rPr>
              <w:t>C</w:t>
            </w:r>
            <w:r w:rsidRPr="008017F6">
              <w:rPr>
                <w:rFonts w:ascii="Times New Roman" w:hAnsi="Times New Roman" w:cs="Times New Roman"/>
                <w:sz w:val="20"/>
                <w:szCs w:val="20"/>
              </w:rPr>
              <w:t>alves: newborn animals: 1 ml; young animals: 2 - 3 ml</w:t>
            </w:r>
          </w:p>
          <w:p w14:paraId="1F4B9668" w14:textId="77777777" w:rsidR="0054617E" w:rsidRPr="008017F6" w:rsidRDefault="0054617E" w:rsidP="0054617E">
            <w:pPr>
              <w:rPr>
                <w:rFonts w:ascii="Times New Roman" w:hAnsi="Times New Roman" w:cs="Times New Roman"/>
                <w:sz w:val="20"/>
                <w:szCs w:val="20"/>
              </w:rPr>
            </w:pPr>
          </w:p>
          <w:p w14:paraId="31D5D20C" w14:textId="77777777" w:rsidR="0054617E" w:rsidRDefault="0054617E" w:rsidP="0054617E">
            <w:pPr>
              <w:rPr>
                <w:rFonts w:ascii="Times New Roman" w:hAnsi="Times New Roman" w:cs="Times New Roman"/>
                <w:sz w:val="20"/>
                <w:szCs w:val="20"/>
              </w:rPr>
            </w:pPr>
            <w:r w:rsidRPr="008017F6">
              <w:rPr>
                <w:rFonts w:ascii="Times New Roman" w:hAnsi="Times New Roman" w:cs="Times New Roman"/>
                <w:sz w:val="20"/>
                <w:szCs w:val="20"/>
                <w:u w:val="single"/>
              </w:rPr>
              <w:t>Pigs</w:t>
            </w:r>
            <w:r w:rsidRPr="008017F6">
              <w:rPr>
                <w:rFonts w:ascii="Times New Roman" w:hAnsi="Times New Roman" w:cs="Times New Roman"/>
                <w:sz w:val="20"/>
                <w:szCs w:val="20"/>
              </w:rPr>
              <w:t>: 2 - 3 ml</w:t>
            </w:r>
            <w:r>
              <w:rPr>
                <w:rFonts w:ascii="Times New Roman" w:hAnsi="Times New Roman" w:cs="Times New Roman"/>
                <w:sz w:val="20"/>
                <w:szCs w:val="20"/>
              </w:rPr>
              <w:t xml:space="preserve">. </w:t>
            </w:r>
          </w:p>
          <w:p w14:paraId="72E7EE06" w14:textId="77777777" w:rsidR="0054617E" w:rsidRDefault="0054617E" w:rsidP="0054617E">
            <w:pPr>
              <w:rPr>
                <w:rFonts w:ascii="Times New Roman" w:hAnsi="Times New Roman" w:cs="Times New Roman"/>
                <w:sz w:val="20"/>
                <w:szCs w:val="20"/>
              </w:rPr>
            </w:pPr>
          </w:p>
          <w:p w14:paraId="46A349F3" w14:textId="77777777" w:rsidR="0054617E" w:rsidRPr="0008288A" w:rsidRDefault="0054617E" w:rsidP="0054617E">
            <w:pPr>
              <w:rPr>
                <w:rFonts w:ascii="Times New Roman" w:hAnsi="Times New Roman" w:cs="Times New Roman"/>
                <w:sz w:val="20"/>
                <w:szCs w:val="20"/>
              </w:rPr>
            </w:pPr>
            <w:r w:rsidRPr="008017F6">
              <w:rPr>
                <w:rFonts w:ascii="Times New Roman" w:hAnsi="Times New Roman" w:cs="Times New Roman"/>
                <w:sz w:val="20"/>
                <w:szCs w:val="20"/>
                <w:u w:val="single"/>
              </w:rPr>
              <w:t>Piglets, Lambs</w:t>
            </w:r>
            <w:r w:rsidRPr="008017F6">
              <w:rPr>
                <w:rFonts w:ascii="Times New Roman" w:hAnsi="Times New Roman" w:cs="Times New Roman"/>
                <w:sz w:val="20"/>
                <w:szCs w:val="20"/>
              </w:rPr>
              <w:t>: 0.25 - 1 ml</w:t>
            </w:r>
          </w:p>
        </w:tc>
        <w:tc>
          <w:tcPr>
            <w:tcW w:w="2835" w:type="dxa"/>
          </w:tcPr>
          <w:p w14:paraId="0158CD2B"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None specified</w:t>
            </w:r>
          </w:p>
        </w:tc>
        <w:tc>
          <w:tcPr>
            <w:tcW w:w="1902" w:type="dxa"/>
            <w:gridSpan w:val="2"/>
          </w:tcPr>
          <w:p w14:paraId="46C38E96"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Nil</w:t>
            </w:r>
          </w:p>
        </w:tc>
      </w:tr>
      <w:tr w:rsidR="0054617E" w14:paraId="3157B3CA" w14:textId="77777777" w:rsidTr="0054617E">
        <w:trPr>
          <w:gridAfter w:val="1"/>
          <w:wAfter w:w="21" w:type="dxa"/>
        </w:trPr>
        <w:tc>
          <w:tcPr>
            <w:tcW w:w="2093" w:type="dxa"/>
          </w:tcPr>
          <w:p w14:paraId="17DB8F9A" w14:textId="77777777" w:rsidR="0054617E" w:rsidRDefault="0054617E" w:rsidP="0054617E">
            <w:proofErr w:type="spellStart"/>
            <w:r>
              <w:t>Addrikel</w:t>
            </w:r>
            <w:proofErr w:type="spellEnd"/>
            <w:r w:rsidRPr="0013423A">
              <w:rPr>
                <w:rFonts w:ascii="Cambria" w:hAnsi="Cambria"/>
                <w:vertAlign w:val="superscript"/>
              </w:rPr>
              <w:t>®</w:t>
            </w:r>
            <w:r>
              <w:t xml:space="preserve"> 100</w:t>
            </w:r>
          </w:p>
          <w:p w14:paraId="5D20CC54" w14:textId="77777777" w:rsidR="0054617E" w:rsidRDefault="0054617E" w:rsidP="0054617E"/>
          <w:p w14:paraId="4E4B93FF" w14:textId="77777777" w:rsidR="0054617E" w:rsidRDefault="0054617E" w:rsidP="0054617E">
            <w:r>
              <w:t>(</w:t>
            </w:r>
            <w:proofErr w:type="spellStart"/>
            <w:r>
              <w:t>Vit</w:t>
            </w:r>
            <w:proofErr w:type="spellEnd"/>
            <w:r>
              <w:t>. A, D</w:t>
            </w:r>
            <w:r w:rsidRPr="00040629">
              <w:rPr>
                <w:vertAlign w:val="subscript"/>
              </w:rPr>
              <w:t>3</w:t>
            </w:r>
            <w:r>
              <w:t>, E)</w:t>
            </w:r>
          </w:p>
        </w:tc>
        <w:tc>
          <w:tcPr>
            <w:tcW w:w="3402" w:type="dxa"/>
          </w:tcPr>
          <w:p w14:paraId="4479838A" w14:textId="77777777" w:rsidR="0054617E" w:rsidRPr="008017F6" w:rsidRDefault="0054617E" w:rsidP="0054617E">
            <w:pPr>
              <w:rPr>
                <w:rFonts w:ascii="Times New Roman" w:hAnsi="Times New Roman" w:cs="Times New Roman"/>
                <w:sz w:val="20"/>
                <w:szCs w:val="20"/>
              </w:rPr>
            </w:pPr>
            <w:r w:rsidRPr="008017F6">
              <w:rPr>
                <w:rFonts w:ascii="Times New Roman" w:hAnsi="Times New Roman" w:cs="Times New Roman"/>
                <w:sz w:val="20"/>
                <w:szCs w:val="20"/>
              </w:rPr>
              <w:t xml:space="preserve">For prevention and treatment of vitamin A and D deficiencies. </w:t>
            </w:r>
          </w:p>
          <w:p w14:paraId="04B8202D" w14:textId="77777777" w:rsidR="0054617E" w:rsidRPr="006F7AD4" w:rsidRDefault="0054617E" w:rsidP="0054617E">
            <w:pPr>
              <w:rPr>
                <w:rFonts w:ascii="Times New Roman" w:hAnsi="Times New Roman" w:cs="Times New Roman"/>
                <w:sz w:val="20"/>
                <w:szCs w:val="20"/>
              </w:rPr>
            </w:pPr>
          </w:p>
        </w:tc>
        <w:tc>
          <w:tcPr>
            <w:tcW w:w="3969" w:type="dxa"/>
          </w:tcPr>
          <w:p w14:paraId="26B70610" w14:textId="77777777" w:rsidR="0054617E" w:rsidRPr="008017F6" w:rsidRDefault="0054617E" w:rsidP="0054617E">
            <w:pPr>
              <w:rPr>
                <w:rFonts w:ascii="Times New Roman" w:hAnsi="Times New Roman" w:cs="Times New Roman"/>
                <w:sz w:val="20"/>
                <w:szCs w:val="20"/>
              </w:rPr>
            </w:pPr>
            <w:r w:rsidRPr="008017F6">
              <w:rPr>
                <w:rFonts w:ascii="Times New Roman" w:hAnsi="Times New Roman" w:cs="Times New Roman"/>
                <w:sz w:val="20"/>
                <w:szCs w:val="20"/>
                <w:u w:val="single"/>
              </w:rPr>
              <w:t>Calves, foals, lambs</w:t>
            </w:r>
            <w:r>
              <w:rPr>
                <w:rFonts w:ascii="Times New Roman" w:hAnsi="Times New Roman" w:cs="Times New Roman"/>
                <w:sz w:val="20"/>
                <w:szCs w:val="20"/>
                <w:u w:val="single"/>
              </w:rPr>
              <w:t>, growing pigs:</w:t>
            </w:r>
            <w:r w:rsidRPr="008017F6">
              <w:rPr>
                <w:rFonts w:ascii="Times New Roman" w:hAnsi="Times New Roman" w:cs="Times New Roman"/>
                <w:sz w:val="20"/>
                <w:szCs w:val="20"/>
              </w:rPr>
              <w:t xml:space="preserve"> 1 ml/10 - 20 kg</w:t>
            </w:r>
            <w:r>
              <w:rPr>
                <w:rFonts w:ascii="Times New Roman" w:hAnsi="Times New Roman" w:cs="Times New Roman"/>
                <w:sz w:val="20"/>
                <w:szCs w:val="20"/>
              </w:rPr>
              <w:t xml:space="preserve"> IM or IV</w:t>
            </w:r>
          </w:p>
          <w:p w14:paraId="567051A1" w14:textId="77777777" w:rsidR="0054617E" w:rsidRPr="008017F6" w:rsidRDefault="0054617E" w:rsidP="0054617E">
            <w:pPr>
              <w:rPr>
                <w:rFonts w:ascii="Times New Roman" w:hAnsi="Times New Roman" w:cs="Times New Roman"/>
                <w:sz w:val="20"/>
                <w:szCs w:val="20"/>
                <w:u w:val="single"/>
              </w:rPr>
            </w:pPr>
          </w:p>
          <w:p w14:paraId="2DF861B6" w14:textId="77777777" w:rsidR="0054617E" w:rsidRPr="008017F6" w:rsidRDefault="0054617E" w:rsidP="0054617E">
            <w:pPr>
              <w:rPr>
                <w:rFonts w:ascii="Times New Roman" w:hAnsi="Times New Roman" w:cs="Times New Roman"/>
                <w:sz w:val="20"/>
                <w:szCs w:val="20"/>
              </w:rPr>
            </w:pPr>
            <w:r w:rsidRPr="008017F6">
              <w:rPr>
                <w:rFonts w:ascii="Times New Roman" w:hAnsi="Times New Roman" w:cs="Times New Roman"/>
                <w:sz w:val="20"/>
                <w:szCs w:val="20"/>
                <w:u w:val="single"/>
              </w:rPr>
              <w:t>Adult cattle, horses and pigs</w:t>
            </w:r>
            <w:r>
              <w:rPr>
                <w:rFonts w:ascii="Times New Roman" w:hAnsi="Times New Roman" w:cs="Times New Roman"/>
                <w:sz w:val="20"/>
                <w:szCs w:val="20"/>
              </w:rPr>
              <w:t>: 2.5 ml/100 kg IM or IV</w:t>
            </w:r>
          </w:p>
          <w:p w14:paraId="2CC93CE3" w14:textId="77777777" w:rsidR="0054617E" w:rsidRPr="008017F6" w:rsidRDefault="0054617E" w:rsidP="0054617E">
            <w:pPr>
              <w:rPr>
                <w:rFonts w:ascii="Times New Roman" w:hAnsi="Times New Roman" w:cs="Times New Roman"/>
                <w:sz w:val="20"/>
                <w:szCs w:val="20"/>
                <w:u w:val="single"/>
              </w:rPr>
            </w:pPr>
          </w:p>
          <w:p w14:paraId="3F31AC07" w14:textId="77777777" w:rsidR="0054617E" w:rsidRPr="008017F6" w:rsidRDefault="0054617E" w:rsidP="0054617E">
            <w:pPr>
              <w:rPr>
                <w:rFonts w:ascii="Times New Roman" w:hAnsi="Times New Roman" w:cs="Times New Roman"/>
                <w:sz w:val="20"/>
                <w:szCs w:val="20"/>
                <w:u w:val="single"/>
              </w:rPr>
            </w:pPr>
            <w:r>
              <w:rPr>
                <w:rFonts w:ascii="Times New Roman" w:hAnsi="Times New Roman" w:cs="Times New Roman"/>
                <w:sz w:val="20"/>
                <w:szCs w:val="20"/>
                <w:u w:val="single"/>
              </w:rPr>
              <w:t>Adult Sheep and G</w:t>
            </w:r>
            <w:r w:rsidRPr="008017F6">
              <w:rPr>
                <w:rFonts w:ascii="Times New Roman" w:hAnsi="Times New Roman" w:cs="Times New Roman"/>
                <w:sz w:val="20"/>
                <w:szCs w:val="20"/>
                <w:u w:val="single"/>
              </w:rPr>
              <w:t>oats:</w:t>
            </w:r>
            <w:r>
              <w:rPr>
                <w:rFonts w:ascii="Times New Roman" w:hAnsi="Times New Roman" w:cs="Times New Roman"/>
                <w:sz w:val="20"/>
                <w:szCs w:val="20"/>
              </w:rPr>
              <w:t xml:space="preserve"> 1 ml/25 kg IM or IV</w:t>
            </w:r>
          </w:p>
        </w:tc>
        <w:tc>
          <w:tcPr>
            <w:tcW w:w="2835" w:type="dxa"/>
          </w:tcPr>
          <w:p w14:paraId="6FA16108" w14:textId="77777777" w:rsidR="0054617E" w:rsidRDefault="0054617E" w:rsidP="0054617E">
            <w:pPr>
              <w:jc w:val="center"/>
              <w:rPr>
                <w:rFonts w:ascii="Times New Roman" w:hAnsi="Times New Roman" w:cs="Times New Roman"/>
              </w:rPr>
            </w:pPr>
            <w:r>
              <w:rPr>
                <w:rFonts w:ascii="Times New Roman" w:hAnsi="Times New Roman" w:cs="Times New Roman"/>
              </w:rPr>
              <w:t>None specified</w:t>
            </w:r>
          </w:p>
        </w:tc>
        <w:tc>
          <w:tcPr>
            <w:tcW w:w="1902" w:type="dxa"/>
            <w:gridSpan w:val="2"/>
          </w:tcPr>
          <w:p w14:paraId="1D145D9B" w14:textId="77777777" w:rsidR="0054617E" w:rsidRDefault="0054617E" w:rsidP="0054617E">
            <w:pPr>
              <w:jc w:val="center"/>
              <w:rPr>
                <w:rFonts w:ascii="Times New Roman" w:hAnsi="Times New Roman" w:cs="Times New Roman"/>
              </w:rPr>
            </w:pPr>
            <w:r>
              <w:rPr>
                <w:rFonts w:ascii="Times New Roman" w:hAnsi="Times New Roman" w:cs="Times New Roman"/>
              </w:rPr>
              <w:t>Nil</w:t>
            </w:r>
          </w:p>
        </w:tc>
      </w:tr>
      <w:tr w:rsidR="0054617E" w14:paraId="4F0C34D7" w14:textId="77777777" w:rsidTr="0054617E">
        <w:trPr>
          <w:gridAfter w:val="1"/>
          <w:wAfter w:w="21" w:type="dxa"/>
        </w:trPr>
        <w:tc>
          <w:tcPr>
            <w:tcW w:w="2093" w:type="dxa"/>
          </w:tcPr>
          <w:p w14:paraId="0C9913DE" w14:textId="77777777" w:rsidR="0054617E" w:rsidRDefault="0054617E" w:rsidP="0054617E">
            <w:proofErr w:type="spellStart"/>
            <w:r>
              <w:t>Hepavikel</w:t>
            </w:r>
            <w:proofErr w:type="spellEnd"/>
            <w:r w:rsidRPr="00262EF9">
              <w:rPr>
                <w:rFonts w:ascii="Cambria" w:hAnsi="Cambria"/>
                <w:vertAlign w:val="superscript"/>
              </w:rPr>
              <w:t>®</w:t>
            </w:r>
          </w:p>
          <w:p w14:paraId="679BEA10" w14:textId="77777777" w:rsidR="0054617E" w:rsidRDefault="0054617E" w:rsidP="0054617E"/>
          <w:p w14:paraId="636F4D6A" w14:textId="77777777" w:rsidR="0054617E" w:rsidRPr="007B5AA6" w:rsidRDefault="0054617E" w:rsidP="0054617E">
            <w:pPr>
              <w:rPr>
                <w:sz w:val="20"/>
                <w:szCs w:val="20"/>
              </w:rPr>
            </w:pPr>
            <w:r w:rsidRPr="007B5AA6">
              <w:rPr>
                <w:sz w:val="20"/>
                <w:szCs w:val="20"/>
              </w:rPr>
              <w:t>(Vitamins B1, B2, B6, B12)</w:t>
            </w:r>
          </w:p>
        </w:tc>
        <w:tc>
          <w:tcPr>
            <w:tcW w:w="3402" w:type="dxa"/>
          </w:tcPr>
          <w:p w14:paraId="3FF9C109" w14:textId="77777777" w:rsidR="0054617E" w:rsidRPr="0008288A" w:rsidRDefault="0054617E" w:rsidP="0054617E">
            <w:pPr>
              <w:rPr>
                <w:rFonts w:ascii="Times New Roman" w:hAnsi="Times New Roman" w:cs="Times New Roman"/>
                <w:sz w:val="20"/>
                <w:szCs w:val="20"/>
              </w:rPr>
            </w:pPr>
            <w:r w:rsidRPr="0008288A">
              <w:rPr>
                <w:rFonts w:ascii="Times New Roman" w:hAnsi="Times New Roman" w:cs="Times New Roman"/>
                <w:sz w:val="20"/>
                <w:szCs w:val="20"/>
              </w:rPr>
              <w:t xml:space="preserve">Treatment of deficiencies of vitamins of the B group. The product is also of value during periods of high performance, especially in young </w:t>
            </w:r>
          </w:p>
          <w:p w14:paraId="6B6F54D4" w14:textId="77777777" w:rsidR="0054617E" w:rsidRPr="0008288A" w:rsidRDefault="0054617E" w:rsidP="0054617E">
            <w:pPr>
              <w:rPr>
                <w:rFonts w:ascii="Times New Roman" w:hAnsi="Times New Roman" w:cs="Times New Roman"/>
                <w:sz w:val="20"/>
                <w:szCs w:val="20"/>
              </w:rPr>
            </w:pPr>
            <w:proofErr w:type="gramStart"/>
            <w:r w:rsidRPr="0008288A">
              <w:rPr>
                <w:rFonts w:ascii="Times New Roman" w:hAnsi="Times New Roman" w:cs="Times New Roman"/>
                <w:sz w:val="20"/>
                <w:szCs w:val="20"/>
              </w:rPr>
              <w:t>animals</w:t>
            </w:r>
            <w:proofErr w:type="gramEnd"/>
            <w:r w:rsidRPr="0008288A">
              <w:rPr>
                <w:rFonts w:ascii="Times New Roman" w:hAnsi="Times New Roman" w:cs="Times New Roman"/>
                <w:sz w:val="20"/>
                <w:szCs w:val="20"/>
              </w:rPr>
              <w:t xml:space="preserve">. It is useful in case of anorexia, </w:t>
            </w:r>
            <w:r w:rsidRPr="0008288A">
              <w:rPr>
                <w:rFonts w:ascii="Times New Roman" w:hAnsi="Times New Roman" w:cs="Times New Roman"/>
                <w:sz w:val="20"/>
                <w:szCs w:val="20"/>
              </w:rPr>
              <w:lastRenderedPageBreak/>
              <w:t xml:space="preserve">growth retardation and during the recovery period from diseases such as enteric infections, parasitic infestations, </w:t>
            </w:r>
            <w:proofErr w:type="spellStart"/>
            <w:r w:rsidRPr="0008288A">
              <w:rPr>
                <w:rFonts w:ascii="Times New Roman" w:hAnsi="Times New Roman" w:cs="Times New Roman"/>
                <w:sz w:val="20"/>
                <w:szCs w:val="20"/>
              </w:rPr>
              <w:t>anaemias</w:t>
            </w:r>
            <w:proofErr w:type="spellEnd"/>
            <w:r w:rsidRPr="0008288A">
              <w:rPr>
                <w:rFonts w:ascii="Times New Roman" w:hAnsi="Times New Roman" w:cs="Times New Roman"/>
                <w:sz w:val="20"/>
                <w:szCs w:val="20"/>
              </w:rPr>
              <w:t xml:space="preserve"> of whatever origin, liver diseases and also in nervous diseases.</w:t>
            </w:r>
          </w:p>
        </w:tc>
        <w:tc>
          <w:tcPr>
            <w:tcW w:w="3969" w:type="dxa"/>
          </w:tcPr>
          <w:p w14:paraId="29162BB3" w14:textId="77777777" w:rsidR="0054617E" w:rsidRDefault="0054617E" w:rsidP="0054617E">
            <w:pPr>
              <w:rPr>
                <w:rFonts w:ascii="Times New Roman" w:hAnsi="Times New Roman" w:cs="Times New Roman"/>
                <w:sz w:val="20"/>
                <w:szCs w:val="20"/>
              </w:rPr>
            </w:pPr>
            <w:r w:rsidRPr="0008288A">
              <w:rPr>
                <w:rFonts w:ascii="Times New Roman" w:hAnsi="Times New Roman" w:cs="Times New Roman"/>
                <w:sz w:val="20"/>
                <w:szCs w:val="20"/>
                <w:u w:val="single"/>
              </w:rPr>
              <w:lastRenderedPageBreak/>
              <w:t>Foal, Calf, Piglet</w:t>
            </w:r>
            <w:r w:rsidRPr="0008288A">
              <w:rPr>
                <w:rFonts w:ascii="Times New Roman" w:hAnsi="Times New Roman" w:cs="Times New Roman"/>
                <w:sz w:val="20"/>
                <w:szCs w:val="20"/>
              </w:rPr>
              <w:t xml:space="preserve">: </w:t>
            </w:r>
          </w:p>
          <w:p w14:paraId="52972E0B" w14:textId="77777777" w:rsidR="0054617E" w:rsidRPr="0008288A" w:rsidRDefault="0054617E" w:rsidP="0054617E">
            <w:pPr>
              <w:rPr>
                <w:rFonts w:ascii="Times New Roman" w:hAnsi="Times New Roman" w:cs="Times New Roman"/>
                <w:sz w:val="20"/>
                <w:szCs w:val="20"/>
              </w:rPr>
            </w:pPr>
            <w:r>
              <w:rPr>
                <w:rFonts w:ascii="Times New Roman" w:hAnsi="Times New Roman" w:cs="Times New Roman"/>
                <w:sz w:val="20"/>
                <w:szCs w:val="20"/>
              </w:rPr>
              <w:t>1 ml/5-10 kg IM, SC</w:t>
            </w:r>
          </w:p>
          <w:p w14:paraId="0CCE48CC" w14:textId="77777777" w:rsidR="0054617E" w:rsidRPr="0008288A" w:rsidRDefault="0054617E" w:rsidP="0054617E">
            <w:pPr>
              <w:rPr>
                <w:rFonts w:ascii="Times New Roman" w:hAnsi="Times New Roman" w:cs="Times New Roman"/>
                <w:sz w:val="20"/>
                <w:szCs w:val="20"/>
              </w:rPr>
            </w:pPr>
          </w:p>
          <w:p w14:paraId="60CB63B1" w14:textId="77777777" w:rsidR="0054617E" w:rsidRPr="0008288A" w:rsidRDefault="0054617E" w:rsidP="0054617E">
            <w:pPr>
              <w:rPr>
                <w:rFonts w:ascii="Times New Roman" w:hAnsi="Times New Roman" w:cs="Times New Roman"/>
                <w:sz w:val="20"/>
                <w:szCs w:val="20"/>
              </w:rPr>
            </w:pPr>
            <w:r w:rsidRPr="0008288A">
              <w:rPr>
                <w:rFonts w:ascii="Times New Roman" w:hAnsi="Times New Roman" w:cs="Times New Roman"/>
                <w:sz w:val="20"/>
                <w:szCs w:val="20"/>
                <w:u w:val="single"/>
              </w:rPr>
              <w:t>Adult Pigs</w:t>
            </w:r>
            <w:r>
              <w:rPr>
                <w:rFonts w:ascii="Times New Roman" w:hAnsi="Times New Roman" w:cs="Times New Roman"/>
                <w:sz w:val="20"/>
                <w:szCs w:val="20"/>
              </w:rPr>
              <w:t>: 1 ml/20 kg IM, SC</w:t>
            </w:r>
          </w:p>
        </w:tc>
        <w:tc>
          <w:tcPr>
            <w:tcW w:w="2835" w:type="dxa"/>
          </w:tcPr>
          <w:p w14:paraId="75BC763B"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None specified</w:t>
            </w:r>
          </w:p>
        </w:tc>
        <w:tc>
          <w:tcPr>
            <w:tcW w:w="1902" w:type="dxa"/>
            <w:gridSpan w:val="2"/>
          </w:tcPr>
          <w:p w14:paraId="5A10BC14"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Nil</w:t>
            </w:r>
          </w:p>
        </w:tc>
      </w:tr>
      <w:tr w:rsidR="0054617E" w14:paraId="156A29DA" w14:textId="77777777" w:rsidTr="0054617E">
        <w:trPr>
          <w:gridAfter w:val="1"/>
          <w:wAfter w:w="21" w:type="dxa"/>
        </w:trPr>
        <w:tc>
          <w:tcPr>
            <w:tcW w:w="2093" w:type="dxa"/>
          </w:tcPr>
          <w:p w14:paraId="2253F353" w14:textId="77777777" w:rsidR="0054617E" w:rsidRDefault="0054617E" w:rsidP="0054617E">
            <w:proofErr w:type="spellStart"/>
            <w:r>
              <w:lastRenderedPageBreak/>
              <w:t>Vit-Plex</w:t>
            </w:r>
            <w:proofErr w:type="spellEnd"/>
            <w:r w:rsidRPr="00262EF9">
              <w:rPr>
                <w:rFonts w:ascii="Cambria" w:hAnsi="Cambria"/>
                <w:vertAlign w:val="superscript"/>
              </w:rPr>
              <w:t>®</w:t>
            </w:r>
          </w:p>
          <w:p w14:paraId="09AA7B1E" w14:textId="77777777" w:rsidR="0054617E" w:rsidRPr="000413BE" w:rsidRDefault="0054617E" w:rsidP="0054617E">
            <w:pPr>
              <w:rPr>
                <w:sz w:val="20"/>
                <w:szCs w:val="20"/>
              </w:rPr>
            </w:pPr>
          </w:p>
          <w:p w14:paraId="6C41D7B5" w14:textId="77777777" w:rsidR="0054617E" w:rsidRPr="000413BE" w:rsidRDefault="0054617E" w:rsidP="0054617E">
            <w:pPr>
              <w:rPr>
                <w:rFonts w:ascii="Times" w:eastAsia="Times New Roman" w:hAnsi="Times" w:cs="Times New Roman"/>
                <w:sz w:val="20"/>
                <w:szCs w:val="20"/>
              </w:rPr>
            </w:pPr>
            <w:r w:rsidRPr="00E5745F">
              <w:rPr>
                <w:rFonts w:ascii="Times New Roman" w:eastAsia="Times New Roman" w:hAnsi="Times New Roman" w:cs="Times New Roman"/>
                <w:color w:val="000000"/>
                <w:sz w:val="20"/>
                <w:szCs w:val="20"/>
                <w:shd w:val="clear" w:color="auto" w:fill="FFFFFF"/>
              </w:rPr>
              <w:t>(Cobalt Gluconate, Copper Gluconate,</w:t>
            </w:r>
            <w:r w:rsidRPr="00E5745F">
              <w:rPr>
                <w:rFonts w:ascii="Times New Roman" w:eastAsia="Times New Roman" w:hAnsi="Times New Roman" w:cs="Times New Roman"/>
                <w:color w:val="000000"/>
                <w:sz w:val="20"/>
                <w:szCs w:val="20"/>
              </w:rPr>
              <w:br/>
            </w:r>
            <w:r w:rsidRPr="00E5745F">
              <w:rPr>
                <w:rFonts w:ascii="Times New Roman" w:eastAsia="Times New Roman" w:hAnsi="Times New Roman" w:cs="Times New Roman"/>
                <w:color w:val="000000"/>
                <w:sz w:val="20"/>
                <w:szCs w:val="20"/>
                <w:shd w:val="clear" w:color="auto" w:fill="FFFFFF"/>
              </w:rPr>
              <w:t>Ferrous Ammonium Citrate,</w:t>
            </w:r>
            <w:r>
              <w:rPr>
                <w:rFonts w:ascii="Times New Roman" w:eastAsia="Times New Roman" w:hAnsi="Times New Roman" w:cs="Times New Roman"/>
                <w:color w:val="000000"/>
                <w:sz w:val="20"/>
                <w:szCs w:val="20"/>
              </w:rPr>
              <w:t xml:space="preserve"> </w:t>
            </w:r>
            <w:r w:rsidRPr="00E5745F">
              <w:rPr>
                <w:rFonts w:ascii="Times New Roman" w:eastAsia="Times New Roman" w:hAnsi="Times New Roman" w:cs="Times New Roman"/>
                <w:color w:val="000000"/>
                <w:sz w:val="20"/>
                <w:szCs w:val="20"/>
                <w:shd w:val="clear" w:color="auto" w:fill="FFFFFF"/>
              </w:rPr>
              <w:t>Liver Extract,</w:t>
            </w:r>
            <w:r>
              <w:rPr>
                <w:rFonts w:ascii="Times New Roman" w:eastAsia="Times New Roman" w:hAnsi="Times New Roman" w:cs="Times New Roman"/>
                <w:color w:val="000000"/>
                <w:sz w:val="20"/>
                <w:szCs w:val="20"/>
                <w:shd w:val="clear" w:color="auto" w:fill="FFFFFF"/>
              </w:rPr>
              <w:t xml:space="preserve"> </w:t>
            </w:r>
            <w:proofErr w:type="spellStart"/>
            <w:r w:rsidRPr="00E5745F">
              <w:rPr>
                <w:rFonts w:ascii="Times New Roman" w:hAnsi="Times New Roman" w:cs="Times New Roman"/>
                <w:sz w:val="20"/>
                <w:szCs w:val="20"/>
              </w:rPr>
              <w:t>Nicotinamide</w:t>
            </w:r>
            <w:proofErr w:type="spellEnd"/>
            <w:r>
              <w:rPr>
                <w:rFonts w:ascii="Times New Roman" w:hAnsi="Times New Roman" w:cs="Times New Roman"/>
                <w:sz w:val="20"/>
                <w:szCs w:val="20"/>
              </w:rPr>
              <w:t>,</w:t>
            </w:r>
            <w:r>
              <w:rPr>
                <w:rFonts w:ascii="Times" w:eastAsia="Times New Roman" w:hAnsi="Times" w:cs="Times New Roman"/>
                <w:sz w:val="20"/>
                <w:szCs w:val="20"/>
              </w:rPr>
              <w:t xml:space="preserve"> </w:t>
            </w:r>
            <w:r w:rsidRPr="00E5745F">
              <w:rPr>
                <w:rFonts w:ascii="Times New Roman" w:eastAsia="Times New Roman" w:hAnsi="Times New Roman" w:cs="Times New Roman"/>
                <w:color w:val="000000"/>
                <w:sz w:val="20"/>
                <w:szCs w:val="20"/>
                <w:shd w:val="clear" w:color="auto" w:fill="FFFFFF"/>
              </w:rPr>
              <w:t>Soluble</w:t>
            </w:r>
            <w:r>
              <w:rPr>
                <w:rFonts w:ascii="Times New Roman" w:eastAsia="Times New Roman" w:hAnsi="Times New Roman" w:cs="Times New Roman"/>
                <w:color w:val="000000"/>
                <w:sz w:val="20"/>
                <w:szCs w:val="20"/>
              </w:rPr>
              <w:t xml:space="preserve"> </w:t>
            </w:r>
            <w:r w:rsidRPr="00E5745F">
              <w:rPr>
                <w:rFonts w:ascii="Times New Roman" w:eastAsia="Times New Roman" w:hAnsi="Times New Roman" w:cs="Times New Roman"/>
                <w:color w:val="000000"/>
                <w:sz w:val="20"/>
                <w:szCs w:val="20"/>
                <w:shd w:val="clear" w:color="auto" w:fill="FFFFFF"/>
              </w:rPr>
              <w:t>Vitamins: B1, B12,</w:t>
            </w:r>
            <w:r w:rsidRPr="00E5745F">
              <w:rPr>
                <w:rFonts w:ascii="Times New Roman" w:eastAsia="Times New Roman" w:hAnsi="Times New Roman" w:cs="Times New Roman"/>
                <w:color w:val="000000"/>
                <w:sz w:val="20"/>
                <w:szCs w:val="20"/>
              </w:rPr>
              <w:t xml:space="preserve"> </w:t>
            </w:r>
            <w:r w:rsidRPr="00E5745F">
              <w:rPr>
                <w:rFonts w:ascii="Times New Roman" w:eastAsia="Times New Roman" w:hAnsi="Times New Roman" w:cs="Times New Roman"/>
                <w:color w:val="000000"/>
                <w:sz w:val="20"/>
                <w:szCs w:val="20"/>
                <w:shd w:val="clear" w:color="auto" w:fill="FFFFFF"/>
              </w:rPr>
              <w:t>B2</w:t>
            </w:r>
            <w:r w:rsidRPr="00E5745F">
              <w:rPr>
                <w:rFonts w:ascii="Times New Roman" w:eastAsia="Times New Roman" w:hAnsi="Times New Roman" w:cs="Times New Roman"/>
                <w:color w:val="000000"/>
                <w:sz w:val="20"/>
                <w:szCs w:val="20"/>
              </w:rPr>
              <w:t xml:space="preserve">, </w:t>
            </w:r>
            <w:r w:rsidRPr="00E5745F">
              <w:rPr>
                <w:rFonts w:ascii="Times New Roman" w:eastAsia="Times New Roman" w:hAnsi="Times New Roman" w:cs="Times New Roman"/>
                <w:color w:val="000000"/>
                <w:sz w:val="20"/>
                <w:szCs w:val="20"/>
                <w:shd w:val="clear" w:color="auto" w:fill="FFFFFF"/>
              </w:rPr>
              <w:t>B3,</w:t>
            </w:r>
            <w:r>
              <w:rPr>
                <w:rFonts w:ascii="Times New Roman" w:eastAsia="Times New Roman" w:hAnsi="Times New Roman" w:cs="Times New Roman"/>
                <w:color w:val="000000"/>
                <w:sz w:val="20"/>
                <w:szCs w:val="20"/>
              </w:rPr>
              <w:t xml:space="preserve"> </w:t>
            </w:r>
            <w:r w:rsidRPr="00E5745F">
              <w:rPr>
                <w:rFonts w:ascii="Times New Roman" w:eastAsia="Times New Roman" w:hAnsi="Times New Roman" w:cs="Times New Roman"/>
                <w:color w:val="000000"/>
                <w:sz w:val="20"/>
                <w:szCs w:val="20"/>
                <w:shd w:val="clear" w:color="auto" w:fill="FFFFFF"/>
              </w:rPr>
              <w:t>B5</w:t>
            </w:r>
            <w:r w:rsidRPr="00E5745F">
              <w:rPr>
                <w:rFonts w:ascii="Times New Roman" w:eastAsia="Times New Roman" w:hAnsi="Times New Roman" w:cs="Times New Roman"/>
                <w:color w:val="000000"/>
                <w:sz w:val="20"/>
                <w:szCs w:val="20"/>
              </w:rPr>
              <w:t xml:space="preserve">, </w:t>
            </w:r>
            <w:r w:rsidRPr="00E5745F">
              <w:rPr>
                <w:rFonts w:ascii="Times New Roman" w:eastAsia="Times New Roman" w:hAnsi="Times New Roman" w:cs="Times New Roman"/>
                <w:color w:val="000000"/>
                <w:sz w:val="20"/>
                <w:szCs w:val="20"/>
                <w:shd w:val="clear" w:color="auto" w:fill="FFFFFF"/>
              </w:rPr>
              <w:t xml:space="preserve">B6) </w:t>
            </w:r>
          </w:p>
        </w:tc>
        <w:tc>
          <w:tcPr>
            <w:tcW w:w="3402" w:type="dxa"/>
          </w:tcPr>
          <w:p w14:paraId="34FD223B" w14:textId="77777777" w:rsidR="0054617E" w:rsidRPr="00E5745F" w:rsidRDefault="0054617E" w:rsidP="0054617E">
            <w:pPr>
              <w:rPr>
                <w:rFonts w:ascii="Times New Roman" w:hAnsi="Times New Roman" w:cs="Times New Roman"/>
                <w:sz w:val="20"/>
                <w:szCs w:val="20"/>
              </w:rPr>
            </w:pPr>
            <w:r>
              <w:rPr>
                <w:rFonts w:ascii="Times New Roman" w:hAnsi="Times New Roman" w:cs="Times New Roman"/>
                <w:sz w:val="20"/>
                <w:szCs w:val="20"/>
                <w:shd w:val="clear" w:color="auto" w:fill="FFFFFF"/>
              </w:rPr>
              <w:t>Supplemental vitamins and minerals for newborns</w:t>
            </w:r>
          </w:p>
        </w:tc>
        <w:tc>
          <w:tcPr>
            <w:tcW w:w="3969" w:type="dxa"/>
          </w:tcPr>
          <w:p w14:paraId="6E17056D" w14:textId="77777777" w:rsidR="0054617E" w:rsidRPr="00F80DE9" w:rsidRDefault="0054617E" w:rsidP="0054617E">
            <w:pPr>
              <w:rPr>
                <w:rFonts w:ascii="Times New Roman" w:hAnsi="Times New Roman" w:cs="Times New Roman"/>
                <w:sz w:val="20"/>
                <w:szCs w:val="20"/>
                <w:shd w:val="clear" w:color="auto" w:fill="FFFFFF"/>
              </w:rPr>
            </w:pPr>
            <w:r w:rsidRPr="00F80DE9">
              <w:rPr>
                <w:rFonts w:ascii="Times New Roman" w:hAnsi="Times New Roman" w:cs="Times New Roman"/>
                <w:sz w:val="20"/>
                <w:szCs w:val="20"/>
                <w:u w:val="single"/>
                <w:shd w:val="clear" w:color="auto" w:fill="FFFFFF"/>
              </w:rPr>
              <w:t>Calf</w:t>
            </w:r>
            <w:r w:rsidRPr="00F80DE9">
              <w:rPr>
                <w:rFonts w:ascii="Times New Roman" w:hAnsi="Times New Roman" w:cs="Times New Roman"/>
                <w:sz w:val="20"/>
                <w:szCs w:val="20"/>
                <w:shd w:val="clear" w:color="auto" w:fill="FFFFFF"/>
              </w:rPr>
              <w:t>: 5 ml per new born, as soon as possible. Repeat as necessary.</w:t>
            </w:r>
          </w:p>
          <w:p w14:paraId="04381831" w14:textId="77777777" w:rsidR="0054617E" w:rsidRPr="00F80DE9" w:rsidRDefault="0054617E" w:rsidP="0054617E">
            <w:pPr>
              <w:rPr>
                <w:rFonts w:ascii="Times New Roman" w:hAnsi="Times New Roman" w:cs="Times New Roman"/>
                <w:sz w:val="20"/>
                <w:szCs w:val="20"/>
              </w:rPr>
            </w:pPr>
            <w:r w:rsidRPr="00F80DE9">
              <w:rPr>
                <w:rFonts w:ascii="Times New Roman" w:hAnsi="Times New Roman" w:cs="Times New Roman"/>
                <w:sz w:val="20"/>
                <w:szCs w:val="20"/>
              </w:rPr>
              <w:br/>
            </w:r>
            <w:r w:rsidRPr="00F80DE9">
              <w:rPr>
                <w:rFonts w:ascii="Times New Roman" w:hAnsi="Times New Roman" w:cs="Times New Roman"/>
                <w:sz w:val="20"/>
                <w:szCs w:val="20"/>
                <w:u w:val="single"/>
                <w:shd w:val="clear" w:color="auto" w:fill="FFFFFF"/>
              </w:rPr>
              <w:t>Piglets</w:t>
            </w:r>
            <w:r>
              <w:rPr>
                <w:rFonts w:ascii="Times New Roman" w:hAnsi="Times New Roman" w:cs="Times New Roman"/>
                <w:sz w:val="20"/>
                <w:szCs w:val="20"/>
                <w:shd w:val="clear" w:color="auto" w:fill="FFFFFF"/>
              </w:rPr>
              <w:t>: 0.5 ml per new</w:t>
            </w:r>
            <w:r w:rsidRPr="00F80DE9">
              <w:rPr>
                <w:rFonts w:ascii="Times New Roman" w:hAnsi="Times New Roman" w:cs="Times New Roman"/>
                <w:sz w:val="20"/>
                <w:szCs w:val="20"/>
                <w:shd w:val="clear" w:color="auto" w:fill="FFFFFF"/>
              </w:rPr>
              <w:t>born piglet per day.</w:t>
            </w:r>
          </w:p>
          <w:p w14:paraId="7704D15C" w14:textId="77777777" w:rsidR="0054617E" w:rsidRPr="00F80DE9" w:rsidRDefault="0054617E" w:rsidP="0054617E">
            <w:pPr>
              <w:rPr>
                <w:rFonts w:ascii="Times New Roman" w:hAnsi="Times New Roman" w:cs="Times New Roman"/>
                <w:sz w:val="20"/>
                <w:szCs w:val="20"/>
              </w:rPr>
            </w:pPr>
          </w:p>
        </w:tc>
        <w:tc>
          <w:tcPr>
            <w:tcW w:w="2835" w:type="dxa"/>
          </w:tcPr>
          <w:p w14:paraId="0EE0B428" w14:textId="77777777" w:rsidR="0054617E" w:rsidRPr="00F80DE9" w:rsidRDefault="0054617E" w:rsidP="0054617E">
            <w:pPr>
              <w:jc w:val="center"/>
              <w:rPr>
                <w:rFonts w:ascii="Times New Roman" w:hAnsi="Times New Roman" w:cs="Times New Roman"/>
              </w:rPr>
            </w:pPr>
            <w:r w:rsidRPr="00F80DE9">
              <w:rPr>
                <w:rFonts w:ascii="Times New Roman" w:hAnsi="Times New Roman" w:cs="Times New Roman"/>
              </w:rPr>
              <w:t>None</w:t>
            </w:r>
          </w:p>
        </w:tc>
        <w:tc>
          <w:tcPr>
            <w:tcW w:w="1902" w:type="dxa"/>
            <w:gridSpan w:val="2"/>
          </w:tcPr>
          <w:p w14:paraId="5D6C0E37"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Nil</w:t>
            </w:r>
          </w:p>
        </w:tc>
      </w:tr>
      <w:tr w:rsidR="0054617E" w14:paraId="4456F184" w14:textId="77777777" w:rsidTr="0054617E">
        <w:trPr>
          <w:gridAfter w:val="1"/>
          <w:wAfter w:w="21" w:type="dxa"/>
          <w:trHeight w:val="1871"/>
        </w:trPr>
        <w:tc>
          <w:tcPr>
            <w:tcW w:w="2093" w:type="dxa"/>
          </w:tcPr>
          <w:p w14:paraId="24D449D1" w14:textId="77777777" w:rsidR="0054617E" w:rsidRDefault="0054617E" w:rsidP="0054617E">
            <w:proofErr w:type="spellStart"/>
            <w:r>
              <w:t>Hipravit</w:t>
            </w:r>
            <w:proofErr w:type="spellEnd"/>
            <w:r>
              <w:t>- SE</w:t>
            </w:r>
          </w:p>
          <w:p w14:paraId="7F20A48C" w14:textId="77777777" w:rsidR="0054617E" w:rsidRDefault="0054617E" w:rsidP="0054617E"/>
          <w:p w14:paraId="225595F5" w14:textId="77777777" w:rsidR="0054617E" w:rsidRPr="00F80DE9" w:rsidRDefault="0054617E" w:rsidP="0054617E">
            <w:pPr>
              <w:rPr>
                <w:rFonts w:ascii="Times New Roman" w:hAnsi="Times New Roman" w:cs="Times New Roman"/>
                <w:sz w:val="20"/>
                <w:szCs w:val="20"/>
              </w:rPr>
            </w:pPr>
            <w:r w:rsidRPr="00F80DE9">
              <w:rPr>
                <w:rFonts w:ascii="Times New Roman" w:hAnsi="Times New Roman" w:cs="Times New Roman"/>
                <w:sz w:val="20"/>
                <w:szCs w:val="20"/>
              </w:rPr>
              <w:t>(Vitamin E and Selenium)</w:t>
            </w:r>
          </w:p>
        </w:tc>
        <w:tc>
          <w:tcPr>
            <w:tcW w:w="3402" w:type="dxa"/>
          </w:tcPr>
          <w:p w14:paraId="48669EA9" w14:textId="77777777" w:rsidR="0054617E" w:rsidRPr="00F80DE9" w:rsidRDefault="0054617E" w:rsidP="0054617E">
            <w:pPr>
              <w:rPr>
                <w:rFonts w:ascii="Times New Roman" w:hAnsi="Times New Roman" w:cs="Times New Roman"/>
                <w:sz w:val="20"/>
                <w:szCs w:val="20"/>
              </w:rPr>
            </w:pPr>
            <w:r w:rsidRPr="00F80DE9">
              <w:rPr>
                <w:rFonts w:ascii="Times New Roman" w:hAnsi="Times New Roman" w:cs="Times New Roman"/>
                <w:sz w:val="20"/>
                <w:szCs w:val="20"/>
              </w:rPr>
              <w:t xml:space="preserve">Used for </w:t>
            </w:r>
            <w:r>
              <w:rPr>
                <w:rFonts w:ascii="Times New Roman" w:hAnsi="Times New Roman" w:cs="Times New Roman"/>
                <w:sz w:val="20"/>
                <w:szCs w:val="20"/>
              </w:rPr>
              <w:t>Vitamin deficiencies in pigs and sheep. Used also in sheep to prevent placenta retention. In c</w:t>
            </w:r>
            <w:r w:rsidRPr="00F80DE9">
              <w:rPr>
                <w:rFonts w:ascii="Times New Roman" w:hAnsi="Times New Roman" w:cs="Times New Roman"/>
                <w:bCs/>
                <w:color w:val="000000" w:themeColor="text1"/>
                <w:sz w:val="20"/>
                <w:szCs w:val="20"/>
              </w:rPr>
              <w:t>attle:</w:t>
            </w:r>
            <w:r w:rsidRPr="00F80DE9">
              <w:rPr>
                <w:rStyle w:val="apple-converted-space"/>
                <w:rFonts w:ascii="Times New Roman" w:hAnsi="Times New Roman" w:cs="Times New Roman"/>
                <w:color w:val="000000" w:themeColor="text1"/>
                <w:sz w:val="20"/>
                <w:szCs w:val="20"/>
              </w:rPr>
              <w:t> </w:t>
            </w:r>
            <w:r w:rsidRPr="00F80DE9">
              <w:rPr>
                <w:rFonts w:ascii="Times New Roman" w:hAnsi="Times New Roman" w:cs="Times New Roman"/>
                <w:sz w:val="20"/>
                <w:szCs w:val="20"/>
              </w:rPr>
              <w:t>Placenta retention (prevention), myopathies and vitamin deficiencies.</w:t>
            </w:r>
          </w:p>
        </w:tc>
        <w:tc>
          <w:tcPr>
            <w:tcW w:w="3969" w:type="dxa"/>
          </w:tcPr>
          <w:p w14:paraId="23E19E40" w14:textId="77777777" w:rsidR="0054617E" w:rsidRDefault="0054617E" w:rsidP="0054617E">
            <w:pPr>
              <w:rPr>
                <w:rFonts w:ascii="Times New Roman" w:hAnsi="Times New Roman" w:cs="Times New Roman"/>
                <w:color w:val="000000" w:themeColor="text1"/>
                <w:sz w:val="20"/>
                <w:szCs w:val="20"/>
              </w:rPr>
            </w:pPr>
            <w:r w:rsidRPr="00AF7DC4">
              <w:rPr>
                <w:rFonts w:ascii="Times New Roman" w:hAnsi="Times New Roman" w:cs="Times New Roman"/>
                <w:bCs/>
                <w:color w:val="000000" w:themeColor="text1"/>
                <w:sz w:val="20"/>
                <w:szCs w:val="20"/>
                <w:u w:val="single"/>
              </w:rPr>
              <w:t>Cattle</w:t>
            </w:r>
            <w:r w:rsidRPr="00AF7DC4">
              <w:rPr>
                <w:rFonts w:ascii="Times New Roman" w:hAnsi="Times New Roman" w:cs="Times New Roman"/>
                <w:bCs/>
                <w:color w:val="000000" w:themeColor="text1"/>
                <w:sz w:val="20"/>
                <w:szCs w:val="20"/>
              </w:rPr>
              <w:t>:</w:t>
            </w:r>
            <w:r>
              <w:rPr>
                <w:rFonts w:ascii="Times New Roman" w:hAnsi="Times New Roman" w:cs="Times New Roman"/>
                <w:color w:val="000000" w:themeColor="text1"/>
                <w:sz w:val="20"/>
                <w:szCs w:val="20"/>
              </w:rPr>
              <w:t> 25</w:t>
            </w:r>
            <w:r w:rsidRPr="00AF7DC4">
              <w:rPr>
                <w:rFonts w:ascii="Times New Roman" w:hAnsi="Times New Roman" w:cs="Times New Roman"/>
                <w:color w:val="000000" w:themeColor="text1"/>
                <w:sz w:val="20"/>
                <w:szCs w:val="20"/>
              </w:rPr>
              <w:t xml:space="preserve">ml/adult animal; </w:t>
            </w:r>
            <w:r w:rsidRPr="00AF7DC4">
              <w:rPr>
                <w:rFonts w:ascii="Times New Roman" w:hAnsi="Times New Roman" w:cs="Times New Roman"/>
                <w:color w:val="000000" w:themeColor="text1"/>
                <w:sz w:val="20"/>
                <w:szCs w:val="20"/>
                <w:u w:val="single"/>
              </w:rPr>
              <w:t>Calf:</w:t>
            </w:r>
            <w:r>
              <w:rPr>
                <w:rFonts w:ascii="Times New Roman" w:hAnsi="Times New Roman" w:cs="Times New Roman"/>
                <w:color w:val="000000" w:themeColor="text1"/>
                <w:sz w:val="20"/>
                <w:szCs w:val="20"/>
              </w:rPr>
              <w:t xml:space="preserve"> </w:t>
            </w:r>
            <w:r w:rsidRPr="00AF7DC4">
              <w:rPr>
                <w:rFonts w:ascii="Times New Roman" w:hAnsi="Times New Roman" w:cs="Times New Roman"/>
                <w:color w:val="000000" w:themeColor="text1"/>
                <w:sz w:val="20"/>
                <w:szCs w:val="20"/>
              </w:rPr>
              <w:t>15 ml</w:t>
            </w:r>
            <w:r>
              <w:rPr>
                <w:rFonts w:ascii="Times New Roman" w:hAnsi="Times New Roman" w:cs="Times New Roman"/>
                <w:color w:val="000000" w:themeColor="text1"/>
                <w:sz w:val="20"/>
                <w:szCs w:val="20"/>
              </w:rPr>
              <w:t xml:space="preserve">. </w:t>
            </w:r>
            <w:r w:rsidRPr="00AF7DC4">
              <w:rPr>
                <w:rFonts w:ascii="Times New Roman" w:hAnsi="Times New Roman" w:cs="Times New Roman"/>
                <w:color w:val="000000" w:themeColor="text1"/>
                <w:sz w:val="20"/>
                <w:szCs w:val="20"/>
              </w:rPr>
              <w:t>G</w:t>
            </w:r>
            <w:r>
              <w:rPr>
                <w:rFonts w:ascii="Times New Roman" w:hAnsi="Times New Roman" w:cs="Times New Roman"/>
                <w:color w:val="000000" w:themeColor="text1"/>
                <w:sz w:val="20"/>
                <w:szCs w:val="20"/>
              </w:rPr>
              <w:t>enerally, administer 1 ml/10 kg. Normally</w:t>
            </w:r>
            <w:r w:rsidRPr="00AF7DC4">
              <w:rPr>
                <w:rFonts w:ascii="Times New Roman" w:hAnsi="Times New Roman" w:cs="Times New Roman"/>
                <w:color w:val="000000" w:themeColor="text1"/>
                <w:sz w:val="20"/>
                <w:szCs w:val="20"/>
              </w:rPr>
              <w:t xml:space="preserve"> one application is sufficient</w:t>
            </w:r>
          </w:p>
          <w:p w14:paraId="2180C376" w14:textId="77777777" w:rsidR="0054617E" w:rsidRDefault="0054617E" w:rsidP="0054617E">
            <w:pPr>
              <w:rPr>
                <w:rFonts w:ascii="Times New Roman" w:hAnsi="Times New Roman" w:cs="Times New Roman"/>
                <w:color w:val="000000" w:themeColor="text1"/>
                <w:sz w:val="20"/>
                <w:szCs w:val="20"/>
              </w:rPr>
            </w:pPr>
          </w:p>
          <w:p w14:paraId="63D740E9" w14:textId="77777777" w:rsidR="0054617E" w:rsidRDefault="0054617E" w:rsidP="0054617E">
            <w:pPr>
              <w:rPr>
                <w:rFonts w:ascii="Times New Roman" w:hAnsi="Times New Roman" w:cs="Times New Roman"/>
                <w:color w:val="000000" w:themeColor="text1"/>
                <w:sz w:val="20"/>
                <w:szCs w:val="20"/>
              </w:rPr>
            </w:pPr>
            <w:r w:rsidRPr="008017F6">
              <w:rPr>
                <w:rFonts w:ascii="Times New Roman" w:hAnsi="Times New Roman" w:cs="Times New Roman"/>
                <w:color w:val="000000" w:themeColor="text1"/>
                <w:sz w:val="20"/>
                <w:szCs w:val="20"/>
                <w:u w:val="single"/>
              </w:rPr>
              <w:t>P</w:t>
            </w:r>
            <w:r w:rsidRPr="008017F6">
              <w:rPr>
                <w:rFonts w:ascii="Times New Roman" w:hAnsi="Times New Roman" w:cs="Times New Roman"/>
                <w:bCs/>
                <w:color w:val="000000" w:themeColor="text1"/>
                <w:sz w:val="20"/>
                <w:szCs w:val="20"/>
                <w:u w:val="single"/>
              </w:rPr>
              <w:t>i</w:t>
            </w:r>
            <w:r w:rsidRPr="00AF7DC4">
              <w:rPr>
                <w:rFonts w:ascii="Times New Roman" w:hAnsi="Times New Roman" w:cs="Times New Roman"/>
                <w:bCs/>
                <w:color w:val="000000" w:themeColor="text1"/>
                <w:sz w:val="20"/>
                <w:szCs w:val="20"/>
                <w:u w:val="single"/>
              </w:rPr>
              <w:t>gs</w:t>
            </w:r>
            <w:r w:rsidRPr="00AF7DC4">
              <w:rPr>
                <w:rFonts w:ascii="Times New Roman" w:hAnsi="Times New Roman" w:cs="Times New Roman"/>
                <w:bCs/>
                <w:color w:val="000000" w:themeColor="text1"/>
                <w:sz w:val="20"/>
                <w:szCs w:val="20"/>
              </w:rPr>
              <w:t>:</w:t>
            </w:r>
            <w:r w:rsidRPr="00AF7DC4">
              <w:rPr>
                <w:rFonts w:ascii="Times New Roman" w:hAnsi="Times New Roman" w:cs="Times New Roman"/>
                <w:color w:val="000000" w:themeColor="text1"/>
                <w:sz w:val="20"/>
                <w:szCs w:val="20"/>
              </w:rPr>
              <w:t> 5 -</w:t>
            </w:r>
            <w:r>
              <w:rPr>
                <w:rFonts w:ascii="Times New Roman" w:hAnsi="Times New Roman" w:cs="Times New Roman"/>
                <w:color w:val="000000" w:themeColor="text1"/>
                <w:sz w:val="20"/>
                <w:szCs w:val="20"/>
              </w:rPr>
              <w:t>15ml/adult; Piglet: 1 to 2 ml</w:t>
            </w:r>
          </w:p>
          <w:p w14:paraId="53E20994" w14:textId="77777777" w:rsidR="0054617E" w:rsidRDefault="0054617E" w:rsidP="0054617E">
            <w:pPr>
              <w:rPr>
                <w:rFonts w:ascii="Times New Roman" w:hAnsi="Times New Roman" w:cs="Times New Roman"/>
                <w:color w:val="000000" w:themeColor="text1"/>
                <w:sz w:val="20"/>
                <w:szCs w:val="20"/>
              </w:rPr>
            </w:pPr>
          </w:p>
          <w:p w14:paraId="219651ED" w14:textId="77777777" w:rsidR="0054617E" w:rsidRPr="008017F6" w:rsidRDefault="0054617E" w:rsidP="0054617E">
            <w:pPr>
              <w:rPr>
                <w:rFonts w:ascii="Times New Roman" w:eastAsia="Times New Roman" w:hAnsi="Times New Roman" w:cs="Times New Roman"/>
                <w:color w:val="000000" w:themeColor="text1"/>
                <w:sz w:val="20"/>
                <w:szCs w:val="20"/>
              </w:rPr>
            </w:pPr>
            <w:r w:rsidRPr="008017F6">
              <w:rPr>
                <w:rFonts w:ascii="Times New Roman" w:eastAsia="Times New Roman" w:hAnsi="Times New Roman" w:cs="Times New Roman"/>
                <w:bCs/>
                <w:color w:val="000000" w:themeColor="text1"/>
                <w:sz w:val="20"/>
                <w:szCs w:val="20"/>
                <w:u w:val="single"/>
                <w:shd w:val="clear" w:color="auto" w:fill="FFFFFF"/>
              </w:rPr>
              <w:t>Sheep</w:t>
            </w:r>
            <w:r w:rsidRPr="008017F6">
              <w:rPr>
                <w:rFonts w:ascii="Times New Roman" w:eastAsia="Times New Roman" w:hAnsi="Times New Roman" w:cs="Times New Roman"/>
                <w:bCs/>
                <w:color w:val="000000" w:themeColor="text1"/>
                <w:sz w:val="20"/>
                <w:szCs w:val="20"/>
                <w:shd w:val="clear" w:color="auto" w:fill="FFFFFF"/>
              </w:rPr>
              <w:t>: </w:t>
            </w:r>
            <w:r>
              <w:rPr>
                <w:rFonts w:ascii="Times New Roman" w:eastAsia="Times New Roman" w:hAnsi="Times New Roman" w:cs="Times New Roman"/>
                <w:color w:val="000000" w:themeColor="text1"/>
                <w:sz w:val="20"/>
                <w:szCs w:val="20"/>
                <w:shd w:val="clear" w:color="auto" w:fill="FFFFFF"/>
              </w:rPr>
              <w:t>5 - 8 ml/adult;</w:t>
            </w:r>
            <w:r w:rsidRPr="008017F6">
              <w:rPr>
                <w:rFonts w:ascii="Times New Roman" w:eastAsia="Times New Roman" w:hAnsi="Times New Roman" w:cs="Times New Roman"/>
                <w:color w:val="000000" w:themeColor="text1"/>
                <w:sz w:val="20"/>
                <w:szCs w:val="20"/>
                <w:shd w:val="clear" w:color="auto" w:fill="FFFFFF"/>
              </w:rPr>
              <w:t xml:space="preserve"> 1 to 2 ml/lamb</w:t>
            </w:r>
          </w:p>
          <w:p w14:paraId="1ED1BECD" w14:textId="77777777" w:rsidR="0054617E" w:rsidRPr="00AF7DC4" w:rsidRDefault="0054617E" w:rsidP="0054617E">
            <w:pPr>
              <w:rPr>
                <w:rFonts w:ascii="Times New Roman" w:hAnsi="Times New Roman" w:cs="Times New Roman"/>
                <w:color w:val="000000" w:themeColor="text1"/>
                <w:sz w:val="20"/>
                <w:szCs w:val="20"/>
              </w:rPr>
            </w:pPr>
          </w:p>
        </w:tc>
        <w:tc>
          <w:tcPr>
            <w:tcW w:w="2835" w:type="dxa"/>
          </w:tcPr>
          <w:p w14:paraId="6F917FCF"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None</w:t>
            </w:r>
          </w:p>
        </w:tc>
        <w:tc>
          <w:tcPr>
            <w:tcW w:w="1902" w:type="dxa"/>
            <w:gridSpan w:val="2"/>
          </w:tcPr>
          <w:p w14:paraId="3BE11106"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Nil</w:t>
            </w:r>
          </w:p>
        </w:tc>
      </w:tr>
      <w:tr w:rsidR="0054617E" w14:paraId="2769ABE2" w14:textId="77777777" w:rsidTr="0054617E">
        <w:trPr>
          <w:gridAfter w:val="1"/>
          <w:wAfter w:w="21" w:type="dxa"/>
        </w:trPr>
        <w:tc>
          <w:tcPr>
            <w:tcW w:w="2093" w:type="dxa"/>
          </w:tcPr>
          <w:p w14:paraId="567C22BA" w14:textId="77777777" w:rsidR="0054617E" w:rsidRDefault="0054617E" w:rsidP="0054617E">
            <w:proofErr w:type="spellStart"/>
            <w:r>
              <w:t>Vitaminacid</w:t>
            </w:r>
            <w:proofErr w:type="spellEnd"/>
            <w:r w:rsidRPr="00262EF9">
              <w:rPr>
                <w:rFonts w:ascii="Cambria" w:hAnsi="Cambria"/>
                <w:vertAlign w:val="superscript"/>
              </w:rPr>
              <w:t>®</w:t>
            </w:r>
          </w:p>
          <w:p w14:paraId="734D283D" w14:textId="77777777" w:rsidR="0054617E" w:rsidRDefault="0054617E" w:rsidP="0054617E"/>
          <w:p w14:paraId="720D90DC" w14:textId="77777777" w:rsidR="0054617E" w:rsidRPr="00996DBE" w:rsidRDefault="0054617E" w:rsidP="0054617E">
            <w:pPr>
              <w:rPr>
                <w:rFonts w:ascii="Times New Roman" w:eastAsia="Times New Roman" w:hAnsi="Times New Roman" w:cs="Times New Roman"/>
                <w:sz w:val="20"/>
                <w:szCs w:val="20"/>
              </w:rPr>
            </w:pPr>
            <w:r w:rsidRPr="00AF7DC4">
              <w:rPr>
                <w:rFonts w:ascii="Times New Roman" w:hAnsi="Times New Roman" w:cs="Times New Roman"/>
                <w:sz w:val="20"/>
                <w:szCs w:val="20"/>
              </w:rPr>
              <w:t>(</w:t>
            </w:r>
            <w:r w:rsidRPr="00AF7DC4">
              <w:rPr>
                <w:rFonts w:ascii="Times New Roman" w:eastAsia="Times New Roman" w:hAnsi="Times New Roman" w:cs="Times New Roman"/>
                <w:color w:val="000000"/>
                <w:sz w:val="20"/>
                <w:szCs w:val="20"/>
                <w:shd w:val="clear" w:color="auto" w:fill="FFFFFF"/>
              </w:rPr>
              <w:t>Calcium Chloride</w:t>
            </w:r>
            <w:r>
              <w:rPr>
                <w:rFonts w:ascii="Times New Roman" w:eastAsia="Times New Roman" w:hAnsi="Times New Roman" w:cs="Times New Roman"/>
                <w:color w:val="000000"/>
                <w:sz w:val="20"/>
                <w:szCs w:val="20"/>
                <w:shd w:val="clear" w:color="auto" w:fill="FFFFFF"/>
              </w:rPr>
              <w:t>,</w:t>
            </w:r>
            <w:r w:rsidRPr="00AF7DC4">
              <w:rPr>
                <w:rFonts w:ascii="Times New Roman" w:eastAsia="Times New Roman" w:hAnsi="Times New Roman" w:cs="Times New Roman"/>
                <w:color w:val="000000"/>
                <w:sz w:val="20"/>
                <w:szCs w:val="20"/>
              </w:rPr>
              <w:br/>
            </w:r>
            <w:r w:rsidRPr="00AF7DC4">
              <w:rPr>
                <w:rFonts w:ascii="Times New Roman" w:eastAsia="Times New Roman" w:hAnsi="Times New Roman" w:cs="Times New Roman"/>
                <w:color w:val="000000"/>
                <w:sz w:val="20"/>
                <w:szCs w:val="20"/>
                <w:shd w:val="clear" w:color="auto" w:fill="FFFFFF"/>
              </w:rPr>
              <w:t xml:space="preserve">Casein </w:t>
            </w:r>
            <w:proofErr w:type="spellStart"/>
            <w:r w:rsidRPr="00AF7DC4">
              <w:rPr>
                <w:rFonts w:ascii="Times New Roman" w:eastAsia="Times New Roman" w:hAnsi="Times New Roman" w:cs="Times New Roman"/>
                <w:color w:val="000000"/>
                <w:sz w:val="20"/>
                <w:szCs w:val="20"/>
                <w:shd w:val="clear" w:color="auto" w:fill="FFFFFF"/>
              </w:rPr>
              <w:t>Hydrolysate</w:t>
            </w:r>
            <w:proofErr w:type="spellEnd"/>
            <w:r>
              <w:rPr>
                <w:rFonts w:ascii="Times New Roman" w:eastAsia="Times New Roman" w:hAnsi="Times New Roman" w:cs="Times New Roman"/>
                <w:color w:val="000000"/>
                <w:sz w:val="20"/>
                <w:szCs w:val="20"/>
                <w:shd w:val="clear" w:color="auto" w:fill="FFFFFF"/>
              </w:rPr>
              <w:t>,</w:t>
            </w:r>
            <w:r w:rsidRPr="00AF7DC4">
              <w:rPr>
                <w:rFonts w:ascii="Times New Roman" w:eastAsia="Times New Roman" w:hAnsi="Times New Roman" w:cs="Times New Roman"/>
                <w:color w:val="000000"/>
                <w:sz w:val="20"/>
                <w:szCs w:val="20"/>
              </w:rPr>
              <w:br/>
            </w:r>
            <w:r w:rsidRPr="00AF7DC4">
              <w:rPr>
                <w:rFonts w:ascii="Times New Roman" w:eastAsia="Times New Roman" w:hAnsi="Times New Roman" w:cs="Times New Roman"/>
                <w:color w:val="000000"/>
                <w:sz w:val="20"/>
                <w:szCs w:val="20"/>
                <w:shd w:val="clear" w:color="auto" w:fill="FFFFFF"/>
              </w:rPr>
              <w:t>Dextrose</w:t>
            </w:r>
            <w:r>
              <w:rPr>
                <w:rFonts w:ascii="Times New Roman" w:eastAsia="Times New Roman" w:hAnsi="Times New Roman" w:cs="Times New Roman"/>
                <w:color w:val="000000"/>
                <w:sz w:val="20"/>
                <w:szCs w:val="20"/>
              </w:rPr>
              <w:t xml:space="preserve">, </w:t>
            </w:r>
            <w:r w:rsidRPr="00AF7DC4">
              <w:rPr>
                <w:rFonts w:ascii="Times New Roman" w:eastAsia="Times New Roman" w:hAnsi="Times New Roman" w:cs="Times New Roman"/>
                <w:color w:val="000000"/>
                <w:sz w:val="20"/>
                <w:szCs w:val="20"/>
                <w:shd w:val="clear" w:color="auto" w:fill="FFFFFF"/>
              </w:rPr>
              <w:t>Magnesium Sulfate</w:t>
            </w:r>
            <w:r>
              <w:rPr>
                <w:rFonts w:ascii="Times New Roman" w:eastAsia="Times New Roman" w:hAnsi="Times New Roman" w:cs="Times New Roman"/>
                <w:color w:val="000000"/>
                <w:sz w:val="20"/>
                <w:szCs w:val="20"/>
                <w:shd w:val="clear" w:color="auto" w:fill="FFFFFF"/>
              </w:rPr>
              <w:t>, B3, B5, B6</w:t>
            </w:r>
            <w:r w:rsidRPr="00AF7DC4">
              <w:rPr>
                <w:rFonts w:ascii="Times New Roman" w:eastAsia="Times New Roman" w:hAnsi="Times New Roman" w:cs="Times New Roman"/>
                <w:color w:val="000000"/>
                <w:sz w:val="20"/>
                <w:szCs w:val="20"/>
              </w:rPr>
              <w:br/>
            </w:r>
            <w:r w:rsidRPr="00AF7DC4">
              <w:rPr>
                <w:rFonts w:ascii="Times New Roman" w:eastAsia="Times New Roman" w:hAnsi="Times New Roman" w:cs="Times New Roman"/>
                <w:color w:val="000000"/>
                <w:sz w:val="20"/>
                <w:szCs w:val="20"/>
                <w:shd w:val="clear" w:color="auto" w:fill="FFFFFF"/>
              </w:rPr>
              <w:t>Potassium Chloride</w:t>
            </w:r>
            <w:r>
              <w:rPr>
                <w:rFonts w:ascii="Times New Roman" w:eastAsia="Times New Roman" w:hAnsi="Times New Roman" w:cs="Times New Roman"/>
                <w:color w:val="000000"/>
                <w:sz w:val="20"/>
                <w:szCs w:val="20"/>
                <w:shd w:val="clear" w:color="auto" w:fill="FFFFFF"/>
              </w:rPr>
              <w:t>,</w:t>
            </w:r>
            <w:r w:rsidRPr="00AF7DC4">
              <w:rPr>
                <w:rFonts w:ascii="Times New Roman" w:eastAsia="Times New Roman" w:hAnsi="Times New Roman" w:cs="Times New Roman"/>
                <w:color w:val="000000"/>
                <w:sz w:val="20"/>
                <w:szCs w:val="20"/>
              </w:rPr>
              <w:br/>
            </w:r>
            <w:r w:rsidRPr="00AF7DC4">
              <w:rPr>
                <w:rFonts w:ascii="Times New Roman" w:eastAsia="Times New Roman" w:hAnsi="Times New Roman" w:cs="Times New Roman"/>
                <w:color w:val="000000"/>
                <w:sz w:val="20"/>
                <w:szCs w:val="20"/>
                <w:shd w:val="clear" w:color="auto" w:fill="FFFFFF"/>
              </w:rPr>
              <w:t>Sodium Acetate</w:t>
            </w:r>
            <w:r>
              <w:rPr>
                <w:rFonts w:ascii="Times New Roman" w:eastAsia="Times New Roman" w:hAnsi="Times New Roman" w:cs="Times New Roman"/>
                <w:color w:val="000000"/>
                <w:sz w:val="20"/>
                <w:szCs w:val="20"/>
                <w:shd w:val="clear" w:color="auto" w:fill="FFFFFF"/>
              </w:rPr>
              <w:t>,</w:t>
            </w:r>
            <w:r w:rsidRPr="00AF7DC4">
              <w:rPr>
                <w:rFonts w:ascii="Times New Roman" w:eastAsia="Times New Roman" w:hAnsi="Times New Roman" w:cs="Times New Roman"/>
                <w:color w:val="000000"/>
                <w:sz w:val="20"/>
                <w:szCs w:val="20"/>
              </w:rPr>
              <w:br/>
            </w:r>
            <w:r w:rsidRPr="00AF7DC4">
              <w:rPr>
                <w:rFonts w:ascii="Times New Roman" w:eastAsia="Times New Roman" w:hAnsi="Times New Roman" w:cs="Times New Roman"/>
                <w:color w:val="000000"/>
                <w:sz w:val="20"/>
                <w:szCs w:val="20"/>
                <w:shd w:val="clear" w:color="auto" w:fill="FFFFFF"/>
              </w:rPr>
              <w:t>Sodium Glutamate</w:t>
            </w:r>
            <w:r>
              <w:rPr>
                <w:rFonts w:ascii="Times New Roman" w:eastAsia="Times New Roman" w:hAnsi="Times New Roman" w:cs="Times New Roman"/>
                <w:color w:val="000000"/>
                <w:sz w:val="20"/>
                <w:szCs w:val="20"/>
                <w:shd w:val="clear" w:color="auto" w:fill="FFFFFF"/>
              </w:rPr>
              <w:t>,</w:t>
            </w:r>
            <w:r w:rsidRPr="00AF7DC4">
              <w:rPr>
                <w:rFonts w:ascii="Times New Roman" w:eastAsia="Times New Roman" w:hAnsi="Times New Roman" w:cs="Times New Roman"/>
                <w:color w:val="000000"/>
                <w:sz w:val="20"/>
                <w:szCs w:val="20"/>
              </w:rPr>
              <w:br/>
            </w:r>
            <w:r w:rsidRPr="00AF7DC4">
              <w:rPr>
                <w:rFonts w:ascii="Times New Roman" w:eastAsia="Times New Roman" w:hAnsi="Times New Roman" w:cs="Times New Roman"/>
                <w:color w:val="000000"/>
                <w:sz w:val="20"/>
                <w:szCs w:val="20"/>
                <w:shd w:val="clear" w:color="auto" w:fill="FFFFFF"/>
              </w:rPr>
              <w:t>Vitamin B1</w:t>
            </w:r>
            <w:r>
              <w:rPr>
                <w:rFonts w:ascii="Times New Roman" w:eastAsia="Times New Roman" w:hAnsi="Times New Roman" w:cs="Times New Roman"/>
                <w:color w:val="000000"/>
                <w:sz w:val="20"/>
                <w:szCs w:val="20"/>
                <w:shd w:val="clear" w:color="auto" w:fill="FFFFFF"/>
              </w:rPr>
              <w:t xml:space="preserve">, </w:t>
            </w:r>
            <w:r w:rsidRPr="00AF7DC4">
              <w:rPr>
                <w:rFonts w:ascii="Times New Roman" w:eastAsia="Times New Roman" w:hAnsi="Times New Roman" w:cs="Times New Roman"/>
                <w:color w:val="000000"/>
                <w:sz w:val="20"/>
                <w:szCs w:val="20"/>
                <w:shd w:val="clear" w:color="auto" w:fill="FFFFFF"/>
              </w:rPr>
              <w:t>B12</w:t>
            </w:r>
            <w:r>
              <w:rPr>
                <w:rFonts w:ascii="Times New Roman" w:eastAsia="Times New Roman" w:hAnsi="Times New Roman" w:cs="Times New Roman"/>
                <w:color w:val="000000"/>
                <w:sz w:val="20"/>
                <w:szCs w:val="20"/>
              </w:rPr>
              <w:t xml:space="preserve">, </w:t>
            </w:r>
            <w:r w:rsidRPr="00AF7DC4">
              <w:rPr>
                <w:rFonts w:ascii="Times New Roman" w:eastAsia="Times New Roman" w:hAnsi="Times New Roman" w:cs="Times New Roman"/>
                <w:color w:val="000000"/>
                <w:sz w:val="20"/>
                <w:szCs w:val="20"/>
                <w:shd w:val="clear" w:color="auto" w:fill="FFFFFF"/>
              </w:rPr>
              <w:t>B2</w:t>
            </w:r>
            <w:r>
              <w:rPr>
                <w:rFonts w:ascii="Times New Roman" w:eastAsia="Times New Roman" w:hAnsi="Times New Roman" w:cs="Times New Roman"/>
                <w:color w:val="000000"/>
                <w:sz w:val="20"/>
                <w:szCs w:val="20"/>
                <w:shd w:val="clear" w:color="auto" w:fill="FFFFFF"/>
              </w:rPr>
              <w:t>)</w:t>
            </w:r>
          </w:p>
        </w:tc>
        <w:tc>
          <w:tcPr>
            <w:tcW w:w="3402" w:type="dxa"/>
          </w:tcPr>
          <w:p w14:paraId="0D7B4CEC" w14:textId="77777777" w:rsidR="0054617E" w:rsidRPr="005179EB" w:rsidRDefault="0054617E" w:rsidP="0054617E">
            <w:pPr>
              <w:rPr>
                <w:rFonts w:ascii="Times New Roman" w:hAnsi="Times New Roman" w:cs="Times New Roman"/>
              </w:rPr>
            </w:pPr>
            <w:r w:rsidRPr="005179EB">
              <w:rPr>
                <w:rFonts w:ascii="Times New Roman" w:hAnsi="Times New Roman" w:cs="Times New Roman"/>
              </w:rPr>
              <w:t>Used for Calcium, Magnesium, Potassium, Sodium and Vitamin B deficiencies and supplementation</w:t>
            </w:r>
          </w:p>
        </w:tc>
        <w:tc>
          <w:tcPr>
            <w:tcW w:w="3969" w:type="dxa"/>
          </w:tcPr>
          <w:p w14:paraId="4E42BD18"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Not specified</w:t>
            </w:r>
          </w:p>
        </w:tc>
        <w:tc>
          <w:tcPr>
            <w:tcW w:w="2835" w:type="dxa"/>
          </w:tcPr>
          <w:p w14:paraId="715D26DF" w14:textId="77777777" w:rsidR="0054617E" w:rsidRPr="00996DBE" w:rsidRDefault="0054617E" w:rsidP="0054617E">
            <w:pPr>
              <w:rPr>
                <w:rFonts w:ascii="Times New Roman" w:hAnsi="Times New Roman" w:cs="Times New Roman"/>
                <w:sz w:val="20"/>
                <w:szCs w:val="20"/>
              </w:rPr>
            </w:pPr>
            <w:proofErr w:type="spellStart"/>
            <w:r w:rsidRPr="00996DBE">
              <w:rPr>
                <w:rFonts w:ascii="Times New Roman" w:hAnsi="Times New Roman" w:cs="Times New Roman"/>
                <w:sz w:val="20"/>
                <w:szCs w:val="20"/>
              </w:rPr>
              <w:t>Thrombo</w:t>
            </w:r>
            <w:proofErr w:type="spellEnd"/>
            <w:r>
              <w:rPr>
                <w:rFonts w:ascii="Times New Roman" w:hAnsi="Times New Roman" w:cs="Times New Roman"/>
                <w:sz w:val="20"/>
                <w:szCs w:val="20"/>
              </w:rPr>
              <w:t>-</w:t>
            </w:r>
            <w:r w:rsidRPr="00996DBE">
              <w:rPr>
                <w:rFonts w:ascii="Times New Roman" w:hAnsi="Times New Roman" w:cs="Times New Roman"/>
                <w:sz w:val="20"/>
                <w:szCs w:val="20"/>
              </w:rPr>
              <w:t xml:space="preserve">embolism, </w:t>
            </w:r>
            <w:proofErr w:type="spellStart"/>
            <w:r w:rsidRPr="00996DBE">
              <w:rPr>
                <w:rFonts w:ascii="Times New Roman" w:hAnsi="Times New Roman" w:cs="Times New Roman"/>
                <w:sz w:val="20"/>
                <w:szCs w:val="20"/>
              </w:rPr>
              <w:t>erythremia</w:t>
            </w:r>
            <w:proofErr w:type="spellEnd"/>
            <w:r w:rsidRPr="00996DBE">
              <w:rPr>
                <w:rFonts w:ascii="Times New Roman" w:hAnsi="Times New Roman" w:cs="Times New Roman"/>
                <w:sz w:val="20"/>
                <w:szCs w:val="20"/>
              </w:rPr>
              <w:t xml:space="preserve">, </w:t>
            </w:r>
            <w:proofErr w:type="spellStart"/>
            <w:r w:rsidRPr="00996DBE">
              <w:rPr>
                <w:rFonts w:ascii="Times New Roman" w:hAnsi="Times New Roman" w:cs="Times New Roman"/>
                <w:sz w:val="20"/>
                <w:szCs w:val="20"/>
              </w:rPr>
              <w:t>erythrocytosis</w:t>
            </w:r>
            <w:proofErr w:type="spellEnd"/>
            <w:r w:rsidRPr="00996DBE">
              <w:rPr>
                <w:rFonts w:ascii="Times New Roman" w:hAnsi="Times New Roman" w:cs="Times New Roman"/>
                <w:sz w:val="20"/>
                <w:szCs w:val="20"/>
              </w:rPr>
              <w:t xml:space="preserve">, increased sensitivity to </w:t>
            </w:r>
            <w:proofErr w:type="spellStart"/>
            <w:r w:rsidRPr="00996DBE">
              <w:rPr>
                <w:rFonts w:ascii="Times New Roman" w:hAnsi="Times New Roman" w:cs="Times New Roman"/>
                <w:sz w:val="20"/>
                <w:szCs w:val="20"/>
              </w:rPr>
              <w:t>cyanocobalamin</w:t>
            </w:r>
            <w:proofErr w:type="spellEnd"/>
            <w:r w:rsidRPr="00996DBE">
              <w:rPr>
                <w:rFonts w:ascii="Times New Roman" w:hAnsi="Times New Roman" w:cs="Times New Roman"/>
                <w:sz w:val="20"/>
                <w:szCs w:val="20"/>
              </w:rPr>
              <w:t xml:space="preserve">. </w:t>
            </w:r>
          </w:p>
          <w:p w14:paraId="1DA91B18" w14:textId="77777777" w:rsidR="0054617E" w:rsidRPr="00476A3B" w:rsidRDefault="0054617E" w:rsidP="0054617E">
            <w:pPr>
              <w:rPr>
                <w:rFonts w:ascii="Times New Roman" w:hAnsi="Times New Roman" w:cs="Times New Roman"/>
              </w:rPr>
            </w:pPr>
          </w:p>
        </w:tc>
        <w:tc>
          <w:tcPr>
            <w:tcW w:w="1902" w:type="dxa"/>
            <w:gridSpan w:val="2"/>
          </w:tcPr>
          <w:p w14:paraId="7B8138B7"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Nil</w:t>
            </w:r>
          </w:p>
        </w:tc>
      </w:tr>
      <w:tr w:rsidR="0054617E" w14:paraId="2355168E" w14:textId="77777777" w:rsidTr="0054617E">
        <w:trPr>
          <w:gridAfter w:val="1"/>
          <w:wAfter w:w="21" w:type="dxa"/>
        </w:trPr>
        <w:tc>
          <w:tcPr>
            <w:tcW w:w="2093" w:type="dxa"/>
          </w:tcPr>
          <w:p w14:paraId="1BF3CA0E" w14:textId="77777777" w:rsidR="0054617E" w:rsidRDefault="0054617E" w:rsidP="0054617E">
            <w:r>
              <w:t>Dextrose 50%</w:t>
            </w:r>
          </w:p>
          <w:p w14:paraId="729B4377" w14:textId="77777777" w:rsidR="0054617E" w:rsidRPr="001C3604" w:rsidRDefault="0054617E" w:rsidP="0054617E">
            <w:pPr>
              <w:rPr>
                <w:sz w:val="20"/>
                <w:szCs w:val="20"/>
              </w:rPr>
            </w:pPr>
          </w:p>
          <w:p w14:paraId="497817E7" w14:textId="77777777" w:rsidR="0054617E" w:rsidRPr="001C3604" w:rsidRDefault="0054617E" w:rsidP="0054617E">
            <w:pPr>
              <w:rPr>
                <w:sz w:val="20"/>
                <w:szCs w:val="20"/>
              </w:rPr>
            </w:pPr>
            <w:r w:rsidRPr="001C3604">
              <w:rPr>
                <w:sz w:val="20"/>
                <w:szCs w:val="20"/>
              </w:rPr>
              <w:t>(Dextrose monohydrate)</w:t>
            </w:r>
          </w:p>
        </w:tc>
        <w:tc>
          <w:tcPr>
            <w:tcW w:w="3402" w:type="dxa"/>
          </w:tcPr>
          <w:p w14:paraId="1F39D382" w14:textId="77777777" w:rsidR="0054617E" w:rsidRPr="00EA5109" w:rsidRDefault="0054617E" w:rsidP="0054617E">
            <w:pPr>
              <w:rPr>
                <w:rFonts w:ascii="Times New Roman" w:hAnsi="Times New Roman" w:cs="Times New Roman"/>
                <w:sz w:val="20"/>
                <w:szCs w:val="20"/>
              </w:rPr>
            </w:pPr>
            <w:r w:rsidRPr="00EA5109">
              <w:rPr>
                <w:rFonts w:ascii="Times New Roman" w:hAnsi="Times New Roman" w:cs="Times New Roman"/>
                <w:sz w:val="20"/>
                <w:szCs w:val="20"/>
                <w:shd w:val="clear" w:color="auto" w:fill="FFFFFF"/>
              </w:rPr>
              <w:t>For use as an aid in the treatment of uncomplicated ketosis in cattle</w:t>
            </w:r>
            <w:r>
              <w:rPr>
                <w:rFonts w:ascii="Times New Roman" w:hAnsi="Times New Roman" w:cs="Times New Roman"/>
                <w:sz w:val="20"/>
                <w:szCs w:val="20"/>
                <w:shd w:val="clear" w:color="auto" w:fill="FFFFFF"/>
              </w:rPr>
              <w:t xml:space="preserve"> and sheep</w:t>
            </w:r>
            <w:r w:rsidRPr="00EA5109">
              <w:rPr>
                <w:rFonts w:ascii="Times New Roman" w:hAnsi="Times New Roman" w:cs="Times New Roman"/>
                <w:sz w:val="20"/>
                <w:szCs w:val="20"/>
                <w:shd w:val="clear" w:color="auto" w:fill="FFFFFF"/>
              </w:rPr>
              <w:t>.</w:t>
            </w:r>
          </w:p>
          <w:p w14:paraId="0873ECDC" w14:textId="77777777" w:rsidR="0054617E" w:rsidRPr="00EA5109" w:rsidRDefault="0054617E" w:rsidP="0054617E">
            <w:pPr>
              <w:rPr>
                <w:rFonts w:ascii="Times New Roman" w:hAnsi="Times New Roman" w:cs="Times New Roman"/>
              </w:rPr>
            </w:pPr>
          </w:p>
        </w:tc>
        <w:tc>
          <w:tcPr>
            <w:tcW w:w="3969" w:type="dxa"/>
          </w:tcPr>
          <w:p w14:paraId="62526419" w14:textId="77777777" w:rsidR="0054617E" w:rsidRPr="00EA5109" w:rsidRDefault="0054617E" w:rsidP="0054617E">
            <w:pPr>
              <w:rPr>
                <w:rFonts w:ascii="Times New Roman" w:hAnsi="Times New Roman" w:cs="Times New Roman"/>
                <w:sz w:val="20"/>
                <w:szCs w:val="20"/>
              </w:rPr>
            </w:pPr>
            <w:r w:rsidRPr="00FE4F16">
              <w:rPr>
                <w:rFonts w:ascii="Times New Roman" w:hAnsi="Times New Roman" w:cs="Times New Roman"/>
                <w:sz w:val="20"/>
                <w:szCs w:val="20"/>
                <w:u w:val="single"/>
                <w:shd w:val="clear" w:color="auto" w:fill="FFFFFF"/>
              </w:rPr>
              <w:t>Cattle</w:t>
            </w:r>
            <w:r>
              <w:rPr>
                <w:rFonts w:ascii="Times New Roman" w:hAnsi="Times New Roman" w:cs="Times New Roman"/>
                <w:sz w:val="20"/>
                <w:szCs w:val="20"/>
                <w:shd w:val="clear" w:color="auto" w:fill="FFFFFF"/>
              </w:rPr>
              <w:t>: 100 to 500 ml</w:t>
            </w:r>
            <w:r w:rsidRPr="00EA5109">
              <w:rPr>
                <w:rFonts w:ascii="Times New Roman" w:hAnsi="Times New Roman" w:cs="Times New Roman"/>
                <w:sz w:val="20"/>
                <w:szCs w:val="20"/>
                <w:shd w:val="clear" w:color="auto" w:fill="FFFFFF"/>
              </w:rPr>
              <w:t xml:space="preserve"> IV</w:t>
            </w:r>
          </w:p>
          <w:p w14:paraId="0DD70B6C" w14:textId="77777777" w:rsidR="0054617E" w:rsidRDefault="0054617E" w:rsidP="0054617E">
            <w:pPr>
              <w:rPr>
                <w:rFonts w:ascii="Times New Roman" w:hAnsi="Times New Roman" w:cs="Times New Roman"/>
              </w:rPr>
            </w:pPr>
          </w:p>
          <w:p w14:paraId="0DDDD6C6" w14:textId="77777777" w:rsidR="0054617E" w:rsidRPr="00C16ABD" w:rsidRDefault="0054617E" w:rsidP="0054617E">
            <w:pPr>
              <w:rPr>
                <w:rFonts w:ascii="Times New Roman" w:hAnsi="Times New Roman" w:cs="Times New Roman"/>
                <w:sz w:val="20"/>
                <w:szCs w:val="20"/>
              </w:rPr>
            </w:pPr>
            <w:r w:rsidRPr="00FE4F16">
              <w:rPr>
                <w:rFonts w:ascii="Times New Roman" w:hAnsi="Times New Roman" w:cs="Times New Roman"/>
                <w:sz w:val="20"/>
                <w:szCs w:val="20"/>
                <w:u w:val="single"/>
              </w:rPr>
              <w:t>Sheep</w:t>
            </w:r>
            <w:r w:rsidRPr="00C16ABD">
              <w:rPr>
                <w:rFonts w:ascii="Times New Roman" w:hAnsi="Times New Roman" w:cs="Times New Roman"/>
                <w:sz w:val="20"/>
                <w:szCs w:val="20"/>
              </w:rPr>
              <w:t>:</w:t>
            </w:r>
            <w:r>
              <w:rPr>
                <w:rFonts w:ascii="Times New Roman" w:hAnsi="Times New Roman" w:cs="Times New Roman"/>
                <w:sz w:val="20"/>
                <w:szCs w:val="20"/>
              </w:rPr>
              <w:t xml:space="preserve"> 50ml/45kg IV</w:t>
            </w:r>
          </w:p>
        </w:tc>
        <w:tc>
          <w:tcPr>
            <w:tcW w:w="2835" w:type="dxa"/>
          </w:tcPr>
          <w:p w14:paraId="128527AC" w14:textId="77777777" w:rsidR="0054617E" w:rsidRPr="00EA5109" w:rsidRDefault="0054617E" w:rsidP="0054617E">
            <w:pPr>
              <w:rPr>
                <w:rFonts w:ascii="Times New Roman" w:hAnsi="Times New Roman" w:cs="Times New Roman"/>
                <w:sz w:val="20"/>
                <w:szCs w:val="20"/>
              </w:rPr>
            </w:pPr>
            <w:r>
              <w:rPr>
                <w:rFonts w:ascii="Times New Roman" w:hAnsi="Times New Roman" w:cs="Times New Roman"/>
                <w:sz w:val="20"/>
                <w:szCs w:val="20"/>
              </w:rPr>
              <w:t>Dehydrated animals unless being given along with fluids</w:t>
            </w:r>
          </w:p>
        </w:tc>
        <w:tc>
          <w:tcPr>
            <w:tcW w:w="1902" w:type="dxa"/>
            <w:gridSpan w:val="2"/>
          </w:tcPr>
          <w:p w14:paraId="194FBEBD"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Nil</w:t>
            </w:r>
          </w:p>
        </w:tc>
      </w:tr>
      <w:tr w:rsidR="0054617E" w14:paraId="07476315" w14:textId="77777777" w:rsidTr="0054617E">
        <w:trPr>
          <w:gridAfter w:val="1"/>
          <w:wAfter w:w="21" w:type="dxa"/>
        </w:trPr>
        <w:tc>
          <w:tcPr>
            <w:tcW w:w="2093" w:type="dxa"/>
          </w:tcPr>
          <w:p w14:paraId="124EFA6A" w14:textId="77777777" w:rsidR="0054617E" w:rsidRDefault="0054617E" w:rsidP="0054617E">
            <w:r>
              <w:t>Cal-Plus</w:t>
            </w:r>
            <w:r w:rsidRPr="00262EF9">
              <w:rPr>
                <w:rFonts w:ascii="Cambria" w:hAnsi="Cambria"/>
                <w:vertAlign w:val="superscript"/>
              </w:rPr>
              <w:t>®</w:t>
            </w:r>
          </w:p>
          <w:p w14:paraId="7AE96A27" w14:textId="77777777" w:rsidR="0054617E" w:rsidRPr="00EA5109" w:rsidRDefault="0054617E" w:rsidP="0054617E">
            <w:pPr>
              <w:rPr>
                <w:sz w:val="20"/>
                <w:szCs w:val="20"/>
              </w:rPr>
            </w:pPr>
            <w:r w:rsidRPr="00EA5109">
              <w:rPr>
                <w:sz w:val="20"/>
                <w:szCs w:val="20"/>
              </w:rPr>
              <w:t xml:space="preserve">(Calcium </w:t>
            </w:r>
            <w:proofErr w:type="spellStart"/>
            <w:r w:rsidRPr="00EA5109">
              <w:rPr>
                <w:sz w:val="20"/>
                <w:szCs w:val="20"/>
              </w:rPr>
              <w:t>borogluconate</w:t>
            </w:r>
            <w:proofErr w:type="spellEnd"/>
            <w:r w:rsidRPr="00EA5109">
              <w:rPr>
                <w:sz w:val="20"/>
                <w:szCs w:val="20"/>
              </w:rPr>
              <w:t xml:space="preserve">, </w:t>
            </w:r>
            <w:r w:rsidRPr="00EA5109">
              <w:rPr>
                <w:sz w:val="20"/>
                <w:szCs w:val="20"/>
              </w:rPr>
              <w:lastRenderedPageBreak/>
              <w:t xml:space="preserve">Sodium Hypophosphite, magnesium Chloride </w:t>
            </w:r>
            <w:proofErr w:type="spellStart"/>
            <w:r w:rsidRPr="00EA5109">
              <w:rPr>
                <w:sz w:val="20"/>
                <w:szCs w:val="20"/>
              </w:rPr>
              <w:t>Hexahydrate</w:t>
            </w:r>
            <w:proofErr w:type="spellEnd"/>
            <w:r w:rsidRPr="00EA5109">
              <w:rPr>
                <w:sz w:val="20"/>
                <w:szCs w:val="20"/>
              </w:rPr>
              <w:t>, Dextrose)</w:t>
            </w:r>
          </w:p>
        </w:tc>
        <w:tc>
          <w:tcPr>
            <w:tcW w:w="3402" w:type="dxa"/>
          </w:tcPr>
          <w:p w14:paraId="679A5C77" w14:textId="77777777" w:rsidR="0054617E" w:rsidRPr="00EA5109" w:rsidRDefault="0054617E" w:rsidP="0054617E">
            <w:pPr>
              <w:rPr>
                <w:rFonts w:ascii="Times New Roman" w:hAnsi="Times New Roman" w:cs="Times New Roman"/>
                <w:sz w:val="20"/>
                <w:szCs w:val="20"/>
              </w:rPr>
            </w:pPr>
            <w:r w:rsidRPr="00EA5109">
              <w:rPr>
                <w:rFonts w:ascii="Times New Roman" w:hAnsi="Times New Roman" w:cs="Times New Roman"/>
                <w:sz w:val="20"/>
                <w:szCs w:val="20"/>
              </w:rPr>
              <w:lastRenderedPageBreak/>
              <w:t>As an aid in the treatment of milk fever and other calcium, glucose, magnesium and phosphoru</w:t>
            </w:r>
            <w:r>
              <w:rPr>
                <w:rFonts w:ascii="Times New Roman" w:hAnsi="Times New Roman" w:cs="Times New Roman"/>
                <w:sz w:val="20"/>
                <w:szCs w:val="20"/>
              </w:rPr>
              <w:t>s deficiencies of cattle,</w:t>
            </w:r>
            <w:r w:rsidRPr="00EA5109">
              <w:rPr>
                <w:rFonts w:ascii="Times New Roman" w:hAnsi="Times New Roman" w:cs="Times New Roman"/>
                <w:sz w:val="20"/>
                <w:szCs w:val="20"/>
              </w:rPr>
              <w:t xml:space="preserve"> </w:t>
            </w:r>
            <w:r w:rsidRPr="00EA5109">
              <w:rPr>
                <w:rFonts w:ascii="Times New Roman" w:hAnsi="Times New Roman" w:cs="Times New Roman"/>
                <w:sz w:val="20"/>
                <w:szCs w:val="20"/>
              </w:rPr>
              <w:lastRenderedPageBreak/>
              <w:t>horses and swine.</w:t>
            </w:r>
          </w:p>
          <w:p w14:paraId="27DA3CA4" w14:textId="77777777" w:rsidR="0054617E" w:rsidRPr="00EA5109" w:rsidRDefault="0054617E" w:rsidP="0054617E">
            <w:pPr>
              <w:rPr>
                <w:rFonts w:ascii="Times" w:eastAsia="Times New Roman" w:hAnsi="Times" w:cs="Times New Roman"/>
                <w:sz w:val="20"/>
                <w:szCs w:val="20"/>
              </w:rPr>
            </w:pPr>
          </w:p>
          <w:p w14:paraId="7A551945" w14:textId="77777777" w:rsidR="0054617E" w:rsidRPr="00476A3B" w:rsidRDefault="0054617E" w:rsidP="0054617E">
            <w:pPr>
              <w:rPr>
                <w:rFonts w:ascii="Times New Roman" w:hAnsi="Times New Roman" w:cs="Times New Roman"/>
              </w:rPr>
            </w:pPr>
          </w:p>
        </w:tc>
        <w:tc>
          <w:tcPr>
            <w:tcW w:w="3969" w:type="dxa"/>
          </w:tcPr>
          <w:p w14:paraId="2DB76706" w14:textId="77777777" w:rsidR="0054617E" w:rsidRDefault="0054617E" w:rsidP="0054617E">
            <w:pPr>
              <w:rPr>
                <w:rFonts w:ascii="Times New Roman" w:hAnsi="Times New Roman" w:cs="Times New Roman"/>
                <w:sz w:val="20"/>
                <w:szCs w:val="20"/>
                <w:shd w:val="clear" w:color="auto" w:fill="FFFFFF"/>
              </w:rPr>
            </w:pPr>
            <w:r w:rsidRPr="00EA5109">
              <w:rPr>
                <w:rFonts w:ascii="Times New Roman" w:hAnsi="Times New Roman" w:cs="Times New Roman"/>
                <w:sz w:val="20"/>
                <w:szCs w:val="20"/>
                <w:u w:val="single"/>
                <w:shd w:val="clear" w:color="auto" w:fill="FFFFFF"/>
              </w:rPr>
              <w:lastRenderedPageBreak/>
              <w:t>Cattle and Horses</w:t>
            </w:r>
            <w:r>
              <w:rPr>
                <w:rFonts w:ascii="Times New Roman" w:hAnsi="Times New Roman" w:cs="Times New Roman"/>
                <w:sz w:val="20"/>
                <w:szCs w:val="20"/>
                <w:shd w:val="clear" w:color="auto" w:fill="FFFFFF"/>
              </w:rPr>
              <w:t>:</w:t>
            </w:r>
            <w:r w:rsidRPr="00EA5109">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Adult: </w:t>
            </w:r>
            <w:r w:rsidRPr="00EA5109">
              <w:rPr>
                <w:rFonts w:ascii="Times New Roman" w:hAnsi="Times New Roman" w:cs="Times New Roman"/>
                <w:sz w:val="20"/>
                <w:szCs w:val="20"/>
                <w:shd w:val="clear" w:color="auto" w:fill="FFFFFF"/>
              </w:rPr>
              <w:t>250-500 mL</w:t>
            </w:r>
          </w:p>
          <w:p w14:paraId="6FF82DDD" w14:textId="77777777" w:rsidR="0054617E" w:rsidRDefault="0054617E" w:rsidP="0054617E">
            <w:pPr>
              <w:rPr>
                <w:rFonts w:ascii="Times New Roman" w:hAnsi="Times New Roman" w:cs="Times New Roman"/>
                <w:sz w:val="20"/>
                <w:szCs w:val="20"/>
                <w:shd w:val="clear" w:color="auto" w:fill="FFFFFF"/>
              </w:rPr>
            </w:pPr>
          </w:p>
          <w:p w14:paraId="1F046B94" w14:textId="77777777" w:rsidR="0054617E" w:rsidRPr="00EA5109" w:rsidRDefault="0054617E" w:rsidP="0054617E">
            <w:pPr>
              <w:rPr>
                <w:rFonts w:ascii="Times New Roman" w:hAnsi="Times New Roman" w:cs="Times New Roman"/>
                <w:sz w:val="20"/>
                <w:szCs w:val="20"/>
              </w:rPr>
            </w:pPr>
            <w:r>
              <w:rPr>
                <w:rFonts w:ascii="Times New Roman" w:hAnsi="Times New Roman" w:cs="Times New Roman"/>
                <w:sz w:val="20"/>
                <w:szCs w:val="20"/>
                <w:u w:val="single"/>
                <w:shd w:val="clear" w:color="auto" w:fill="FFFFFF"/>
              </w:rPr>
              <w:t xml:space="preserve">Sheep and </w:t>
            </w:r>
            <w:r w:rsidRPr="00EA5109">
              <w:rPr>
                <w:rFonts w:ascii="Times New Roman" w:hAnsi="Times New Roman" w:cs="Times New Roman"/>
                <w:sz w:val="20"/>
                <w:szCs w:val="20"/>
                <w:u w:val="single"/>
                <w:shd w:val="clear" w:color="auto" w:fill="FFFFFF"/>
              </w:rPr>
              <w:t>Pigs</w:t>
            </w:r>
            <w:r>
              <w:rPr>
                <w:rFonts w:ascii="Times New Roman" w:hAnsi="Times New Roman" w:cs="Times New Roman"/>
                <w:sz w:val="20"/>
                <w:szCs w:val="20"/>
                <w:shd w:val="clear" w:color="auto" w:fill="FFFFFF"/>
              </w:rPr>
              <w:t>:</w:t>
            </w:r>
            <w:r w:rsidRPr="00EA5109">
              <w:rPr>
                <w:rFonts w:ascii="Times New Roman" w:hAnsi="Times New Roman" w:cs="Times New Roman"/>
                <w:sz w:val="20"/>
                <w:szCs w:val="20"/>
                <w:shd w:val="clear" w:color="auto" w:fill="FFFFFF"/>
              </w:rPr>
              <w:t xml:space="preserve"> 50-125 mL</w:t>
            </w:r>
          </w:p>
          <w:p w14:paraId="079FBCA6" w14:textId="77777777" w:rsidR="0054617E" w:rsidRPr="00476A3B" w:rsidRDefault="0054617E" w:rsidP="0054617E">
            <w:pPr>
              <w:rPr>
                <w:rFonts w:ascii="Times New Roman" w:hAnsi="Times New Roman" w:cs="Times New Roman"/>
              </w:rPr>
            </w:pPr>
          </w:p>
        </w:tc>
        <w:tc>
          <w:tcPr>
            <w:tcW w:w="2835" w:type="dxa"/>
          </w:tcPr>
          <w:p w14:paraId="1614E268" w14:textId="77777777" w:rsidR="0054617E" w:rsidRPr="008558F5" w:rsidRDefault="0054617E" w:rsidP="0054617E">
            <w:pPr>
              <w:rPr>
                <w:rFonts w:ascii="Times New Roman" w:hAnsi="Times New Roman" w:cs="Times New Roman"/>
                <w:sz w:val="20"/>
                <w:szCs w:val="20"/>
              </w:rPr>
            </w:pPr>
            <w:r w:rsidRPr="008558F5">
              <w:rPr>
                <w:rFonts w:ascii="Times New Roman" w:hAnsi="Times New Roman" w:cs="Times New Roman"/>
                <w:sz w:val="20"/>
                <w:szCs w:val="20"/>
              </w:rPr>
              <w:lastRenderedPageBreak/>
              <w:t>None specified</w:t>
            </w:r>
          </w:p>
        </w:tc>
        <w:tc>
          <w:tcPr>
            <w:tcW w:w="1902" w:type="dxa"/>
            <w:gridSpan w:val="2"/>
          </w:tcPr>
          <w:p w14:paraId="3A3E68CD"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Nil</w:t>
            </w:r>
          </w:p>
        </w:tc>
      </w:tr>
      <w:tr w:rsidR="0054617E" w14:paraId="6E631715" w14:textId="77777777" w:rsidTr="0054617E">
        <w:trPr>
          <w:gridAfter w:val="1"/>
          <w:wAfter w:w="21" w:type="dxa"/>
        </w:trPr>
        <w:tc>
          <w:tcPr>
            <w:tcW w:w="2093" w:type="dxa"/>
          </w:tcPr>
          <w:p w14:paraId="58B0D19A" w14:textId="77777777" w:rsidR="0054617E" w:rsidRDefault="0054617E" w:rsidP="0054617E">
            <w:r>
              <w:lastRenderedPageBreak/>
              <w:t>Vitamin B Complex</w:t>
            </w:r>
          </w:p>
          <w:p w14:paraId="1265EAE6" w14:textId="77777777" w:rsidR="0054617E" w:rsidRPr="001C3604" w:rsidRDefault="0054617E" w:rsidP="0054617E">
            <w:pPr>
              <w:rPr>
                <w:sz w:val="20"/>
                <w:szCs w:val="20"/>
              </w:rPr>
            </w:pPr>
          </w:p>
          <w:p w14:paraId="6AF126E2" w14:textId="77777777" w:rsidR="0054617E" w:rsidRPr="008558F5" w:rsidRDefault="0054617E" w:rsidP="0054617E">
            <w:pPr>
              <w:rPr>
                <w:rFonts w:ascii="Times New Roman" w:hAnsi="Times New Roman" w:cs="Times New Roman"/>
                <w:sz w:val="20"/>
                <w:szCs w:val="20"/>
              </w:rPr>
            </w:pPr>
            <w:r w:rsidRPr="008558F5">
              <w:rPr>
                <w:rFonts w:ascii="Times New Roman" w:hAnsi="Times New Roman" w:cs="Times New Roman"/>
                <w:sz w:val="20"/>
                <w:szCs w:val="20"/>
              </w:rPr>
              <w:t>(</w:t>
            </w:r>
            <w:r>
              <w:rPr>
                <w:rFonts w:ascii="Times New Roman" w:hAnsi="Times New Roman" w:cs="Times New Roman"/>
                <w:sz w:val="20"/>
                <w:szCs w:val="20"/>
              </w:rPr>
              <w:t xml:space="preserve">Vitamins </w:t>
            </w:r>
            <w:r w:rsidRPr="008558F5">
              <w:rPr>
                <w:rFonts w:ascii="Times New Roman" w:hAnsi="Times New Roman" w:cs="Times New Roman"/>
                <w:sz w:val="20"/>
                <w:szCs w:val="20"/>
              </w:rPr>
              <w:t>B1, B2, B6, B12)</w:t>
            </w:r>
          </w:p>
        </w:tc>
        <w:tc>
          <w:tcPr>
            <w:tcW w:w="3402" w:type="dxa"/>
          </w:tcPr>
          <w:p w14:paraId="406DA82F" w14:textId="77777777" w:rsidR="0054617E" w:rsidRPr="0066189A" w:rsidRDefault="0054617E" w:rsidP="0054617E">
            <w:pPr>
              <w:rPr>
                <w:rFonts w:ascii="Times New Roman" w:hAnsi="Times New Roman" w:cs="Times New Roman"/>
                <w:sz w:val="20"/>
                <w:szCs w:val="20"/>
              </w:rPr>
            </w:pPr>
            <w:r w:rsidRPr="0066189A">
              <w:rPr>
                <w:rFonts w:ascii="Times New Roman" w:hAnsi="Times New Roman" w:cs="Times New Roman"/>
                <w:sz w:val="20"/>
                <w:szCs w:val="20"/>
                <w:shd w:val="clear" w:color="auto" w:fill="FFFFFF"/>
              </w:rPr>
              <w:t>As a supplemental source of B complex vitamins for use in the treatment of deficienc</w:t>
            </w:r>
            <w:r>
              <w:rPr>
                <w:rFonts w:ascii="Times New Roman" w:hAnsi="Times New Roman" w:cs="Times New Roman"/>
                <w:sz w:val="20"/>
                <w:szCs w:val="20"/>
                <w:shd w:val="clear" w:color="auto" w:fill="FFFFFF"/>
              </w:rPr>
              <w:t>ies of these vitamins in cattle</w:t>
            </w:r>
            <w:r w:rsidRPr="0066189A">
              <w:rPr>
                <w:rFonts w:ascii="Times New Roman" w:hAnsi="Times New Roman" w:cs="Times New Roman"/>
                <w:sz w:val="20"/>
                <w:szCs w:val="20"/>
                <w:shd w:val="clear" w:color="auto" w:fill="FFFFFF"/>
              </w:rPr>
              <w:t>, sheep and horses.</w:t>
            </w:r>
          </w:p>
        </w:tc>
        <w:tc>
          <w:tcPr>
            <w:tcW w:w="3969" w:type="dxa"/>
          </w:tcPr>
          <w:p w14:paraId="49D9E51F" w14:textId="77777777" w:rsidR="0054617E" w:rsidRPr="00FE4F16" w:rsidRDefault="0054617E" w:rsidP="0054617E">
            <w:pPr>
              <w:rPr>
                <w:rFonts w:ascii="Times New Roman" w:hAnsi="Times New Roman" w:cs="Times New Roman"/>
                <w:sz w:val="20"/>
                <w:szCs w:val="20"/>
              </w:rPr>
            </w:pPr>
            <w:r w:rsidRPr="00FE4F16">
              <w:rPr>
                <w:rFonts w:ascii="Times New Roman" w:hAnsi="Times New Roman" w:cs="Times New Roman"/>
                <w:sz w:val="20"/>
                <w:szCs w:val="20"/>
                <w:shd w:val="clear" w:color="auto" w:fill="FFFFFF"/>
              </w:rPr>
              <w:t xml:space="preserve">1-5 ml/45kg </w:t>
            </w:r>
          </w:p>
        </w:tc>
        <w:tc>
          <w:tcPr>
            <w:tcW w:w="2835" w:type="dxa"/>
          </w:tcPr>
          <w:p w14:paraId="4737AC21" w14:textId="77777777" w:rsidR="0054617E" w:rsidRPr="00377EC8" w:rsidRDefault="0054617E" w:rsidP="0054617E">
            <w:pPr>
              <w:rPr>
                <w:rFonts w:ascii="Times New Roman" w:hAnsi="Times New Roman" w:cs="Times New Roman"/>
                <w:sz w:val="20"/>
                <w:szCs w:val="20"/>
              </w:rPr>
            </w:pPr>
            <w:r w:rsidRPr="00377EC8">
              <w:rPr>
                <w:rFonts w:ascii="Times New Roman" w:hAnsi="Times New Roman" w:cs="Times New Roman"/>
                <w:sz w:val="20"/>
                <w:szCs w:val="20"/>
              </w:rPr>
              <w:t>None specified</w:t>
            </w:r>
          </w:p>
        </w:tc>
        <w:tc>
          <w:tcPr>
            <w:tcW w:w="1902" w:type="dxa"/>
            <w:gridSpan w:val="2"/>
          </w:tcPr>
          <w:p w14:paraId="3DD34DF9"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Nil</w:t>
            </w:r>
          </w:p>
        </w:tc>
      </w:tr>
      <w:tr w:rsidR="0054617E" w14:paraId="4D98F371" w14:textId="77777777" w:rsidTr="0054617E">
        <w:trPr>
          <w:gridAfter w:val="2"/>
          <w:wAfter w:w="80" w:type="dxa"/>
        </w:trPr>
        <w:tc>
          <w:tcPr>
            <w:tcW w:w="14142" w:type="dxa"/>
            <w:gridSpan w:val="5"/>
            <w:tcBorders>
              <w:bottom w:val="nil"/>
            </w:tcBorders>
          </w:tcPr>
          <w:p w14:paraId="6A79615C" w14:textId="77777777" w:rsidR="0054617E" w:rsidRPr="00476A3B" w:rsidRDefault="0054617E" w:rsidP="0054617E">
            <w:pPr>
              <w:rPr>
                <w:rFonts w:ascii="Times New Roman" w:hAnsi="Times New Roman" w:cs="Times New Roman"/>
              </w:rPr>
            </w:pPr>
          </w:p>
        </w:tc>
      </w:tr>
      <w:tr w:rsidR="0054617E" w14:paraId="74D2D688" w14:textId="77777777" w:rsidTr="0054617E">
        <w:trPr>
          <w:gridAfter w:val="1"/>
          <w:wAfter w:w="21" w:type="dxa"/>
        </w:trPr>
        <w:tc>
          <w:tcPr>
            <w:tcW w:w="2093" w:type="dxa"/>
            <w:tcBorders>
              <w:top w:val="nil"/>
              <w:right w:val="nil"/>
            </w:tcBorders>
          </w:tcPr>
          <w:p w14:paraId="7FC01AE7" w14:textId="77777777" w:rsidR="0054617E" w:rsidRPr="001F4694" w:rsidRDefault="0054617E" w:rsidP="0054617E">
            <w:pPr>
              <w:rPr>
                <w:b/>
              </w:rPr>
            </w:pPr>
            <w:r w:rsidRPr="004518CC">
              <w:rPr>
                <w:b/>
                <w:color w:val="FF0000"/>
              </w:rPr>
              <w:t>NSAIDs</w:t>
            </w:r>
          </w:p>
        </w:tc>
        <w:tc>
          <w:tcPr>
            <w:tcW w:w="3402" w:type="dxa"/>
            <w:tcBorders>
              <w:top w:val="nil"/>
              <w:left w:val="nil"/>
              <w:right w:val="nil"/>
            </w:tcBorders>
          </w:tcPr>
          <w:p w14:paraId="07D4FC7E" w14:textId="77777777" w:rsidR="0054617E" w:rsidRPr="00476A3B" w:rsidRDefault="0054617E" w:rsidP="0054617E">
            <w:pPr>
              <w:rPr>
                <w:rFonts w:ascii="Times New Roman" w:hAnsi="Times New Roman" w:cs="Times New Roman"/>
              </w:rPr>
            </w:pPr>
          </w:p>
        </w:tc>
        <w:tc>
          <w:tcPr>
            <w:tcW w:w="3969" w:type="dxa"/>
            <w:tcBorders>
              <w:top w:val="nil"/>
              <w:left w:val="nil"/>
              <w:right w:val="nil"/>
            </w:tcBorders>
          </w:tcPr>
          <w:p w14:paraId="10E728E5" w14:textId="77777777" w:rsidR="0054617E" w:rsidRPr="00476A3B" w:rsidRDefault="0054617E" w:rsidP="0054617E">
            <w:pPr>
              <w:rPr>
                <w:rFonts w:ascii="Times New Roman" w:hAnsi="Times New Roman" w:cs="Times New Roman"/>
              </w:rPr>
            </w:pPr>
          </w:p>
        </w:tc>
        <w:tc>
          <w:tcPr>
            <w:tcW w:w="2835" w:type="dxa"/>
            <w:tcBorders>
              <w:top w:val="nil"/>
              <w:left w:val="nil"/>
              <w:right w:val="nil"/>
            </w:tcBorders>
          </w:tcPr>
          <w:p w14:paraId="0F1898BC" w14:textId="77777777" w:rsidR="0054617E" w:rsidRPr="00476A3B" w:rsidRDefault="0054617E" w:rsidP="0054617E">
            <w:pPr>
              <w:rPr>
                <w:rFonts w:ascii="Times New Roman" w:hAnsi="Times New Roman" w:cs="Times New Roman"/>
              </w:rPr>
            </w:pPr>
          </w:p>
        </w:tc>
        <w:tc>
          <w:tcPr>
            <w:tcW w:w="1902" w:type="dxa"/>
            <w:gridSpan w:val="2"/>
            <w:tcBorders>
              <w:top w:val="nil"/>
              <w:left w:val="nil"/>
            </w:tcBorders>
          </w:tcPr>
          <w:p w14:paraId="3DA818F9" w14:textId="77777777" w:rsidR="0054617E" w:rsidRPr="00476A3B" w:rsidRDefault="0054617E" w:rsidP="0054617E">
            <w:pPr>
              <w:rPr>
                <w:rFonts w:ascii="Times New Roman" w:hAnsi="Times New Roman" w:cs="Times New Roman"/>
              </w:rPr>
            </w:pPr>
          </w:p>
        </w:tc>
      </w:tr>
      <w:tr w:rsidR="0054617E" w14:paraId="6A23D612" w14:textId="77777777" w:rsidTr="0054617E">
        <w:trPr>
          <w:gridAfter w:val="1"/>
          <w:wAfter w:w="21" w:type="dxa"/>
        </w:trPr>
        <w:tc>
          <w:tcPr>
            <w:tcW w:w="2093" w:type="dxa"/>
          </w:tcPr>
          <w:p w14:paraId="577D0396" w14:textId="77777777" w:rsidR="0054617E" w:rsidRDefault="0054617E" w:rsidP="0054617E">
            <w:proofErr w:type="spellStart"/>
            <w:r>
              <w:t>Banamine</w:t>
            </w:r>
            <w:proofErr w:type="spellEnd"/>
            <w:r w:rsidRPr="0013423A">
              <w:rPr>
                <w:rFonts w:ascii="Cambria" w:hAnsi="Cambria"/>
                <w:vertAlign w:val="superscript"/>
              </w:rPr>
              <w:t>®</w:t>
            </w:r>
            <w:r>
              <w:rPr>
                <w:rFonts w:ascii="Cambria" w:hAnsi="Cambria"/>
                <w:vertAlign w:val="superscript"/>
              </w:rPr>
              <w:t xml:space="preserve"> </w:t>
            </w:r>
            <w:r>
              <w:t>Injectable Solution</w:t>
            </w:r>
          </w:p>
          <w:p w14:paraId="71FF65C9" w14:textId="77777777" w:rsidR="0054617E" w:rsidRDefault="0054617E" w:rsidP="0054617E">
            <w:pPr>
              <w:rPr>
                <w:rFonts w:ascii="Times New Roman" w:eastAsia="Times New Roman" w:hAnsi="Times New Roman" w:cs="Times New Roman"/>
                <w:color w:val="676767"/>
                <w:sz w:val="20"/>
                <w:szCs w:val="20"/>
              </w:rPr>
            </w:pPr>
          </w:p>
          <w:p w14:paraId="6DF0B71E" w14:textId="77777777" w:rsidR="0054617E" w:rsidRPr="00BF5EC2" w:rsidRDefault="0054617E" w:rsidP="0054617E">
            <w:r w:rsidRPr="008558F5">
              <w:t xml:space="preserve"> </w:t>
            </w:r>
            <w:r w:rsidRPr="00BF5EC2">
              <w:t>(</w:t>
            </w:r>
            <w:proofErr w:type="spellStart"/>
            <w:r w:rsidRPr="00BF5EC2">
              <w:t>Flunixin</w:t>
            </w:r>
            <w:proofErr w:type="spellEnd"/>
            <w:r w:rsidRPr="00BF5EC2">
              <w:t xml:space="preserve"> </w:t>
            </w:r>
            <w:proofErr w:type="spellStart"/>
            <w:r w:rsidRPr="00BF5EC2">
              <w:t>meglumine</w:t>
            </w:r>
            <w:proofErr w:type="spellEnd"/>
            <w:r w:rsidRPr="00BF5EC2">
              <w:t>)</w:t>
            </w:r>
          </w:p>
          <w:p w14:paraId="46ADF7B4" w14:textId="77777777" w:rsidR="0054617E" w:rsidRDefault="0054617E" w:rsidP="0054617E"/>
          <w:p w14:paraId="1B048D55" w14:textId="77777777" w:rsidR="0054617E" w:rsidRDefault="0054617E" w:rsidP="0054617E"/>
        </w:tc>
        <w:tc>
          <w:tcPr>
            <w:tcW w:w="3402" w:type="dxa"/>
          </w:tcPr>
          <w:p w14:paraId="18AEC0A9" w14:textId="77777777" w:rsidR="0054617E" w:rsidRPr="00631A80" w:rsidRDefault="0054617E" w:rsidP="0054617E">
            <w:pPr>
              <w:rPr>
                <w:rFonts w:ascii="Times" w:eastAsia="Times New Roman" w:hAnsi="Times" w:cs="Times New Roman"/>
                <w:sz w:val="20"/>
                <w:szCs w:val="20"/>
              </w:rPr>
            </w:pPr>
            <w:r w:rsidRPr="008558F5">
              <w:rPr>
                <w:rFonts w:ascii="Times New Roman" w:hAnsi="Times New Roman" w:cs="Times New Roman"/>
                <w:sz w:val="20"/>
                <w:szCs w:val="20"/>
              </w:rPr>
              <w:t>Indicated for the control of pyrexia associated with bovine</w:t>
            </w:r>
            <w:r>
              <w:rPr>
                <w:rFonts w:ascii="Times New Roman" w:hAnsi="Times New Roman" w:cs="Times New Roman"/>
                <w:sz w:val="20"/>
                <w:szCs w:val="20"/>
              </w:rPr>
              <w:t xml:space="preserve"> and swine</w:t>
            </w:r>
            <w:r w:rsidRPr="008558F5">
              <w:rPr>
                <w:rFonts w:ascii="Times New Roman" w:hAnsi="Times New Roman" w:cs="Times New Roman"/>
                <w:sz w:val="20"/>
                <w:szCs w:val="20"/>
              </w:rPr>
              <w:t xml:space="preserve"> respiratory disease, </w:t>
            </w:r>
            <w:proofErr w:type="spellStart"/>
            <w:r w:rsidRPr="008558F5">
              <w:rPr>
                <w:rFonts w:ascii="Times New Roman" w:hAnsi="Times New Roman" w:cs="Times New Roman"/>
                <w:sz w:val="20"/>
                <w:szCs w:val="20"/>
              </w:rPr>
              <w:t>endotoxemia</w:t>
            </w:r>
            <w:proofErr w:type="spellEnd"/>
            <w:r w:rsidRPr="008558F5">
              <w:rPr>
                <w:rFonts w:ascii="Times New Roman" w:hAnsi="Times New Roman" w:cs="Times New Roman"/>
                <w:sz w:val="20"/>
                <w:szCs w:val="20"/>
              </w:rPr>
              <w:t xml:space="preserve"> and acute bovine mastitis. </w:t>
            </w:r>
            <w:r>
              <w:rPr>
                <w:rFonts w:ascii="Times New Roman" w:hAnsi="Times New Roman" w:cs="Times New Roman"/>
                <w:sz w:val="20"/>
                <w:szCs w:val="20"/>
              </w:rPr>
              <w:t xml:space="preserve">It </w:t>
            </w:r>
            <w:r w:rsidRPr="008558F5">
              <w:rPr>
                <w:rFonts w:ascii="Times New Roman" w:hAnsi="Times New Roman" w:cs="Times New Roman"/>
                <w:sz w:val="20"/>
                <w:szCs w:val="20"/>
              </w:rPr>
              <w:t xml:space="preserve">is also indicated for the control </w:t>
            </w:r>
            <w:r w:rsidRPr="00631A80">
              <w:rPr>
                <w:rFonts w:ascii="Times New Roman" w:hAnsi="Times New Roman" w:cs="Times New Roman"/>
                <w:sz w:val="20"/>
                <w:szCs w:val="20"/>
              </w:rPr>
              <w:t xml:space="preserve">of inflammation in </w:t>
            </w:r>
            <w:proofErr w:type="spellStart"/>
            <w:r w:rsidRPr="00631A80">
              <w:rPr>
                <w:rFonts w:ascii="Times New Roman" w:hAnsi="Times New Roman" w:cs="Times New Roman"/>
                <w:sz w:val="20"/>
                <w:szCs w:val="20"/>
              </w:rPr>
              <w:t>endotoxemia</w:t>
            </w:r>
            <w:proofErr w:type="spellEnd"/>
            <w:r w:rsidRPr="00631A80">
              <w:rPr>
                <w:rFonts w:ascii="Times New Roman" w:hAnsi="Times New Roman" w:cs="Times New Roman"/>
                <w:sz w:val="20"/>
                <w:szCs w:val="20"/>
              </w:rPr>
              <w:t xml:space="preserve">. Alleviates </w:t>
            </w:r>
            <w:r>
              <w:rPr>
                <w:rFonts w:ascii="Times New Roman" w:hAnsi="Times New Roman" w:cs="Times New Roman"/>
                <w:sz w:val="20"/>
                <w:szCs w:val="20"/>
              </w:rPr>
              <w:t>pain and inflammation</w:t>
            </w:r>
            <w:r w:rsidRPr="00631A80">
              <w:rPr>
                <w:rFonts w:ascii="Times New Roman" w:hAnsi="Times New Roman" w:cs="Times New Roman"/>
                <w:sz w:val="20"/>
                <w:szCs w:val="20"/>
              </w:rPr>
              <w:t xml:space="preserve"> associated with musculoskeletal disorders in the horse. It is also recommended for the alleviation of visceral pain associated with colic in the horse.</w:t>
            </w:r>
          </w:p>
        </w:tc>
        <w:tc>
          <w:tcPr>
            <w:tcW w:w="3969" w:type="dxa"/>
          </w:tcPr>
          <w:p w14:paraId="0321D184" w14:textId="77777777" w:rsidR="0054617E" w:rsidRPr="00BF5EC2" w:rsidRDefault="0054617E" w:rsidP="0054617E">
            <w:pPr>
              <w:rPr>
                <w:rFonts w:ascii="Times New Roman" w:hAnsi="Times New Roman" w:cs="Times New Roman"/>
                <w:sz w:val="20"/>
                <w:szCs w:val="20"/>
              </w:rPr>
            </w:pPr>
            <w:r w:rsidRPr="00BF5EC2">
              <w:rPr>
                <w:rFonts w:ascii="Times New Roman" w:hAnsi="Times New Roman" w:cs="Times New Roman"/>
                <w:sz w:val="20"/>
                <w:szCs w:val="20"/>
                <w:u w:val="single"/>
              </w:rPr>
              <w:t>Cattle</w:t>
            </w:r>
            <w:r w:rsidRPr="00BF5EC2">
              <w:rPr>
                <w:rFonts w:ascii="Times New Roman" w:hAnsi="Times New Roman" w:cs="Times New Roman"/>
                <w:sz w:val="20"/>
                <w:szCs w:val="20"/>
              </w:rPr>
              <w:t xml:space="preserve">: ~ Pyrexia &amp; </w:t>
            </w:r>
            <w:proofErr w:type="spellStart"/>
            <w:r w:rsidRPr="00BF5EC2">
              <w:rPr>
                <w:rFonts w:ascii="Times New Roman" w:hAnsi="Times New Roman" w:cs="Times New Roman"/>
                <w:sz w:val="20"/>
                <w:szCs w:val="20"/>
              </w:rPr>
              <w:t>Endotoxemia</w:t>
            </w:r>
            <w:proofErr w:type="spellEnd"/>
            <w:r w:rsidRPr="00BF5EC2">
              <w:rPr>
                <w:rFonts w:ascii="Times New Roman" w:hAnsi="Times New Roman" w:cs="Times New Roman"/>
                <w:sz w:val="20"/>
                <w:szCs w:val="20"/>
              </w:rPr>
              <w:t>: 1.1 - 2.2 mg/kg IV once a day.</w:t>
            </w:r>
          </w:p>
          <w:p w14:paraId="436F5852" w14:textId="77777777" w:rsidR="0054617E" w:rsidRPr="00BF5EC2" w:rsidRDefault="0054617E" w:rsidP="0054617E">
            <w:pPr>
              <w:rPr>
                <w:rFonts w:ascii="Times New Roman" w:hAnsi="Times New Roman" w:cs="Times New Roman"/>
                <w:sz w:val="20"/>
                <w:szCs w:val="20"/>
              </w:rPr>
            </w:pPr>
            <w:r w:rsidRPr="00BF5EC2">
              <w:rPr>
                <w:rFonts w:ascii="Times New Roman" w:hAnsi="Times New Roman" w:cs="Times New Roman"/>
                <w:sz w:val="20"/>
                <w:szCs w:val="20"/>
              </w:rPr>
              <w:t>~ Bovine mastitis: 2.2 mg/kg</w:t>
            </w:r>
            <w:r>
              <w:rPr>
                <w:rFonts w:ascii="Times New Roman" w:hAnsi="Times New Roman" w:cs="Times New Roman"/>
                <w:sz w:val="20"/>
                <w:szCs w:val="20"/>
              </w:rPr>
              <w:t xml:space="preserve"> IV</w:t>
            </w:r>
          </w:p>
          <w:p w14:paraId="219C1171" w14:textId="77777777" w:rsidR="0054617E" w:rsidRPr="00BF5EC2" w:rsidRDefault="0054617E" w:rsidP="0054617E">
            <w:pPr>
              <w:rPr>
                <w:rFonts w:ascii="Times New Roman" w:hAnsi="Times New Roman" w:cs="Times New Roman"/>
                <w:sz w:val="20"/>
                <w:szCs w:val="20"/>
              </w:rPr>
            </w:pPr>
          </w:p>
          <w:p w14:paraId="7B55E9C0" w14:textId="77777777" w:rsidR="0054617E" w:rsidRPr="00BF5EC2" w:rsidRDefault="0054617E" w:rsidP="0054617E">
            <w:pPr>
              <w:rPr>
                <w:rFonts w:ascii="Times New Roman" w:hAnsi="Times New Roman" w:cs="Times New Roman"/>
                <w:sz w:val="20"/>
                <w:szCs w:val="20"/>
              </w:rPr>
            </w:pPr>
            <w:r w:rsidRPr="00BF5EC2">
              <w:rPr>
                <w:rFonts w:ascii="Times New Roman" w:hAnsi="Times New Roman" w:cs="Times New Roman"/>
                <w:sz w:val="20"/>
                <w:szCs w:val="20"/>
                <w:u w:val="single"/>
              </w:rPr>
              <w:t>Horse</w:t>
            </w:r>
            <w:r w:rsidRPr="00BF5EC2">
              <w:rPr>
                <w:rFonts w:ascii="Times New Roman" w:hAnsi="Times New Roman" w:cs="Times New Roman"/>
                <w:sz w:val="20"/>
                <w:szCs w:val="20"/>
              </w:rPr>
              <w:t>: 1 mL/45kg IV or IM once daily</w:t>
            </w:r>
          </w:p>
          <w:p w14:paraId="29F55274" w14:textId="77777777" w:rsidR="0054617E" w:rsidRPr="00BF5EC2" w:rsidRDefault="0054617E" w:rsidP="0054617E">
            <w:pPr>
              <w:rPr>
                <w:rFonts w:ascii="Times New Roman" w:hAnsi="Times New Roman" w:cs="Times New Roman"/>
                <w:sz w:val="20"/>
                <w:szCs w:val="20"/>
              </w:rPr>
            </w:pPr>
          </w:p>
          <w:p w14:paraId="4368EE9A" w14:textId="77777777" w:rsidR="0054617E" w:rsidRPr="00BF5EC2" w:rsidRDefault="0054617E" w:rsidP="0054617E">
            <w:pPr>
              <w:rPr>
                <w:rFonts w:ascii="Times New Roman" w:hAnsi="Times New Roman" w:cs="Times New Roman"/>
                <w:sz w:val="20"/>
                <w:szCs w:val="20"/>
              </w:rPr>
            </w:pPr>
            <w:r w:rsidRPr="00BF5EC2">
              <w:rPr>
                <w:rFonts w:ascii="Times New Roman" w:hAnsi="Times New Roman" w:cs="Times New Roman"/>
                <w:sz w:val="20"/>
                <w:szCs w:val="20"/>
                <w:u w:val="single"/>
              </w:rPr>
              <w:t>Pigs</w:t>
            </w:r>
            <w:r w:rsidRPr="00BF5EC2">
              <w:rPr>
                <w:rFonts w:ascii="Times New Roman" w:hAnsi="Times New Roman" w:cs="Times New Roman"/>
                <w:sz w:val="20"/>
                <w:szCs w:val="20"/>
              </w:rPr>
              <w:t>: Pyrexia: 2.</w:t>
            </w:r>
            <w:r>
              <w:rPr>
                <w:rFonts w:ascii="Times New Roman" w:hAnsi="Times New Roman" w:cs="Times New Roman"/>
                <w:sz w:val="20"/>
                <w:szCs w:val="20"/>
              </w:rPr>
              <w:t>2mg</w:t>
            </w:r>
            <w:r w:rsidRPr="00BF5EC2">
              <w:rPr>
                <w:rFonts w:ascii="Times New Roman" w:hAnsi="Times New Roman" w:cs="Times New Roman"/>
                <w:sz w:val="20"/>
                <w:szCs w:val="20"/>
              </w:rPr>
              <w:t>/kg IM once daily in neck (10ml max per site)</w:t>
            </w:r>
          </w:p>
        </w:tc>
        <w:tc>
          <w:tcPr>
            <w:tcW w:w="2835" w:type="dxa"/>
          </w:tcPr>
          <w:p w14:paraId="2B966835" w14:textId="77777777" w:rsidR="0054617E" w:rsidRPr="00631A80" w:rsidRDefault="0054617E" w:rsidP="0054617E">
            <w:pPr>
              <w:rPr>
                <w:rFonts w:ascii="Times New Roman" w:hAnsi="Times New Roman" w:cs="Times New Roman"/>
                <w:sz w:val="20"/>
                <w:szCs w:val="20"/>
              </w:rPr>
            </w:pPr>
            <w:r w:rsidRPr="00631A80">
              <w:rPr>
                <w:rFonts w:ascii="Times New Roman" w:hAnsi="Times New Roman" w:cs="Times New Roman"/>
                <w:sz w:val="20"/>
                <w:szCs w:val="20"/>
              </w:rPr>
              <w:t>Horses with hypersensitivity to it</w:t>
            </w:r>
          </w:p>
        </w:tc>
        <w:tc>
          <w:tcPr>
            <w:tcW w:w="1902" w:type="dxa"/>
            <w:gridSpan w:val="2"/>
          </w:tcPr>
          <w:p w14:paraId="44288010" w14:textId="77777777" w:rsidR="0054617E" w:rsidRDefault="0054617E" w:rsidP="0054617E">
            <w:pPr>
              <w:rPr>
                <w:rFonts w:ascii="Times New Roman" w:hAnsi="Times New Roman" w:cs="Times New Roman"/>
              </w:rPr>
            </w:pPr>
            <w:r w:rsidRPr="00BF5EC2">
              <w:rPr>
                <w:rFonts w:ascii="Times New Roman" w:hAnsi="Times New Roman" w:cs="Times New Roman"/>
                <w:sz w:val="20"/>
                <w:szCs w:val="20"/>
                <w:u w:val="single"/>
              </w:rPr>
              <w:t>Cattle</w:t>
            </w:r>
            <w:r>
              <w:rPr>
                <w:rFonts w:ascii="Times New Roman" w:hAnsi="Times New Roman" w:cs="Times New Roman"/>
              </w:rPr>
              <w:t>:</w:t>
            </w:r>
          </w:p>
          <w:p w14:paraId="60C5B23D" w14:textId="77777777" w:rsidR="0054617E" w:rsidRPr="00BF5EC2" w:rsidRDefault="0054617E" w:rsidP="0054617E">
            <w:pPr>
              <w:rPr>
                <w:rFonts w:ascii="Times New Roman" w:hAnsi="Times New Roman" w:cs="Times New Roman"/>
                <w:sz w:val="20"/>
                <w:szCs w:val="20"/>
              </w:rPr>
            </w:pPr>
            <w:r>
              <w:rPr>
                <w:rFonts w:ascii="Times New Roman" w:hAnsi="Times New Roman" w:cs="Times New Roman"/>
                <w:sz w:val="20"/>
                <w:szCs w:val="20"/>
              </w:rPr>
              <w:t>Meat: 4 day</w:t>
            </w:r>
            <w:r w:rsidRPr="00BF5EC2">
              <w:rPr>
                <w:rFonts w:ascii="Times New Roman" w:hAnsi="Times New Roman" w:cs="Times New Roman"/>
                <w:sz w:val="20"/>
                <w:szCs w:val="20"/>
              </w:rPr>
              <w:t>s</w:t>
            </w:r>
          </w:p>
          <w:p w14:paraId="1B53B27E" w14:textId="77777777" w:rsidR="0054617E" w:rsidRPr="00BF5EC2" w:rsidRDefault="0054617E" w:rsidP="0054617E">
            <w:pPr>
              <w:rPr>
                <w:rFonts w:ascii="Times New Roman" w:hAnsi="Times New Roman" w:cs="Times New Roman"/>
                <w:sz w:val="20"/>
                <w:szCs w:val="20"/>
              </w:rPr>
            </w:pPr>
            <w:r w:rsidRPr="00BF5EC2">
              <w:rPr>
                <w:rFonts w:ascii="Times New Roman" w:hAnsi="Times New Roman" w:cs="Times New Roman"/>
                <w:sz w:val="20"/>
                <w:szCs w:val="20"/>
              </w:rPr>
              <w:t>Milk: 36 hours</w:t>
            </w:r>
          </w:p>
          <w:p w14:paraId="74F34790" w14:textId="77777777" w:rsidR="0054617E" w:rsidRPr="00BF5EC2" w:rsidRDefault="0054617E" w:rsidP="0054617E">
            <w:pPr>
              <w:rPr>
                <w:rFonts w:ascii="Times New Roman" w:hAnsi="Times New Roman" w:cs="Times New Roman"/>
                <w:sz w:val="20"/>
                <w:szCs w:val="20"/>
              </w:rPr>
            </w:pPr>
          </w:p>
          <w:p w14:paraId="340D5D91" w14:textId="77777777" w:rsidR="0054617E" w:rsidRPr="00BF5EC2" w:rsidRDefault="0054617E" w:rsidP="0054617E">
            <w:pPr>
              <w:rPr>
                <w:rFonts w:ascii="Times New Roman" w:hAnsi="Times New Roman" w:cs="Times New Roman"/>
                <w:sz w:val="20"/>
                <w:szCs w:val="20"/>
              </w:rPr>
            </w:pPr>
            <w:r w:rsidRPr="00BF5EC2">
              <w:rPr>
                <w:rFonts w:ascii="Times New Roman" w:hAnsi="Times New Roman" w:cs="Times New Roman"/>
                <w:sz w:val="20"/>
                <w:szCs w:val="20"/>
                <w:u w:val="single"/>
              </w:rPr>
              <w:t>Pigs</w:t>
            </w:r>
            <w:r w:rsidRPr="00BF5EC2">
              <w:rPr>
                <w:rFonts w:ascii="Times New Roman" w:hAnsi="Times New Roman" w:cs="Times New Roman"/>
                <w:sz w:val="20"/>
                <w:szCs w:val="20"/>
              </w:rPr>
              <w:t xml:space="preserve">: </w:t>
            </w:r>
          </w:p>
          <w:p w14:paraId="7FCB600F" w14:textId="77777777" w:rsidR="0054617E" w:rsidRDefault="0054617E" w:rsidP="0054617E">
            <w:pPr>
              <w:rPr>
                <w:rFonts w:ascii="Times New Roman" w:hAnsi="Times New Roman" w:cs="Times New Roman"/>
                <w:sz w:val="20"/>
                <w:szCs w:val="20"/>
              </w:rPr>
            </w:pPr>
            <w:r w:rsidRPr="00BF5EC2">
              <w:rPr>
                <w:rFonts w:ascii="Times New Roman" w:hAnsi="Times New Roman" w:cs="Times New Roman"/>
                <w:sz w:val="20"/>
                <w:szCs w:val="20"/>
              </w:rPr>
              <w:t>Meat: 12</w:t>
            </w:r>
            <w:r>
              <w:rPr>
                <w:rFonts w:ascii="Times New Roman" w:hAnsi="Times New Roman" w:cs="Times New Roman"/>
                <w:sz w:val="20"/>
                <w:szCs w:val="20"/>
              </w:rPr>
              <w:t xml:space="preserve"> </w:t>
            </w:r>
            <w:r w:rsidRPr="00BF5EC2">
              <w:rPr>
                <w:rFonts w:ascii="Times New Roman" w:hAnsi="Times New Roman" w:cs="Times New Roman"/>
                <w:sz w:val="20"/>
                <w:szCs w:val="20"/>
              </w:rPr>
              <w:t>days</w:t>
            </w:r>
          </w:p>
          <w:p w14:paraId="38311E3B" w14:textId="77777777" w:rsidR="0054617E" w:rsidRDefault="0054617E" w:rsidP="0054617E">
            <w:pPr>
              <w:rPr>
                <w:rFonts w:ascii="Times New Roman" w:hAnsi="Times New Roman" w:cs="Times New Roman"/>
                <w:sz w:val="20"/>
                <w:szCs w:val="20"/>
              </w:rPr>
            </w:pPr>
          </w:p>
          <w:p w14:paraId="4F617DCC" w14:textId="77777777" w:rsidR="0054617E" w:rsidRPr="00476A3B" w:rsidRDefault="0054617E" w:rsidP="0054617E">
            <w:pPr>
              <w:rPr>
                <w:rFonts w:ascii="Times New Roman" w:hAnsi="Times New Roman" w:cs="Times New Roman"/>
              </w:rPr>
            </w:pPr>
            <w:r w:rsidRPr="00967361">
              <w:rPr>
                <w:rFonts w:ascii="Times New Roman" w:hAnsi="Times New Roman" w:cs="Times New Roman"/>
                <w:sz w:val="20"/>
                <w:szCs w:val="20"/>
                <w:u w:val="single"/>
              </w:rPr>
              <w:t>Horse</w:t>
            </w:r>
            <w:r>
              <w:rPr>
                <w:rFonts w:ascii="Times New Roman" w:hAnsi="Times New Roman" w:cs="Times New Roman"/>
                <w:sz w:val="20"/>
                <w:szCs w:val="20"/>
              </w:rPr>
              <w:t>: Not to be used in horses intended for consumption</w:t>
            </w:r>
          </w:p>
        </w:tc>
      </w:tr>
      <w:tr w:rsidR="0054617E" w14:paraId="351856FF" w14:textId="77777777" w:rsidTr="0054617E">
        <w:trPr>
          <w:gridAfter w:val="1"/>
          <w:wAfter w:w="21" w:type="dxa"/>
        </w:trPr>
        <w:tc>
          <w:tcPr>
            <w:tcW w:w="2093" w:type="dxa"/>
          </w:tcPr>
          <w:p w14:paraId="7BD85E02" w14:textId="77777777" w:rsidR="0054617E" w:rsidRDefault="0054617E" w:rsidP="0054617E">
            <w:proofErr w:type="spellStart"/>
            <w:r>
              <w:t>Metacam</w:t>
            </w:r>
            <w:proofErr w:type="spellEnd"/>
            <w:r w:rsidRPr="00262EF9">
              <w:rPr>
                <w:rFonts w:ascii="Cambria" w:hAnsi="Cambria"/>
                <w:vertAlign w:val="superscript"/>
              </w:rPr>
              <w:t>®</w:t>
            </w:r>
          </w:p>
          <w:p w14:paraId="369B5B07" w14:textId="77777777" w:rsidR="0054617E" w:rsidRDefault="0054617E" w:rsidP="0054617E"/>
          <w:p w14:paraId="00FFEF64" w14:textId="77777777" w:rsidR="0054617E" w:rsidRPr="00BF5EC2" w:rsidRDefault="0054617E" w:rsidP="0054617E">
            <w:pPr>
              <w:rPr>
                <w:sz w:val="20"/>
                <w:szCs w:val="20"/>
              </w:rPr>
            </w:pPr>
            <w:r w:rsidRPr="00BF5EC2">
              <w:rPr>
                <w:sz w:val="20"/>
                <w:szCs w:val="20"/>
              </w:rPr>
              <w:t>(Meloxicam)</w:t>
            </w:r>
          </w:p>
        </w:tc>
        <w:tc>
          <w:tcPr>
            <w:tcW w:w="3402" w:type="dxa"/>
          </w:tcPr>
          <w:p w14:paraId="758F8C9E" w14:textId="77777777" w:rsidR="0054617E" w:rsidRPr="00BF5EC2" w:rsidRDefault="0054617E" w:rsidP="0054617E">
            <w:pPr>
              <w:rPr>
                <w:rFonts w:ascii="Times New Roman" w:hAnsi="Times New Roman" w:cs="Times New Roman"/>
                <w:sz w:val="20"/>
                <w:szCs w:val="20"/>
              </w:rPr>
            </w:pPr>
            <w:r w:rsidRPr="00BF5EC2">
              <w:rPr>
                <w:rFonts w:ascii="Times New Roman" w:hAnsi="Times New Roman" w:cs="Times New Roman"/>
                <w:sz w:val="20"/>
                <w:szCs w:val="20"/>
              </w:rPr>
              <w:t>Used for dehorning and castration pain relief</w:t>
            </w:r>
            <w:r>
              <w:rPr>
                <w:rFonts w:ascii="Times New Roman" w:hAnsi="Times New Roman" w:cs="Times New Roman"/>
                <w:sz w:val="20"/>
                <w:szCs w:val="20"/>
              </w:rPr>
              <w:t>. For inflammation associated with musculoskeletal disorders or colic pain. For use in acute respiratory infections in cattle. Reduce symptoms of lameness and treatment of puerperal septicemia and toxemia in pigs.</w:t>
            </w:r>
          </w:p>
        </w:tc>
        <w:tc>
          <w:tcPr>
            <w:tcW w:w="3969" w:type="dxa"/>
          </w:tcPr>
          <w:p w14:paraId="1F127992" w14:textId="77777777" w:rsidR="0054617E" w:rsidRPr="00967361" w:rsidRDefault="0054617E" w:rsidP="0054617E">
            <w:pPr>
              <w:rPr>
                <w:rFonts w:ascii="Times New Roman" w:hAnsi="Times New Roman" w:cs="Times New Roman"/>
                <w:sz w:val="20"/>
                <w:szCs w:val="20"/>
              </w:rPr>
            </w:pPr>
            <w:r w:rsidRPr="00967361">
              <w:rPr>
                <w:rFonts w:ascii="Times New Roman" w:hAnsi="Times New Roman" w:cs="Times New Roman"/>
                <w:sz w:val="20"/>
                <w:szCs w:val="20"/>
                <w:u w:val="single"/>
              </w:rPr>
              <w:t>Cattle</w:t>
            </w:r>
            <w:r w:rsidRPr="00967361">
              <w:rPr>
                <w:rFonts w:ascii="Times New Roman" w:hAnsi="Times New Roman" w:cs="Times New Roman"/>
                <w:sz w:val="20"/>
                <w:szCs w:val="20"/>
              </w:rPr>
              <w:t xml:space="preserve">: 0.5mg/kg SC, IV </w:t>
            </w:r>
            <w:r>
              <w:rPr>
                <w:rFonts w:ascii="Times New Roman" w:hAnsi="Times New Roman" w:cs="Times New Roman"/>
                <w:sz w:val="20"/>
                <w:szCs w:val="20"/>
              </w:rPr>
              <w:t xml:space="preserve">or </w:t>
            </w:r>
            <w:r w:rsidRPr="00967361">
              <w:rPr>
                <w:rFonts w:ascii="Times New Roman" w:hAnsi="Times New Roman" w:cs="Times New Roman"/>
                <w:sz w:val="20"/>
                <w:szCs w:val="20"/>
              </w:rPr>
              <w:t>in combination with antibiotic therapy</w:t>
            </w:r>
            <w:r>
              <w:rPr>
                <w:rFonts w:ascii="Times New Roman" w:hAnsi="Times New Roman" w:cs="Times New Roman"/>
                <w:sz w:val="20"/>
                <w:szCs w:val="20"/>
              </w:rPr>
              <w:t xml:space="preserve"> (resp. infections)</w:t>
            </w:r>
          </w:p>
          <w:p w14:paraId="22CE91E9" w14:textId="77777777" w:rsidR="0054617E" w:rsidRPr="00967361" w:rsidRDefault="0054617E" w:rsidP="0054617E">
            <w:pPr>
              <w:rPr>
                <w:rFonts w:ascii="Times New Roman" w:hAnsi="Times New Roman" w:cs="Times New Roman"/>
                <w:sz w:val="20"/>
                <w:szCs w:val="20"/>
              </w:rPr>
            </w:pPr>
          </w:p>
          <w:p w14:paraId="69C05023" w14:textId="77777777" w:rsidR="0054617E" w:rsidRPr="00967361" w:rsidRDefault="0054617E" w:rsidP="0054617E">
            <w:pPr>
              <w:rPr>
                <w:rFonts w:ascii="Times New Roman" w:hAnsi="Times New Roman" w:cs="Times New Roman"/>
                <w:sz w:val="20"/>
                <w:szCs w:val="20"/>
              </w:rPr>
            </w:pPr>
            <w:r w:rsidRPr="00967361">
              <w:rPr>
                <w:rFonts w:ascii="Times New Roman" w:hAnsi="Times New Roman" w:cs="Times New Roman"/>
                <w:sz w:val="20"/>
                <w:szCs w:val="20"/>
                <w:u w:val="single"/>
              </w:rPr>
              <w:t>Horse</w:t>
            </w:r>
            <w:r w:rsidRPr="00967361">
              <w:rPr>
                <w:rFonts w:ascii="Times New Roman" w:hAnsi="Times New Roman" w:cs="Times New Roman"/>
                <w:sz w:val="20"/>
                <w:szCs w:val="20"/>
              </w:rPr>
              <w:t>: 0.6mg/kg IV, orally</w:t>
            </w:r>
          </w:p>
          <w:p w14:paraId="11CF4D46" w14:textId="77777777" w:rsidR="0054617E" w:rsidRPr="00967361" w:rsidRDefault="0054617E" w:rsidP="0054617E">
            <w:pPr>
              <w:rPr>
                <w:rFonts w:ascii="Times New Roman" w:hAnsi="Times New Roman" w:cs="Times New Roman"/>
                <w:sz w:val="20"/>
                <w:szCs w:val="20"/>
              </w:rPr>
            </w:pPr>
          </w:p>
          <w:p w14:paraId="58D421E3" w14:textId="77777777" w:rsidR="0054617E" w:rsidRPr="00476A3B" w:rsidRDefault="0054617E" w:rsidP="0054617E">
            <w:pPr>
              <w:rPr>
                <w:rFonts w:ascii="Times New Roman" w:hAnsi="Times New Roman" w:cs="Times New Roman"/>
              </w:rPr>
            </w:pPr>
            <w:r w:rsidRPr="0066243F">
              <w:rPr>
                <w:rFonts w:ascii="Times New Roman" w:hAnsi="Times New Roman" w:cs="Times New Roman"/>
                <w:sz w:val="20"/>
                <w:szCs w:val="20"/>
                <w:u w:val="single"/>
              </w:rPr>
              <w:t>Pigs</w:t>
            </w:r>
            <w:r w:rsidRPr="00967361">
              <w:rPr>
                <w:rFonts w:ascii="Times New Roman" w:hAnsi="Times New Roman" w:cs="Times New Roman"/>
                <w:sz w:val="20"/>
                <w:szCs w:val="20"/>
              </w:rPr>
              <w:t>:</w:t>
            </w:r>
            <w:r>
              <w:rPr>
                <w:rFonts w:ascii="Times New Roman" w:hAnsi="Times New Roman" w:cs="Times New Roman"/>
                <w:sz w:val="20"/>
                <w:szCs w:val="20"/>
              </w:rPr>
              <w:t xml:space="preserve"> 0.4mg</w:t>
            </w:r>
            <w:r w:rsidRPr="00967361">
              <w:rPr>
                <w:rFonts w:ascii="Times New Roman" w:hAnsi="Times New Roman" w:cs="Times New Roman"/>
                <w:sz w:val="20"/>
                <w:szCs w:val="20"/>
              </w:rPr>
              <w:t>/kg IM</w:t>
            </w:r>
            <w:r>
              <w:rPr>
                <w:rFonts w:ascii="Times New Roman" w:hAnsi="Times New Roman" w:cs="Times New Roman"/>
                <w:sz w:val="20"/>
                <w:szCs w:val="20"/>
              </w:rPr>
              <w:t xml:space="preserve"> or</w:t>
            </w:r>
            <w:r w:rsidRPr="00967361">
              <w:rPr>
                <w:rFonts w:ascii="Times New Roman" w:hAnsi="Times New Roman" w:cs="Times New Roman"/>
                <w:sz w:val="20"/>
                <w:szCs w:val="20"/>
              </w:rPr>
              <w:t xml:space="preserve"> in combination with antibiotic therapy</w:t>
            </w:r>
          </w:p>
        </w:tc>
        <w:tc>
          <w:tcPr>
            <w:tcW w:w="2835" w:type="dxa"/>
          </w:tcPr>
          <w:p w14:paraId="5D24E8CA" w14:textId="77777777" w:rsidR="0054617E" w:rsidRPr="00967361"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Dehydrated, hypovolemic </w:t>
            </w:r>
            <w:r w:rsidRPr="00967361">
              <w:rPr>
                <w:rFonts w:ascii="Times New Roman" w:hAnsi="Times New Roman" w:cs="Times New Roman"/>
                <w:sz w:val="20"/>
                <w:szCs w:val="20"/>
              </w:rPr>
              <w:t>or hypotensive animals</w:t>
            </w:r>
          </w:p>
        </w:tc>
        <w:tc>
          <w:tcPr>
            <w:tcW w:w="1902" w:type="dxa"/>
            <w:gridSpan w:val="2"/>
          </w:tcPr>
          <w:p w14:paraId="6C0379BA" w14:textId="77777777" w:rsidR="0054617E" w:rsidRDefault="0054617E" w:rsidP="0054617E">
            <w:pPr>
              <w:rPr>
                <w:rFonts w:ascii="Times New Roman" w:hAnsi="Times New Roman" w:cs="Times New Roman"/>
                <w:sz w:val="20"/>
                <w:szCs w:val="20"/>
              </w:rPr>
            </w:pPr>
            <w:r w:rsidRPr="00967361">
              <w:rPr>
                <w:rFonts w:ascii="Times New Roman" w:hAnsi="Times New Roman" w:cs="Times New Roman"/>
                <w:sz w:val="20"/>
                <w:szCs w:val="20"/>
                <w:u w:val="single"/>
              </w:rPr>
              <w:t>Cattle</w:t>
            </w:r>
            <w:r>
              <w:rPr>
                <w:rFonts w:ascii="Times New Roman" w:hAnsi="Times New Roman" w:cs="Times New Roman"/>
                <w:sz w:val="20"/>
                <w:szCs w:val="20"/>
              </w:rPr>
              <w:t xml:space="preserve">: </w:t>
            </w:r>
          </w:p>
          <w:p w14:paraId="5C61C76F" w14:textId="77777777" w:rsidR="0054617E" w:rsidRPr="00BF5EC2" w:rsidRDefault="0054617E" w:rsidP="0054617E">
            <w:pPr>
              <w:rPr>
                <w:rFonts w:ascii="Times New Roman" w:hAnsi="Times New Roman" w:cs="Times New Roman"/>
                <w:sz w:val="20"/>
                <w:szCs w:val="20"/>
              </w:rPr>
            </w:pPr>
            <w:r>
              <w:rPr>
                <w:rFonts w:ascii="Times New Roman" w:hAnsi="Times New Roman" w:cs="Times New Roman"/>
                <w:sz w:val="20"/>
                <w:szCs w:val="20"/>
              </w:rPr>
              <w:t>Meat</w:t>
            </w:r>
            <w:r w:rsidRPr="00BF5EC2">
              <w:rPr>
                <w:rFonts w:ascii="Times New Roman" w:hAnsi="Times New Roman" w:cs="Times New Roman"/>
                <w:sz w:val="20"/>
                <w:szCs w:val="20"/>
              </w:rPr>
              <w:t>: 15days</w:t>
            </w:r>
          </w:p>
          <w:p w14:paraId="2E2CD8B3" w14:textId="77777777" w:rsidR="0054617E" w:rsidRDefault="0054617E" w:rsidP="0054617E">
            <w:pPr>
              <w:rPr>
                <w:rFonts w:ascii="Times New Roman" w:hAnsi="Times New Roman" w:cs="Times New Roman"/>
                <w:sz w:val="20"/>
                <w:szCs w:val="20"/>
              </w:rPr>
            </w:pPr>
            <w:r w:rsidRPr="00BF5EC2">
              <w:rPr>
                <w:rFonts w:ascii="Times New Roman" w:hAnsi="Times New Roman" w:cs="Times New Roman"/>
                <w:sz w:val="20"/>
                <w:szCs w:val="20"/>
              </w:rPr>
              <w:t>Milk: 120 hours</w:t>
            </w:r>
          </w:p>
          <w:p w14:paraId="098209AC" w14:textId="77777777" w:rsidR="0054617E" w:rsidRDefault="0054617E" w:rsidP="0054617E">
            <w:pPr>
              <w:rPr>
                <w:rFonts w:ascii="Times New Roman" w:hAnsi="Times New Roman" w:cs="Times New Roman"/>
                <w:sz w:val="20"/>
                <w:szCs w:val="20"/>
              </w:rPr>
            </w:pPr>
          </w:p>
          <w:p w14:paraId="5CB9B944" w14:textId="77777777" w:rsidR="0054617E" w:rsidRDefault="0054617E" w:rsidP="0054617E">
            <w:pPr>
              <w:rPr>
                <w:rFonts w:ascii="Times New Roman" w:hAnsi="Times New Roman" w:cs="Times New Roman"/>
                <w:sz w:val="20"/>
                <w:szCs w:val="20"/>
              </w:rPr>
            </w:pPr>
            <w:r w:rsidRPr="00967361">
              <w:rPr>
                <w:rFonts w:ascii="Times New Roman" w:hAnsi="Times New Roman" w:cs="Times New Roman"/>
                <w:sz w:val="20"/>
                <w:szCs w:val="20"/>
                <w:u w:val="single"/>
              </w:rPr>
              <w:t>Pigs</w:t>
            </w:r>
            <w:r>
              <w:rPr>
                <w:rFonts w:ascii="Times New Roman" w:hAnsi="Times New Roman" w:cs="Times New Roman"/>
                <w:sz w:val="20"/>
                <w:szCs w:val="20"/>
              </w:rPr>
              <w:t xml:space="preserve">: 5 days </w:t>
            </w:r>
          </w:p>
          <w:p w14:paraId="5C053EDE" w14:textId="77777777" w:rsidR="0054617E" w:rsidRDefault="0054617E" w:rsidP="0054617E">
            <w:pPr>
              <w:rPr>
                <w:rFonts w:ascii="Times New Roman" w:hAnsi="Times New Roman" w:cs="Times New Roman"/>
                <w:sz w:val="20"/>
                <w:szCs w:val="20"/>
              </w:rPr>
            </w:pPr>
          </w:p>
          <w:p w14:paraId="5049AA55" w14:textId="77777777" w:rsidR="0054617E" w:rsidRPr="00476A3B" w:rsidRDefault="0054617E" w:rsidP="0054617E">
            <w:pPr>
              <w:rPr>
                <w:rFonts w:ascii="Times New Roman" w:hAnsi="Times New Roman" w:cs="Times New Roman"/>
              </w:rPr>
            </w:pPr>
            <w:r w:rsidRPr="00967361">
              <w:rPr>
                <w:rFonts w:ascii="Times New Roman" w:hAnsi="Times New Roman" w:cs="Times New Roman"/>
                <w:sz w:val="20"/>
                <w:szCs w:val="20"/>
                <w:u w:val="single"/>
              </w:rPr>
              <w:t>Horse</w:t>
            </w:r>
            <w:r>
              <w:rPr>
                <w:rFonts w:ascii="Times New Roman" w:hAnsi="Times New Roman" w:cs="Times New Roman"/>
                <w:sz w:val="20"/>
                <w:szCs w:val="20"/>
              </w:rPr>
              <w:t>: 5 days</w:t>
            </w:r>
          </w:p>
        </w:tc>
      </w:tr>
      <w:tr w:rsidR="0054617E" w14:paraId="3FBA50F2" w14:textId="77777777" w:rsidTr="0054617E">
        <w:trPr>
          <w:gridAfter w:val="1"/>
          <w:wAfter w:w="21" w:type="dxa"/>
        </w:trPr>
        <w:tc>
          <w:tcPr>
            <w:tcW w:w="2093" w:type="dxa"/>
          </w:tcPr>
          <w:p w14:paraId="01CE3F7F" w14:textId="77777777" w:rsidR="0054617E" w:rsidRDefault="0054617E" w:rsidP="0054617E">
            <w:r>
              <w:t>Red Udder</w:t>
            </w:r>
            <w:r w:rsidRPr="00262EF9">
              <w:rPr>
                <w:rFonts w:ascii="Cambria" w:hAnsi="Cambria"/>
                <w:vertAlign w:val="superscript"/>
              </w:rPr>
              <w:t>®</w:t>
            </w:r>
            <w:r>
              <w:t xml:space="preserve"> Ointment</w:t>
            </w:r>
          </w:p>
          <w:p w14:paraId="606689DB" w14:textId="77777777" w:rsidR="0054617E" w:rsidRPr="001C3604" w:rsidRDefault="0054617E" w:rsidP="0054617E">
            <w:pPr>
              <w:rPr>
                <w:rFonts w:ascii="Times New Roman" w:hAnsi="Times New Roman" w:cs="Times New Roman"/>
                <w:sz w:val="20"/>
                <w:szCs w:val="20"/>
              </w:rPr>
            </w:pPr>
            <w:r>
              <w:rPr>
                <w:rFonts w:ascii="Times New Roman" w:hAnsi="Times New Roman" w:cs="Times New Roman"/>
                <w:sz w:val="20"/>
                <w:szCs w:val="20"/>
              </w:rPr>
              <w:t>(</w:t>
            </w:r>
            <w:r w:rsidRPr="0066189A">
              <w:rPr>
                <w:rFonts w:ascii="Times New Roman" w:hAnsi="Times New Roman" w:cs="Times New Roman"/>
                <w:sz w:val="20"/>
                <w:szCs w:val="20"/>
              </w:rPr>
              <w:t>Methyl salicylate</w:t>
            </w:r>
            <w:r>
              <w:rPr>
                <w:rFonts w:ascii="Times New Roman" w:hAnsi="Times New Roman" w:cs="Times New Roman"/>
                <w:sz w:val="20"/>
                <w:szCs w:val="20"/>
              </w:rPr>
              <w:t>,</w:t>
            </w:r>
            <w:r w:rsidRPr="0066189A">
              <w:rPr>
                <w:rFonts w:ascii="Times New Roman" w:hAnsi="Times New Roman" w:cs="Times New Roman"/>
                <w:sz w:val="20"/>
                <w:szCs w:val="20"/>
              </w:rPr>
              <w:t> </w:t>
            </w:r>
            <w:r w:rsidRPr="0066189A">
              <w:rPr>
                <w:rFonts w:ascii="Times New Roman" w:hAnsi="Times New Roman" w:cs="Times New Roman"/>
                <w:sz w:val="20"/>
                <w:szCs w:val="20"/>
              </w:rPr>
              <w:br/>
              <w:t>DVL Phenol</w:t>
            </w:r>
            <w:r>
              <w:rPr>
                <w:rFonts w:ascii="Times New Roman" w:hAnsi="Times New Roman" w:cs="Times New Roman"/>
                <w:sz w:val="20"/>
                <w:szCs w:val="20"/>
              </w:rPr>
              <w:t>,</w:t>
            </w:r>
            <w:r w:rsidRPr="0066189A">
              <w:rPr>
                <w:rFonts w:ascii="Times New Roman" w:hAnsi="Times New Roman" w:cs="Times New Roman"/>
                <w:sz w:val="20"/>
                <w:szCs w:val="20"/>
              </w:rPr>
              <w:br/>
              <w:t>Eucalyptol</w:t>
            </w:r>
            <w:r>
              <w:rPr>
                <w:rFonts w:ascii="Times New Roman" w:hAnsi="Times New Roman" w:cs="Times New Roman"/>
                <w:sz w:val="20"/>
                <w:szCs w:val="20"/>
              </w:rPr>
              <w:t>,</w:t>
            </w:r>
            <w:r w:rsidRPr="0066189A">
              <w:rPr>
                <w:rFonts w:ascii="Times New Roman" w:hAnsi="Times New Roman" w:cs="Times New Roman"/>
                <w:sz w:val="20"/>
                <w:szCs w:val="20"/>
              </w:rPr>
              <w:br/>
              <w:t>Camphor</w:t>
            </w:r>
            <w:r>
              <w:rPr>
                <w:rFonts w:ascii="Times New Roman" w:hAnsi="Times New Roman" w:cs="Times New Roman"/>
                <w:sz w:val="20"/>
                <w:szCs w:val="20"/>
              </w:rPr>
              <w:t xml:space="preserve">, </w:t>
            </w:r>
            <w:r w:rsidRPr="0066189A">
              <w:rPr>
                <w:rFonts w:ascii="Times New Roman" w:hAnsi="Times New Roman" w:cs="Times New Roman"/>
                <w:sz w:val="20"/>
                <w:szCs w:val="20"/>
              </w:rPr>
              <w:t>Glycerin</w:t>
            </w:r>
            <w:r w:rsidRPr="0066189A">
              <w:rPr>
                <w:rFonts w:ascii="Times New Roman" w:hAnsi="Times New Roman" w:cs="Times New Roman"/>
                <w:sz w:val="20"/>
                <w:szCs w:val="20"/>
              </w:rPr>
              <w:br/>
              <w:t>Pet amber</w:t>
            </w:r>
            <w:r>
              <w:rPr>
                <w:rFonts w:ascii="Times New Roman" w:hAnsi="Times New Roman" w:cs="Times New Roman"/>
                <w:sz w:val="20"/>
                <w:szCs w:val="20"/>
              </w:rPr>
              <w:t>)</w:t>
            </w:r>
          </w:p>
        </w:tc>
        <w:tc>
          <w:tcPr>
            <w:tcW w:w="3402" w:type="dxa"/>
          </w:tcPr>
          <w:p w14:paraId="58C38288" w14:textId="77777777" w:rsidR="0054617E" w:rsidRPr="0066189A" w:rsidRDefault="0054617E" w:rsidP="0054617E">
            <w:pPr>
              <w:rPr>
                <w:rFonts w:ascii="Times New Roman" w:hAnsi="Times New Roman" w:cs="Times New Roman"/>
                <w:sz w:val="20"/>
                <w:szCs w:val="20"/>
              </w:rPr>
            </w:pPr>
            <w:r w:rsidRPr="00967361">
              <w:rPr>
                <w:rFonts w:ascii="Times New Roman" w:hAnsi="Times New Roman" w:cs="Times New Roman"/>
                <w:sz w:val="20"/>
                <w:szCs w:val="20"/>
                <w:shd w:val="clear" w:color="auto" w:fill="FFFFFF"/>
              </w:rPr>
              <w:t xml:space="preserve">A soothing and protective ointment for </w:t>
            </w:r>
            <w:r>
              <w:rPr>
                <w:rFonts w:ascii="Times New Roman" w:hAnsi="Times New Roman" w:cs="Times New Roman"/>
                <w:sz w:val="20"/>
                <w:szCs w:val="20"/>
                <w:shd w:val="clear" w:color="auto" w:fill="FFFFFF"/>
              </w:rPr>
              <w:t>treating surface cuts, wounds</w:t>
            </w:r>
            <w:r w:rsidRPr="00967361">
              <w:rPr>
                <w:rFonts w:ascii="Times New Roman" w:hAnsi="Times New Roman" w:cs="Times New Roman"/>
                <w:sz w:val="20"/>
                <w:szCs w:val="20"/>
                <w:shd w:val="clear" w:color="auto" w:fill="FFFFFF"/>
              </w:rPr>
              <w:t>, abrasions of the teats and mammary glands of all farm animals. Also effective in the prevention of cracked and chapped t</w:t>
            </w:r>
            <w:r>
              <w:rPr>
                <w:rFonts w:ascii="Times New Roman" w:hAnsi="Times New Roman" w:cs="Times New Roman"/>
                <w:sz w:val="20"/>
                <w:szCs w:val="20"/>
                <w:shd w:val="clear" w:color="auto" w:fill="FFFFFF"/>
              </w:rPr>
              <w:t>eats and udders and chapped skin.</w:t>
            </w:r>
          </w:p>
        </w:tc>
        <w:tc>
          <w:tcPr>
            <w:tcW w:w="3969" w:type="dxa"/>
          </w:tcPr>
          <w:p w14:paraId="5F73826E" w14:textId="77777777" w:rsidR="0054617E" w:rsidRPr="00967361" w:rsidRDefault="0054617E" w:rsidP="0054617E">
            <w:pPr>
              <w:rPr>
                <w:rFonts w:ascii="Times New Roman" w:hAnsi="Times New Roman" w:cs="Times New Roman"/>
                <w:sz w:val="20"/>
                <w:szCs w:val="20"/>
              </w:rPr>
            </w:pPr>
            <w:r w:rsidRPr="00967361">
              <w:rPr>
                <w:rFonts w:ascii="Times New Roman" w:hAnsi="Times New Roman" w:cs="Times New Roman"/>
                <w:sz w:val="20"/>
                <w:szCs w:val="20"/>
                <w:shd w:val="clear" w:color="auto" w:fill="FFFFFF"/>
              </w:rPr>
              <w:t xml:space="preserve">Rub </w:t>
            </w:r>
            <w:r>
              <w:rPr>
                <w:rFonts w:ascii="Times New Roman" w:hAnsi="Times New Roman" w:cs="Times New Roman"/>
                <w:sz w:val="20"/>
                <w:szCs w:val="20"/>
                <w:shd w:val="clear" w:color="auto" w:fill="FFFFFF"/>
              </w:rPr>
              <w:t>o</w:t>
            </w:r>
            <w:r w:rsidRPr="00967361">
              <w:rPr>
                <w:rFonts w:ascii="Times New Roman" w:hAnsi="Times New Roman" w:cs="Times New Roman"/>
                <w:sz w:val="20"/>
                <w:szCs w:val="20"/>
                <w:shd w:val="clear" w:color="auto" w:fill="FFFFFF"/>
              </w:rPr>
              <w:t>intment liberally into the affected area twice daily until the condition improves</w:t>
            </w:r>
          </w:p>
          <w:p w14:paraId="6D5FACCB" w14:textId="77777777" w:rsidR="0054617E" w:rsidRPr="00476A3B" w:rsidRDefault="0054617E" w:rsidP="0054617E">
            <w:pPr>
              <w:rPr>
                <w:rFonts w:ascii="Times New Roman" w:hAnsi="Times New Roman" w:cs="Times New Roman"/>
              </w:rPr>
            </w:pPr>
          </w:p>
        </w:tc>
        <w:tc>
          <w:tcPr>
            <w:tcW w:w="2835" w:type="dxa"/>
          </w:tcPr>
          <w:p w14:paraId="0A74EB19" w14:textId="77777777" w:rsidR="0054617E" w:rsidRPr="0066189A" w:rsidRDefault="0054617E" w:rsidP="0054617E">
            <w:pPr>
              <w:rPr>
                <w:rFonts w:ascii="Times New Roman" w:hAnsi="Times New Roman" w:cs="Times New Roman"/>
                <w:sz w:val="20"/>
                <w:szCs w:val="20"/>
              </w:rPr>
            </w:pPr>
            <w:r w:rsidRPr="0066189A">
              <w:rPr>
                <w:rFonts w:ascii="Times New Roman" w:hAnsi="Times New Roman" w:cs="Times New Roman"/>
                <w:sz w:val="20"/>
                <w:szCs w:val="20"/>
              </w:rPr>
              <w:t>Not for use in deep wounds or punctures</w:t>
            </w:r>
          </w:p>
        </w:tc>
        <w:tc>
          <w:tcPr>
            <w:tcW w:w="1902" w:type="dxa"/>
            <w:gridSpan w:val="2"/>
          </w:tcPr>
          <w:p w14:paraId="426BE198"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Nil</w:t>
            </w:r>
          </w:p>
        </w:tc>
      </w:tr>
      <w:tr w:rsidR="0054617E" w14:paraId="35E755AB" w14:textId="77777777" w:rsidTr="0054617E">
        <w:trPr>
          <w:gridAfter w:val="1"/>
          <w:wAfter w:w="21" w:type="dxa"/>
        </w:trPr>
        <w:tc>
          <w:tcPr>
            <w:tcW w:w="2093" w:type="dxa"/>
          </w:tcPr>
          <w:p w14:paraId="69C02DC0" w14:textId="77777777" w:rsidR="0054617E" w:rsidRDefault="0054617E" w:rsidP="0054617E">
            <w:proofErr w:type="spellStart"/>
            <w:r w:rsidRPr="00567EA1">
              <w:t>Phenylbutakel</w:t>
            </w:r>
            <w:proofErr w:type="spellEnd"/>
            <w:r w:rsidRPr="00262EF9">
              <w:rPr>
                <w:rFonts w:ascii="Cambria" w:hAnsi="Cambria"/>
                <w:vertAlign w:val="superscript"/>
              </w:rPr>
              <w:t>®</w:t>
            </w:r>
          </w:p>
          <w:p w14:paraId="0CA816CA" w14:textId="77777777" w:rsidR="0054617E" w:rsidRDefault="0054617E" w:rsidP="0054617E">
            <w:r>
              <w:lastRenderedPageBreak/>
              <w:t>20</w:t>
            </w:r>
          </w:p>
          <w:p w14:paraId="277EF669" w14:textId="77777777" w:rsidR="0054617E" w:rsidRDefault="0054617E" w:rsidP="0054617E"/>
          <w:p w14:paraId="4CBFE85F" w14:textId="77777777" w:rsidR="0054617E" w:rsidRPr="0066189A" w:rsidRDefault="0054617E" w:rsidP="0054617E">
            <w:pPr>
              <w:rPr>
                <w:sz w:val="20"/>
                <w:szCs w:val="20"/>
              </w:rPr>
            </w:pPr>
            <w:r>
              <w:rPr>
                <w:sz w:val="20"/>
                <w:szCs w:val="20"/>
              </w:rPr>
              <w:t>(</w:t>
            </w:r>
            <w:r w:rsidRPr="0066189A">
              <w:rPr>
                <w:sz w:val="20"/>
                <w:szCs w:val="20"/>
              </w:rPr>
              <w:t>Phenyl</w:t>
            </w:r>
            <w:r>
              <w:rPr>
                <w:sz w:val="20"/>
                <w:szCs w:val="20"/>
              </w:rPr>
              <w:t>-</w:t>
            </w:r>
            <w:proofErr w:type="spellStart"/>
            <w:r w:rsidRPr="0066189A">
              <w:rPr>
                <w:sz w:val="20"/>
                <w:szCs w:val="20"/>
              </w:rPr>
              <w:t>butazonum</w:t>
            </w:r>
            <w:proofErr w:type="spellEnd"/>
            <w:r>
              <w:rPr>
                <w:sz w:val="20"/>
                <w:szCs w:val="20"/>
              </w:rPr>
              <w:t>)</w:t>
            </w:r>
          </w:p>
        </w:tc>
        <w:tc>
          <w:tcPr>
            <w:tcW w:w="3402" w:type="dxa"/>
          </w:tcPr>
          <w:p w14:paraId="79425043" w14:textId="77777777" w:rsidR="0054617E" w:rsidRPr="0066189A" w:rsidRDefault="0054617E" w:rsidP="0054617E">
            <w:pPr>
              <w:rPr>
                <w:rFonts w:ascii="Times New Roman" w:hAnsi="Times New Roman" w:cs="Times New Roman"/>
                <w:sz w:val="20"/>
                <w:szCs w:val="20"/>
              </w:rPr>
            </w:pPr>
            <w:r>
              <w:rPr>
                <w:rFonts w:ascii="Times New Roman" w:hAnsi="Times New Roman" w:cs="Times New Roman"/>
                <w:sz w:val="20"/>
                <w:szCs w:val="20"/>
              </w:rPr>
              <w:lastRenderedPageBreak/>
              <w:t xml:space="preserve">Control </w:t>
            </w:r>
            <w:r w:rsidRPr="0066189A">
              <w:rPr>
                <w:rFonts w:ascii="Times New Roman" w:hAnsi="Times New Roman" w:cs="Times New Roman"/>
                <w:sz w:val="20"/>
                <w:szCs w:val="20"/>
              </w:rPr>
              <w:t>infl</w:t>
            </w:r>
            <w:r w:rsidRPr="0066189A">
              <w:rPr>
                <w:rFonts w:ascii="Times New Roman" w:hAnsi="Times New Roman" w:cs="Times New Roman"/>
                <w:sz w:val="20"/>
                <w:szCs w:val="20"/>
              </w:rPr>
              <w:softHyphen/>
              <w:t xml:space="preserve">ammation, subsequent tissue damage and associated pain. </w:t>
            </w:r>
            <w:r>
              <w:rPr>
                <w:rFonts w:ascii="Times New Roman" w:hAnsi="Times New Roman" w:cs="Times New Roman"/>
                <w:sz w:val="20"/>
                <w:szCs w:val="20"/>
              </w:rPr>
              <w:lastRenderedPageBreak/>
              <w:t xml:space="preserve">Relieves </w:t>
            </w:r>
            <w:r w:rsidRPr="0066189A">
              <w:rPr>
                <w:rFonts w:ascii="Times New Roman" w:hAnsi="Times New Roman" w:cs="Times New Roman"/>
                <w:sz w:val="20"/>
                <w:szCs w:val="20"/>
              </w:rPr>
              <w:t xml:space="preserve">acute inflammatory conditions </w:t>
            </w:r>
            <w:r>
              <w:rPr>
                <w:rFonts w:ascii="Times New Roman" w:hAnsi="Times New Roman" w:cs="Times New Roman"/>
                <w:sz w:val="20"/>
                <w:szCs w:val="20"/>
              </w:rPr>
              <w:t xml:space="preserve">associated with </w:t>
            </w:r>
            <w:r w:rsidRPr="0066189A">
              <w:rPr>
                <w:rFonts w:ascii="Times New Roman" w:hAnsi="Times New Roman" w:cs="Times New Roman"/>
                <w:sz w:val="20"/>
                <w:szCs w:val="20"/>
              </w:rPr>
              <w:t>musculoskeletal system and lameness.</w:t>
            </w:r>
          </w:p>
          <w:p w14:paraId="000E0CAF" w14:textId="77777777" w:rsidR="0054617E" w:rsidRPr="00476A3B" w:rsidRDefault="0054617E" w:rsidP="0054617E">
            <w:pPr>
              <w:rPr>
                <w:rFonts w:ascii="Times New Roman" w:hAnsi="Times New Roman" w:cs="Times New Roman"/>
              </w:rPr>
            </w:pPr>
            <w:r w:rsidRPr="0066189A">
              <w:rPr>
                <w:rFonts w:ascii="Times New Roman" w:hAnsi="Times New Roman" w:cs="Times New Roman"/>
                <w:sz w:val="20"/>
                <w:szCs w:val="20"/>
              </w:rPr>
              <w:t xml:space="preserve">Particular uses: arthritic conditions, luxation, tenosynovitis, tendinitis, bursitis, muscular </w:t>
            </w:r>
            <w:r>
              <w:rPr>
                <w:rFonts w:ascii="Times New Roman" w:hAnsi="Times New Roman" w:cs="Times New Roman"/>
                <w:sz w:val="20"/>
                <w:szCs w:val="20"/>
              </w:rPr>
              <w:t>strains, myositis</w:t>
            </w:r>
            <w:r w:rsidRPr="0066189A">
              <w:rPr>
                <w:rFonts w:ascii="Times New Roman" w:hAnsi="Times New Roman" w:cs="Times New Roman"/>
                <w:sz w:val="20"/>
                <w:szCs w:val="20"/>
              </w:rPr>
              <w:t xml:space="preserve">, laminitis in cattle and horses, </w:t>
            </w:r>
            <w:proofErr w:type="spellStart"/>
            <w:r w:rsidRPr="0066189A">
              <w:rPr>
                <w:rFonts w:ascii="Times New Roman" w:hAnsi="Times New Roman" w:cs="Times New Roman"/>
                <w:sz w:val="20"/>
                <w:szCs w:val="20"/>
              </w:rPr>
              <w:t>lymphangitis</w:t>
            </w:r>
            <w:proofErr w:type="spellEnd"/>
            <w:r w:rsidRPr="0066189A">
              <w:rPr>
                <w:rFonts w:ascii="Times New Roman" w:hAnsi="Times New Roman" w:cs="Times New Roman"/>
                <w:sz w:val="20"/>
                <w:szCs w:val="20"/>
              </w:rPr>
              <w:t xml:space="preserve"> in horses, soft tissue reactions and pain associated with wounds, fractures, bruises, etc.</w:t>
            </w:r>
          </w:p>
        </w:tc>
        <w:tc>
          <w:tcPr>
            <w:tcW w:w="3969" w:type="dxa"/>
          </w:tcPr>
          <w:p w14:paraId="3609503E" w14:textId="77777777" w:rsidR="0054617E" w:rsidRPr="0066189A" w:rsidRDefault="0054617E" w:rsidP="0054617E">
            <w:pPr>
              <w:rPr>
                <w:rFonts w:ascii="Times New Roman" w:hAnsi="Times New Roman" w:cs="Times New Roman"/>
                <w:sz w:val="20"/>
                <w:szCs w:val="20"/>
              </w:rPr>
            </w:pPr>
            <w:r w:rsidRPr="0066189A">
              <w:rPr>
                <w:rFonts w:ascii="Times New Roman" w:hAnsi="Times New Roman" w:cs="Times New Roman"/>
                <w:sz w:val="20"/>
                <w:szCs w:val="20"/>
                <w:u w:val="single"/>
              </w:rPr>
              <w:lastRenderedPageBreak/>
              <w:t>Cattle</w:t>
            </w:r>
            <w:r w:rsidRPr="0066189A">
              <w:rPr>
                <w:rFonts w:ascii="Times New Roman" w:hAnsi="Times New Roman" w:cs="Times New Roman"/>
                <w:sz w:val="20"/>
                <w:szCs w:val="20"/>
              </w:rPr>
              <w:t>: 1 ml/60 kg</w:t>
            </w:r>
            <w:r>
              <w:rPr>
                <w:rFonts w:ascii="Times New Roman" w:hAnsi="Times New Roman" w:cs="Times New Roman"/>
                <w:sz w:val="20"/>
                <w:szCs w:val="20"/>
              </w:rPr>
              <w:t xml:space="preserve"> deeply</w:t>
            </w:r>
            <w:r w:rsidRPr="0066189A">
              <w:rPr>
                <w:rFonts w:ascii="Times New Roman" w:hAnsi="Times New Roman" w:cs="Times New Roman"/>
                <w:sz w:val="20"/>
                <w:szCs w:val="20"/>
              </w:rPr>
              <w:t xml:space="preserve"> IM daily for 5 days</w:t>
            </w:r>
            <w:r>
              <w:rPr>
                <w:rFonts w:ascii="Times New Roman" w:hAnsi="Times New Roman" w:cs="Times New Roman"/>
                <w:sz w:val="20"/>
                <w:szCs w:val="20"/>
              </w:rPr>
              <w:t xml:space="preserve">. </w:t>
            </w:r>
            <w:r w:rsidRPr="0066189A">
              <w:rPr>
                <w:rFonts w:ascii="Times New Roman" w:hAnsi="Times New Roman" w:cs="Times New Roman"/>
                <w:sz w:val="20"/>
                <w:szCs w:val="20"/>
                <w:u w:val="single"/>
              </w:rPr>
              <w:t>Calves</w:t>
            </w:r>
            <w:r w:rsidRPr="0066189A">
              <w:rPr>
                <w:rFonts w:ascii="Times New Roman" w:hAnsi="Times New Roman" w:cs="Times New Roman"/>
                <w:sz w:val="20"/>
                <w:szCs w:val="20"/>
              </w:rPr>
              <w:t>: 1 ml/50 kg with 2-days intervals</w:t>
            </w:r>
          </w:p>
          <w:p w14:paraId="1E583CFC" w14:textId="77777777" w:rsidR="0054617E" w:rsidRPr="0066189A" w:rsidRDefault="0054617E" w:rsidP="0054617E">
            <w:pPr>
              <w:rPr>
                <w:rFonts w:ascii="Times New Roman" w:hAnsi="Times New Roman" w:cs="Times New Roman"/>
                <w:sz w:val="20"/>
                <w:szCs w:val="20"/>
              </w:rPr>
            </w:pPr>
          </w:p>
          <w:p w14:paraId="3A284439" w14:textId="77777777" w:rsidR="0054617E" w:rsidRPr="0066189A" w:rsidRDefault="0054617E" w:rsidP="0054617E">
            <w:pPr>
              <w:rPr>
                <w:rFonts w:ascii="Times New Roman" w:hAnsi="Times New Roman" w:cs="Times New Roman"/>
                <w:sz w:val="20"/>
                <w:szCs w:val="20"/>
              </w:rPr>
            </w:pPr>
            <w:r w:rsidRPr="0066189A">
              <w:rPr>
                <w:rFonts w:ascii="Times New Roman" w:hAnsi="Times New Roman" w:cs="Times New Roman"/>
                <w:sz w:val="20"/>
                <w:szCs w:val="20"/>
                <w:u w:val="single"/>
              </w:rPr>
              <w:t>Horse</w:t>
            </w:r>
            <w:r w:rsidRPr="0066189A">
              <w:rPr>
                <w:rFonts w:ascii="Times New Roman" w:hAnsi="Times New Roman" w:cs="Times New Roman"/>
                <w:sz w:val="20"/>
                <w:szCs w:val="20"/>
              </w:rPr>
              <w:t xml:space="preserve">: </w:t>
            </w:r>
            <w:r>
              <w:rPr>
                <w:rFonts w:ascii="Times New Roman" w:hAnsi="Times New Roman" w:cs="Times New Roman"/>
                <w:sz w:val="20"/>
                <w:szCs w:val="20"/>
              </w:rPr>
              <w:t>1 ml/50 kg IV or deeply IM</w:t>
            </w:r>
            <w:r w:rsidRPr="0066189A">
              <w:rPr>
                <w:rFonts w:ascii="Times New Roman" w:hAnsi="Times New Roman" w:cs="Times New Roman"/>
                <w:sz w:val="20"/>
                <w:szCs w:val="20"/>
              </w:rPr>
              <w:t xml:space="preserve"> once daily for max. 4 days</w:t>
            </w:r>
          </w:p>
          <w:p w14:paraId="35CE0CC9" w14:textId="77777777" w:rsidR="0054617E" w:rsidRPr="00476A3B" w:rsidRDefault="0054617E" w:rsidP="0054617E">
            <w:pPr>
              <w:rPr>
                <w:rFonts w:ascii="Times New Roman" w:hAnsi="Times New Roman" w:cs="Times New Roman"/>
              </w:rPr>
            </w:pPr>
          </w:p>
        </w:tc>
        <w:tc>
          <w:tcPr>
            <w:tcW w:w="2835" w:type="dxa"/>
          </w:tcPr>
          <w:p w14:paraId="3CCD38D6" w14:textId="77777777" w:rsidR="0054617E" w:rsidRPr="001F4694" w:rsidRDefault="0054617E" w:rsidP="0054617E">
            <w:pPr>
              <w:rPr>
                <w:sz w:val="20"/>
                <w:szCs w:val="20"/>
              </w:rPr>
            </w:pPr>
            <w:r w:rsidRPr="001F4694">
              <w:rPr>
                <w:sz w:val="20"/>
                <w:szCs w:val="20"/>
              </w:rPr>
              <w:lastRenderedPageBreak/>
              <w:t xml:space="preserve">GI lesions, cardiac, hepatic and renal insufficiencies, </w:t>
            </w:r>
            <w:r w:rsidRPr="001F4694">
              <w:rPr>
                <w:sz w:val="20"/>
                <w:szCs w:val="20"/>
              </w:rPr>
              <w:lastRenderedPageBreak/>
              <w:t>dehydration, hematologic disorders.</w:t>
            </w:r>
            <w:r>
              <w:rPr>
                <w:sz w:val="20"/>
                <w:szCs w:val="20"/>
              </w:rPr>
              <w:t xml:space="preserve"> </w:t>
            </w:r>
            <w:r w:rsidRPr="001F4694">
              <w:rPr>
                <w:sz w:val="20"/>
                <w:szCs w:val="20"/>
              </w:rPr>
              <w:t>In many countries not used in food producing animals</w:t>
            </w:r>
            <w:r>
              <w:rPr>
                <w:sz w:val="20"/>
                <w:szCs w:val="20"/>
              </w:rPr>
              <w:t>.</w:t>
            </w:r>
          </w:p>
        </w:tc>
        <w:tc>
          <w:tcPr>
            <w:tcW w:w="1902" w:type="dxa"/>
            <w:gridSpan w:val="2"/>
          </w:tcPr>
          <w:p w14:paraId="280A3DF7" w14:textId="77777777" w:rsidR="0054617E" w:rsidRPr="005F3ADC" w:rsidRDefault="0054617E" w:rsidP="0054617E">
            <w:pPr>
              <w:rPr>
                <w:rFonts w:ascii="Times New Roman" w:hAnsi="Times New Roman" w:cs="Times New Roman"/>
                <w:sz w:val="20"/>
                <w:szCs w:val="20"/>
                <w:u w:val="single"/>
              </w:rPr>
            </w:pPr>
            <w:r w:rsidRPr="005F3ADC">
              <w:rPr>
                <w:rFonts w:ascii="Times New Roman" w:hAnsi="Times New Roman" w:cs="Times New Roman"/>
                <w:sz w:val="20"/>
                <w:szCs w:val="20"/>
                <w:u w:val="single"/>
              </w:rPr>
              <w:lastRenderedPageBreak/>
              <w:t xml:space="preserve">Cattle: </w:t>
            </w:r>
          </w:p>
          <w:p w14:paraId="2BF7E680" w14:textId="77777777" w:rsidR="0054617E" w:rsidRDefault="0054617E" w:rsidP="0054617E">
            <w:pPr>
              <w:rPr>
                <w:rFonts w:ascii="Times New Roman" w:hAnsi="Times New Roman" w:cs="Times New Roman"/>
                <w:sz w:val="20"/>
                <w:szCs w:val="20"/>
              </w:rPr>
            </w:pPr>
            <w:r w:rsidRPr="005F3ADC">
              <w:rPr>
                <w:rFonts w:ascii="Times New Roman" w:hAnsi="Times New Roman" w:cs="Times New Roman"/>
                <w:sz w:val="20"/>
                <w:szCs w:val="20"/>
              </w:rPr>
              <w:t xml:space="preserve">Meat: </w:t>
            </w:r>
            <w:r>
              <w:rPr>
                <w:rFonts w:ascii="Times New Roman" w:hAnsi="Times New Roman" w:cs="Times New Roman"/>
                <w:sz w:val="20"/>
                <w:szCs w:val="20"/>
              </w:rPr>
              <w:t xml:space="preserve">1 dose -30 </w:t>
            </w:r>
            <w:r>
              <w:rPr>
                <w:rFonts w:ascii="Times New Roman" w:hAnsi="Times New Roman" w:cs="Times New Roman"/>
                <w:sz w:val="20"/>
                <w:szCs w:val="20"/>
              </w:rPr>
              <w:lastRenderedPageBreak/>
              <w:t>days, 2 doses – 35 days, 3 doses – 40 days.</w:t>
            </w:r>
          </w:p>
          <w:p w14:paraId="60529810" w14:textId="77777777" w:rsidR="0054617E" w:rsidRPr="005F3ADC" w:rsidRDefault="0054617E" w:rsidP="0054617E">
            <w:pPr>
              <w:rPr>
                <w:rFonts w:ascii="Times New Roman" w:hAnsi="Times New Roman" w:cs="Times New Roman"/>
                <w:sz w:val="20"/>
                <w:szCs w:val="20"/>
              </w:rPr>
            </w:pPr>
          </w:p>
          <w:p w14:paraId="5BA0764D" w14:textId="77777777" w:rsidR="0054617E" w:rsidRPr="00476A3B" w:rsidRDefault="0054617E" w:rsidP="0054617E">
            <w:pPr>
              <w:rPr>
                <w:rFonts w:ascii="Times New Roman" w:hAnsi="Times New Roman" w:cs="Times New Roman"/>
              </w:rPr>
            </w:pPr>
            <w:r w:rsidRPr="005F3ADC">
              <w:rPr>
                <w:rFonts w:ascii="Times New Roman" w:hAnsi="Times New Roman" w:cs="Times New Roman"/>
                <w:sz w:val="20"/>
                <w:szCs w:val="20"/>
              </w:rPr>
              <w:t>Milk: 96 hours</w:t>
            </w:r>
          </w:p>
        </w:tc>
      </w:tr>
      <w:tr w:rsidR="0054617E" w14:paraId="3D7C88A9" w14:textId="77777777" w:rsidTr="0054617E">
        <w:trPr>
          <w:gridAfter w:val="1"/>
          <w:wAfter w:w="21" w:type="dxa"/>
          <w:trHeight w:val="2970"/>
        </w:trPr>
        <w:tc>
          <w:tcPr>
            <w:tcW w:w="2093" w:type="dxa"/>
            <w:tcBorders>
              <w:bottom w:val="single" w:sz="4" w:space="0" w:color="auto"/>
            </w:tcBorders>
          </w:tcPr>
          <w:p w14:paraId="06CE57F8" w14:textId="77777777" w:rsidR="0054617E" w:rsidRPr="00D94B4F" w:rsidRDefault="0054617E" w:rsidP="0054617E">
            <w:pPr>
              <w:rPr>
                <w:rFonts w:ascii="Times New Roman" w:hAnsi="Times New Roman" w:cs="Times New Roman"/>
              </w:rPr>
            </w:pPr>
            <w:proofErr w:type="spellStart"/>
            <w:r w:rsidRPr="00D94B4F">
              <w:rPr>
                <w:rFonts w:ascii="Times New Roman" w:hAnsi="Times New Roman" w:cs="Times New Roman"/>
              </w:rPr>
              <w:lastRenderedPageBreak/>
              <w:t>Phenylbutazone</w:t>
            </w:r>
            <w:proofErr w:type="spellEnd"/>
            <w:r w:rsidRPr="00D94B4F">
              <w:rPr>
                <w:rFonts w:ascii="Times New Roman" w:hAnsi="Times New Roman" w:cs="Times New Roman"/>
                <w:vertAlign w:val="superscript"/>
              </w:rPr>
              <w:t>®</w:t>
            </w:r>
          </w:p>
          <w:p w14:paraId="35116637" w14:textId="77777777" w:rsidR="0054617E" w:rsidRPr="001F4694" w:rsidRDefault="0054617E" w:rsidP="0054617E">
            <w:pPr>
              <w:rPr>
                <w:sz w:val="20"/>
                <w:szCs w:val="20"/>
              </w:rPr>
            </w:pPr>
            <w:r w:rsidRPr="001F4694">
              <w:rPr>
                <w:sz w:val="20"/>
                <w:szCs w:val="20"/>
              </w:rPr>
              <w:t>200mg</w:t>
            </w:r>
            <w:r>
              <w:rPr>
                <w:sz w:val="20"/>
                <w:szCs w:val="20"/>
              </w:rPr>
              <w:t xml:space="preserve"> Tablets</w:t>
            </w:r>
          </w:p>
        </w:tc>
        <w:tc>
          <w:tcPr>
            <w:tcW w:w="3402" w:type="dxa"/>
            <w:tcBorders>
              <w:bottom w:val="single" w:sz="4" w:space="0" w:color="auto"/>
            </w:tcBorders>
          </w:tcPr>
          <w:p w14:paraId="778B0A65" w14:textId="77777777" w:rsidR="0054617E" w:rsidRPr="001F4694" w:rsidRDefault="0054617E" w:rsidP="0054617E">
            <w:pPr>
              <w:rPr>
                <w:rFonts w:ascii="Times New Roman" w:eastAsia="Times New Roman" w:hAnsi="Times New Roman" w:cs="Times New Roman"/>
                <w:sz w:val="20"/>
                <w:szCs w:val="20"/>
              </w:rPr>
            </w:pPr>
            <w:r w:rsidRPr="001F4694">
              <w:rPr>
                <w:rFonts w:ascii="Times New Roman" w:eastAsia="Times New Roman" w:hAnsi="Times New Roman" w:cs="Times New Roman"/>
                <w:color w:val="000000"/>
                <w:sz w:val="20"/>
                <w:szCs w:val="20"/>
                <w:shd w:val="clear" w:color="auto" w:fill="FFFFFF"/>
              </w:rPr>
              <w:t xml:space="preserve">Indicated in dogs of 20kg and over for the treatment of osteoarthritis, acute </w:t>
            </w:r>
            <w:proofErr w:type="spellStart"/>
            <w:r w:rsidRPr="001F4694">
              <w:rPr>
                <w:rFonts w:ascii="Times New Roman" w:eastAsia="Times New Roman" w:hAnsi="Times New Roman" w:cs="Times New Roman"/>
                <w:color w:val="000000"/>
                <w:sz w:val="20"/>
                <w:szCs w:val="20"/>
                <w:shd w:val="clear" w:color="auto" w:fill="FFFFFF"/>
              </w:rPr>
              <w:t>musculo</w:t>
            </w:r>
            <w:proofErr w:type="spellEnd"/>
            <w:r w:rsidRPr="001F4694">
              <w:rPr>
                <w:rFonts w:ascii="Times New Roman" w:eastAsia="Times New Roman" w:hAnsi="Times New Roman" w:cs="Times New Roman"/>
                <w:color w:val="000000"/>
                <w:sz w:val="20"/>
                <w:szCs w:val="20"/>
                <w:shd w:val="clear" w:color="auto" w:fill="FFFFFF"/>
              </w:rPr>
              <w:t>-skeletal trauma, spondylitis, bursitis and inflammation of ligament, rheumatoid and other arthritic diseases.</w:t>
            </w:r>
          </w:p>
          <w:p w14:paraId="2C1AAA4C" w14:textId="77777777" w:rsidR="0054617E" w:rsidRPr="00476A3B" w:rsidRDefault="0054617E" w:rsidP="0054617E">
            <w:pPr>
              <w:rPr>
                <w:rFonts w:ascii="Times New Roman" w:hAnsi="Times New Roman" w:cs="Times New Roman"/>
              </w:rPr>
            </w:pPr>
          </w:p>
        </w:tc>
        <w:tc>
          <w:tcPr>
            <w:tcW w:w="3969" w:type="dxa"/>
            <w:tcBorders>
              <w:bottom w:val="single" w:sz="4" w:space="0" w:color="auto"/>
            </w:tcBorders>
          </w:tcPr>
          <w:p w14:paraId="1603E4C7" w14:textId="77777777" w:rsidR="0054617E" w:rsidRPr="00567EA1" w:rsidRDefault="0054617E" w:rsidP="0054617E">
            <w:pPr>
              <w:rPr>
                <w:rFonts w:ascii="Times New Roman" w:eastAsia="Times New Roman" w:hAnsi="Times New Roman" w:cs="Times New Roman"/>
                <w:sz w:val="20"/>
                <w:szCs w:val="20"/>
              </w:rPr>
            </w:pPr>
            <w:r w:rsidRPr="001F4694">
              <w:rPr>
                <w:rFonts w:ascii="Times New Roman" w:eastAsia="Times New Roman" w:hAnsi="Times New Roman" w:cs="Times New Roman"/>
                <w:color w:val="000000"/>
                <w:sz w:val="20"/>
                <w:szCs w:val="20"/>
                <w:shd w:val="clear" w:color="auto" w:fill="FFFFFF"/>
              </w:rPr>
              <w:t>20mg/kg</w:t>
            </w:r>
            <w:r>
              <w:rPr>
                <w:rFonts w:ascii="Times New Roman" w:eastAsia="Times New Roman" w:hAnsi="Times New Roman" w:cs="Times New Roman"/>
                <w:color w:val="000000"/>
                <w:sz w:val="20"/>
                <w:szCs w:val="20"/>
                <w:shd w:val="clear" w:color="auto" w:fill="FFFFFF"/>
              </w:rPr>
              <w:t xml:space="preserve"> orally</w:t>
            </w:r>
            <w:r w:rsidRPr="001F4694">
              <w:rPr>
                <w:rFonts w:ascii="Times New Roman" w:eastAsia="Times New Roman" w:hAnsi="Times New Roman" w:cs="Times New Roman"/>
                <w:color w:val="000000"/>
                <w:sz w:val="20"/>
                <w:szCs w:val="20"/>
                <w:shd w:val="clear" w:color="auto" w:fill="FFFFFF"/>
              </w:rPr>
              <w:t xml:space="preserve"> daily for 7 days</w:t>
            </w:r>
          </w:p>
        </w:tc>
        <w:tc>
          <w:tcPr>
            <w:tcW w:w="2835" w:type="dxa"/>
            <w:tcBorders>
              <w:bottom w:val="single" w:sz="4" w:space="0" w:color="auto"/>
            </w:tcBorders>
          </w:tcPr>
          <w:p w14:paraId="2E6C5E7E" w14:textId="77777777" w:rsidR="0054617E" w:rsidRPr="00567EA1" w:rsidRDefault="0054617E" w:rsidP="0054617E">
            <w:pPr>
              <w:rPr>
                <w:rFonts w:ascii="Times New Roman" w:eastAsia="Times New Roman" w:hAnsi="Times New Roman" w:cs="Times New Roman"/>
                <w:color w:val="000000"/>
                <w:sz w:val="20"/>
                <w:szCs w:val="20"/>
              </w:rPr>
            </w:pPr>
            <w:r w:rsidRPr="00567EA1">
              <w:rPr>
                <w:rFonts w:ascii="Times New Roman" w:eastAsia="Times New Roman" w:hAnsi="Times New Roman" w:cs="Times New Roman"/>
                <w:color w:val="000000"/>
                <w:sz w:val="20"/>
                <w:szCs w:val="20"/>
                <w:shd w:val="clear" w:color="auto" w:fill="FFFFFF"/>
              </w:rPr>
              <w:t>Not to be administered to dogs weighing less than 20kg bodyweight.</w:t>
            </w:r>
            <w:r w:rsidRPr="00567EA1">
              <w:rPr>
                <w:rFonts w:ascii="Times New Roman" w:eastAsia="Times New Roman" w:hAnsi="Times New Roman" w:cs="Times New Roman"/>
                <w:color w:val="000000"/>
                <w:sz w:val="20"/>
                <w:szCs w:val="20"/>
              </w:rPr>
              <w:t xml:space="preserve"> Animals suffering from cardiac, hepatic or renal disease, where there is the possibility of GI ulceration or bleeding, where there is evidence of blood </w:t>
            </w:r>
            <w:proofErr w:type="spellStart"/>
            <w:r w:rsidRPr="00567EA1">
              <w:rPr>
                <w:rFonts w:ascii="Times New Roman" w:eastAsia="Times New Roman" w:hAnsi="Times New Roman" w:cs="Times New Roman"/>
                <w:color w:val="000000"/>
                <w:sz w:val="20"/>
                <w:szCs w:val="20"/>
              </w:rPr>
              <w:t>dyscrasia</w:t>
            </w:r>
            <w:proofErr w:type="spellEnd"/>
            <w:r w:rsidRPr="00567EA1">
              <w:rPr>
                <w:rFonts w:ascii="Times New Roman" w:eastAsia="Times New Roman" w:hAnsi="Times New Roman" w:cs="Times New Roman"/>
                <w:color w:val="000000"/>
                <w:sz w:val="20"/>
                <w:szCs w:val="20"/>
              </w:rPr>
              <w:t xml:space="preserve"> or hyper-sensitivity to the product. Avoid use in dehydrated, </w:t>
            </w:r>
            <w:proofErr w:type="spellStart"/>
            <w:r w:rsidRPr="00567EA1">
              <w:rPr>
                <w:rFonts w:ascii="Times New Roman" w:eastAsia="Times New Roman" w:hAnsi="Times New Roman" w:cs="Times New Roman"/>
                <w:color w:val="000000"/>
                <w:sz w:val="20"/>
                <w:szCs w:val="20"/>
              </w:rPr>
              <w:t>hypovolaemic</w:t>
            </w:r>
            <w:proofErr w:type="spellEnd"/>
            <w:r w:rsidRPr="00567EA1">
              <w:rPr>
                <w:rFonts w:ascii="Times New Roman" w:eastAsia="Times New Roman" w:hAnsi="Times New Roman" w:cs="Times New Roman"/>
                <w:color w:val="000000"/>
                <w:sz w:val="20"/>
                <w:szCs w:val="20"/>
              </w:rPr>
              <w:t xml:space="preserve"> or hypotensive animals</w:t>
            </w:r>
            <w:r>
              <w:rPr>
                <w:rFonts w:ascii="Times New Roman" w:eastAsia="Times New Roman" w:hAnsi="Times New Roman" w:cs="Times New Roman"/>
                <w:color w:val="000000"/>
                <w:sz w:val="20"/>
                <w:szCs w:val="20"/>
              </w:rPr>
              <w:t>,</w:t>
            </w:r>
            <w:r w:rsidRPr="00567EA1">
              <w:rPr>
                <w:rFonts w:ascii="Times New Roman" w:eastAsia="Times New Roman" w:hAnsi="Times New Roman" w:cs="Times New Roman"/>
                <w:color w:val="000000"/>
                <w:sz w:val="20"/>
                <w:szCs w:val="20"/>
              </w:rPr>
              <w:t xml:space="preserve"> as there is a potential risk of increase renal toxicity.</w:t>
            </w:r>
          </w:p>
        </w:tc>
        <w:tc>
          <w:tcPr>
            <w:tcW w:w="1902" w:type="dxa"/>
            <w:gridSpan w:val="2"/>
            <w:tcBorders>
              <w:bottom w:val="single" w:sz="4" w:space="0" w:color="auto"/>
            </w:tcBorders>
          </w:tcPr>
          <w:p w14:paraId="0E71C418"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N/A</w:t>
            </w:r>
          </w:p>
        </w:tc>
      </w:tr>
      <w:tr w:rsidR="0054617E" w14:paraId="539CDBC7" w14:textId="77777777" w:rsidTr="0054617E">
        <w:trPr>
          <w:gridAfter w:val="1"/>
          <w:wAfter w:w="21" w:type="dxa"/>
          <w:trHeight w:val="150"/>
        </w:trPr>
        <w:tc>
          <w:tcPr>
            <w:tcW w:w="14201" w:type="dxa"/>
            <w:gridSpan w:val="6"/>
            <w:tcBorders>
              <w:bottom w:val="nil"/>
            </w:tcBorders>
          </w:tcPr>
          <w:p w14:paraId="6D93A138" w14:textId="77777777" w:rsidR="0054617E" w:rsidRPr="004518CC" w:rsidRDefault="0054617E" w:rsidP="0054617E">
            <w:pPr>
              <w:jc w:val="center"/>
              <w:rPr>
                <w:rFonts w:ascii="Times New Roman" w:hAnsi="Times New Roman" w:cs="Times New Roman"/>
                <w:color w:val="FF0000"/>
              </w:rPr>
            </w:pPr>
          </w:p>
        </w:tc>
      </w:tr>
      <w:tr w:rsidR="0054617E" w14:paraId="16B188D7" w14:textId="77777777" w:rsidTr="0054617E">
        <w:trPr>
          <w:gridAfter w:val="1"/>
          <w:wAfter w:w="21" w:type="dxa"/>
        </w:trPr>
        <w:tc>
          <w:tcPr>
            <w:tcW w:w="2093" w:type="dxa"/>
            <w:tcBorders>
              <w:top w:val="nil"/>
              <w:right w:val="nil"/>
            </w:tcBorders>
          </w:tcPr>
          <w:p w14:paraId="43A833A4" w14:textId="77777777" w:rsidR="0054617E" w:rsidRPr="004518CC" w:rsidRDefault="0054617E" w:rsidP="0054617E">
            <w:pPr>
              <w:rPr>
                <w:b/>
                <w:color w:val="FF0000"/>
              </w:rPr>
            </w:pPr>
            <w:r w:rsidRPr="004518CC">
              <w:rPr>
                <w:b/>
                <w:color w:val="FF0000"/>
              </w:rPr>
              <w:t>Glucocorticoid</w:t>
            </w:r>
          </w:p>
        </w:tc>
        <w:tc>
          <w:tcPr>
            <w:tcW w:w="3402" w:type="dxa"/>
            <w:tcBorders>
              <w:top w:val="nil"/>
              <w:left w:val="nil"/>
              <w:right w:val="nil"/>
            </w:tcBorders>
          </w:tcPr>
          <w:p w14:paraId="26D1E5F5" w14:textId="77777777" w:rsidR="0054617E" w:rsidRPr="004518CC" w:rsidRDefault="0054617E" w:rsidP="0054617E">
            <w:pPr>
              <w:rPr>
                <w:rFonts w:ascii="Times New Roman" w:hAnsi="Times New Roman" w:cs="Times New Roman"/>
                <w:color w:val="FF0000"/>
                <w:sz w:val="20"/>
                <w:szCs w:val="20"/>
              </w:rPr>
            </w:pPr>
          </w:p>
        </w:tc>
        <w:tc>
          <w:tcPr>
            <w:tcW w:w="3969" w:type="dxa"/>
            <w:tcBorders>
              <w:top w:val="nil"/>
              <w:left w:val="nil"/>
              <w:right w:val="nil"/>
            </w:tcBorders>
          </w:tcPr>
          <w:p w14:paraId="5D6FB780" w14:textId="77777777" w:rsidR="0054617E" w:rsidRPr="004518CC" w:rsidRDefault="0054617E" w:rsidP="0054617E">
            <w:pPr>
              <w:rPr>
                <w:rFonts w:ascii="Times New Roman" w:hAnsi="Times New Roman" w:cs="Times New Roman"/>
                <w:color w:val="FF0000"/>
              </w:rPr>
            </w:pPr>
          </w:p>
        </w:tc>
        <w:tc>
          <w:tcPr>
            <w:tcW w:w="2835" w:type="dxa"/>
            <w:tcBorders>
              <w:top w:val="nil"/>
              <w:left w:val="nil"/>
              <w:right w:val="nil"/>
            </w:tcBorders>
          </w:tcPr>
          <w:p w14:paraId="21DF9EFD" w14:textId="77777777" w:rsidR="0054617E" w:rsidRPr="004518CC" w:rsidRDefault="0054617E" w:rsidP="0054617E">
            <w:pPr>
              <w:rPr>
                <w:rFonts w:ascii="Times New Roman" w:hAnsi="Times New Roman" w:cs="Times New Roman"/>
                <w:color w:val="FF0000"/>
                <w:sz w:val="20"/>
                <w:szCs w:val="20"/>
              </w:rPr>
            </w:pPr>
          </w:p>
        </w:tc>
        <w:tc>
          <w:tcPr>
            <w:tcW w:w="1902" w:type="dxa"/>
            <w:gridSpan w:val="2"/>
            <w:tcBorders>
              <w:top w:val="nil"/>
              <w:left w:val="nil"/>
            </w:tcBorders>
          </w:tcPr>
          <w:p w14:paraId="1AE3228F" w14:textId="77777777" w:rsidR="0054617E" w:rsidRPr="004518CC" w:rsidRDefault="0054617E" w:rsidP="0054617E">
            <w:pPr>
              <w:rPr>
                <w:rFonts w:ascii="Times New Roman" w:hAnsi="Times New Roman" w:cs="Times New Roman"/>
                <w:color w:val="FF0000"/>
              </w:rPr>
            </w:pPr>
          </w:p>
        </w:tc>
      </w:tr>
      <w:tr w:rsidR="0054617E" w14:paraId="325A5679" w14:textId="77777777" w:rsidTr="0054617E">
        <w:trPr>
          <w:gridAfter w:val="1"/>
          <w:wAfter w:w="21" w:type="dxa"/>
        </w:trPr>
        <w:tc>
          <w:tcPr>
            <w:tcW w:w="2093" w:type="dxa"/>
          </w:tcPr>
          <w:p w14:paraId="33DB5F1F" w14:textId="77777777" w:rsidR="0054617E" w:rsidRDefault="0054617E" w:rsidP="0054617E">
            <w:proofErr w:type="spellStart"/>
            <w:r>
              <w:t>Dexakel</w:t>
            </w:r>
            <w:proofErr w:type="spellEnd"/>
            <w:r w:rsidRPr="00262EF9">
              <w:rPr>
                <w:rFonts w:ascii="Cambria" w:hAnsi="Cambria"/>
                <w:vertAlign w:val="superscript"/>
              </w:rPr>
              <w:t>®</w:t>
            </w:r>
          </w:p>
          <w:p w14:paraId="01DCF8E4" w14:textId="77777777" w:rsidR="0054617E" w:rsidRDefault="0054617E" w:rsidP="0054617E"/>
          <w:p w14:paraId="1544E107" w14:textId="77777777" w:rsidR="0054617E" w:rsidRDefault="0054617E" w:rsidP="0054617E">
            <w:r w:rsidRPr="001F4694">
              <w:rPr>
                <w:sz w:val="20"/>
                <w:szCs w:val="20"/>
              </w:rPr>
              <w:t>(Dexamethasone sodium phosphate)</w:t>
            </w:r>
          </w:p>
        </w:tc>
        <w:tc>
          <w:tcPr>
            <w:tcW w:w="3402" w:type="dxa"/>
          </w:tcPr>
          <w:p w14:paraId="0E7984BE" w14:textId="77777777" w:rsidR="0054617E" w:rsidRPr="00377EC8" w:rsidRDefault="0054617E" w:rsidP="0054617E">
            <w:pPr>
              <w:rPr>
                <w:rFonts w:ascii="Times New Roman" w:hAnsi="Times New Roman" w:cs="Times New Roman"/>
                <w:sz w:val="20"/>
                <w:szCs w:val="20"/>
              </w:rPr>
            </w:pPr>
            <w:r w:rsidRPr="00377EC8">
              <w:rPr>
                <w:rFonts w:ascii="Times New Roman" w:hAnsi="Times New Roman" w:cs="Times New Roman"/>
                <w:sz w:val="20"/>
                <w:szCs w:val="20"/>
              </w:rPr>
              <w:t>Treats ketosis in cattle and puerperal toxaemia in sows</w:t>
            </w:r>
            <w:r>
              <w:rPr>
                <w:rFonts w:ascii="Times New Roman" w:hAnsi="Times New Roman" w:cs="Times New Roman"/>
                <w:sz w:val="20"/>
                <w:szCs w:val="20"/>
              </w:rPr>
              <w:t xml:space="preserve">, non-infectious </w:t>
            </w:r>
            <w:r w:rsidRPr="00377EC8">
              <w:rPr>
                <w:rFonts w:ascii="Times New Roman" w:hAnsi="Times New Roman" w:cs="Times New Roman"/>
                <w:sz w:val="20"/>
                <w:szCs w:val="20"/>
              </w:rPr>
              <w:t>processes, especially acute musculoskeletal inflammations. As an ai</w:t>
            </w:r>
            <w:r>
              <w:rPr>
                <w:rFonts w:ascii="Times New Roman" w:hAnsi="Times New Roman" w:cs="Times New Roman"/>
                <w:sz w:val="20"/>
                <w:szCs w:val="20"/>
              </w:rPr>
              <w:t xml:space="preserve">d in acute infectious diseases in </w:t>
            </w:r>
            <w:r w:rsidRPr="00377EC8">
              <w:rPr>
                <w:rFonts w:ascii="Times New Roman" w:hAnsi="Times New Roman" w:cs="Times New Roman"/>
                <w:sz w:val="20"/>
                <w:szCs w:val="20"/>
              </w:rPr>
              <w:t>combination with suitable anti-infectious therapy. Allergic conditions. Stress- and shock conditions.</w:t>
            </w:r>
            <w:r>
              <w:rPr>
                <w:rFonts w:ascii="Times New Roman" w:hAnsi="Times New Roman" w:cs="Times New Roman"/>
                <w:sz w:val="20"/>
                <w:szCs w:val="20"/>
              </w:rPr>
              <w:t xml:space="preserve"> Also</w:t>
            </w:r>
          </w:p>
          <w:p w14:paraId="66E6242B"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Induces </w:t>
            </w:r>
            <w:r w:rsidRPr="00377EC8">
              <w:rPr>
                <w:rFonts w:ascii="Times New Roman" w:hAnsi="Times New Roman" w:cs="Times New Roman"/>
                <w:sz w:val="20"/>
                <w:szCs w:val="20"/>
              </w:rPr>
              <w:t>parturition in ruminants during the last stage of pregnancy</w:t>
            </w:r>
            <w:r>
              <w:rPr>
                <w:rFonts w:ascii="Times New Roman" w:hAnsi="Times New Roman" w:cs="Times New Roman"/>
                <w:sz w:val="20"/>
                <w:szCs w:val="20"/>
              </w:rPr>
              <w:t>.</w:t>
            </w:r>
          </w:p>
          <w:p w14:paraId="260679D6" w14:textId="77777777" w:rsidR="0054617E" w:rsidRDefault="0054617E" w:rsidP="0054617E">
            <w:pPr>
              <w:rPr>
                <w:rFonts w:ascii="Times New Roman" w:hAnsi="Times New Roman" w:cs="Times New Roman"/>
                <w:sz w:val="20"/>
                <w:szCs w:val="20"/>
              </w:rPr>
            </w:pPr>
          </w:p>
          <w:p w14:paraId="617CD604" w14:textId="77777777" w:rsidR="0054617E" w:rsidRPr="00377EC8" w:rsidRDefault="0054617E" w:rsidP="0054617E">
            <w:pPr>
              <w:rPr>
                <w:rFonts w:ascii="Times New Roman" w:hAnsi="Times New Roman" w:cs="Times New Roman"/>
                <w:sz w:val="20"/>
                <w:szCs w:val="20"/>
              </w:rPr>
            </w:pPr>
          </w:p>
        </w:tc>
        <w:tc>
          <w:tcPr>
            <w:tcW w:w="3969" w:type="dxa"/>
          </w:tcPr>
          <w:p w14:paraId="0D2B380A" w14:textId="77777777" w:rsidR="0054617E" w:rsidRPr="00377EC8" w:rsidRDefault="0054617E" w:rsidP="0054617E">
            <w:pPr>
              <w:rPr>
                <w:rFonts w:ascii="Times New Roman" w:hAnsi="Times New Roman" w:cs="Times New Roman"/>
                <w:sz w:val="20"/>
                <w:szCs w:val="20"/>
              </w:rPr>
            </w:pPr>
            <w:r w:rsidRPr="00377EC8">
              <w:rPr>
                <w:rFonts w:ascii="Times New Roman" w:hAnsi="Times New Roman" w:cs="Times New Roman"/>
                <w:sz w:val="20"/>
                <w:szCs w:val="20"/>
                <w:u w:val="single"/>
              </w:rPr>
              <w:t>Cattle &amp; Horses</w:t>
            </w:r>
            <w:r w:rsidRPr="00377EC8">
              <w:rPr>
                <w:rFonts w:ascii="Times New Roman" w:hAnsi="Times New Roman" w:cs="Times New Roman"/>
                <w:sz w:val="20"/>
                <w:szCs w:val="20"/>
              </w:rPr>
              <w:t xml:space="preserve">: 2.5 - 5 mg/100kg </w:t>
            </w:r>
            <w:r>
              <w:rPr>
                <w:rFonts w:ascii="Times New Roman" w:hAnsi="Times New Roman" w:cs="Times New Roman"/>
                <w:sz w:val="20"/>
                <w:szCs w:val="20"/>
              </w:rPr>
              <w:t>IV or IM</w:t>
            </w:r>
          </w:p>
          <w:p w14:paraId="4E119047" w14:textId="77777777" w:rsidR="0054617E" w:rsidRDefault="0054617E" w:rsidP="0054617E">
            <w:pPr>
              <w:rPr>
                <w:rFonts w:ascii="Times New Roman" w:hAnsi="Times New Roman" w:cs="Times New Roman"/>
                <w:sz w:val="20"/>
                <w:szCs w:val="20"/>
              </w:rPr>
            </w:pPr>
            <w:r w:rsidRPr="00377EC8">
              <w:rPr>
                <w:rFonts w:ascii="Times New Roman" w:hAnsi="Times New Roman" w:cs="Times New Roman"/>
                <w:sz w:val="20"/>
                <w:szCs w:val="20"/>
                <w:u w:val="single"/>
              </w:rPr>
              <w:t>Calves</w:t>
            </w:r>
            <w:r w:rsidRPr="00377EC8">
              <w:rPr>
                <w:rFonts w:ascii="Times New Roman" w:hAnsi="Times New Roman" w:cs="Times New Roman"/>
                <w:sz w:val="20"/>
                <w:szCs w:val="20"/>
              </w:rPr>
              <w:t xml:space="preserve">: </w:t>
            </w:r>
            <w:r>
              <w:rPr>
                <w:rFonts w:ascii="Times New Roman" w:hAnsi="Times New Roman" w:cs="Times New Roman"/>
                <w:sz w:val="20"/>
                <w:szCs w:val="20"/>
              </w:rPr>
              <w:t>2 -</w:t>
            </w:r>
            <w:r w:rsidRPr="00377EC8">
              <w:rPr>
                <w:rFonts w:ascii="Times New Roman" w:hAnsi="Times New Roman" w:cs="Times New Roman"/>
                <w:sz w:val="20"/>
                <w:szCs w:val="20"/>
              </w:rPr>
              <w:t>4 mg/50 kg</w:t>
            </w:r>
            <w:r>
              <w:rPr>
                <w:rFonts w:ascii="Times New Roman" w:hAnsi="Times New Roman" w:cs="Times New Roman"/>
                <w:sz w:val="20"/>
                <w:szCs w:val="20"/>
              </w:rPr>
              <w:t xml:space="preserve"> IV or IM</w:t>
            </w:r>
          </w:p>
          <w:p w14:paraId="12D8D9EC" w14:textId="77777777" w:rsidR="0054617E" w:rsidRDefault="0054617E" w:rsidP="0054617E">
            <w:pPr>
              <w:rPr>
                <w:rFonts w:ascii="Times New Roman" w:hAnsi="Times New Roman" w:cs="Times New Roman"/>
                <w:sz w:val="20"/>
                <w:szCs w:val="20"/>
              </w:rPr>
            </w:pPr>
          </w:p>
          <w:p w14:paraId="242CFC51" w14:textId="77777777" w:rsidR="0054617E" w:rsidRPr="00476A3B" w:rsidRDefault="0054617E" w:rsidP="0054617E">
            <w:pPr>
              <w:rPr>
                <w:rFonts w:ascii="Times New Roman" w:hAnsi="Times New Roman" w:cs="Times New Roman"/>
              </w:rPr>
            </w:pPr>
            <w:r w:rsidRPr="0066243F">
              <w:rPr>
                <w:rFonts w:ascii="Times New Roman" w:hAnsi="Times New Roman" w:cs="Times New Roman"/>
                <w:sz w:val="20"/>
                <w:szCs w:val="20"/>
                <w:u w:val="single"/>
              </w:rPr>
              <w:t>Pigs</w:t>
            </w:r>
            <w:r>
              <w:rPr>
                <w:rFonts w:ascii="Times New Roman" w:hAnsi="Times New Roman" w:cs="Times New Roman"/>
                <w:sz w:val="20"/>
                <w:szCs w:val="20"/>
              </w:rPr>
              <w:t>: 1 -10mg/kg IV or IM</w:t>
            </w:r>
          </w:p>
        </w:tc>
        <w:tc>
          <w:tcPr>
            <w:tcW w:w="2835" w:type="dxa"/>
          </w:tcPr>
          <w:p w14:paraId="6CD87123" w14:textId="77777777" w:rsidR="0054617E" w:rsidRPr="00377EC8" w:rsidRDefault="0054617E" w:rsidP="0054617E">
            <w:pPr>
              <w:rPr>
                <w:rFonts w:ascii="Times New Roman" w:hAnsi="Times New Roman" w:cs="Times New Roman"/>
                <w:sz w:val="20"/>
                <w:szCs w:val="20"/>
              </w:rPr>
            </w:pPr>
            <w:r>
              <w:rPr>
                <w:rFonts w:ascii="Times New Roman" w:hAnsi="Times New Roman" w:cs="Times New Roman"/>
                <w:sz w:val="20"/>
                <w:szCs w:val="20"/>
              </w:rPr>
              <w:t>C</w:t>
            </w:r>
            <w:r w:rsidRPr="00377EC8">
              <w:rPr>
                <w:rFonts w:ascii="Times New Roman" w:hAnsi="Times New Roman" w:cs="Times New Roman"/>
                <w:sz w:val="20"/>
                <w:szCs w:val="20"/>
              </w:rPr>
              <w:t>ardiac and renal insufficien</w:t>
            </w:r>
            <w:r>
              <w:rPr>
                <w:rFonts w:ascii="Times New Roman" w:hAnsi="Times New Roman" w:cs="Times New Roman"/>
                <w:sz w:val="20"/>
                <w:szCs w:val="20"/>
              </w:rPr>
              <w:t xml:space="preserve">cies, </w:t>
            </w:r>
            <w:proofErr w:type="spellStart"/>
            <w:r>
              <w:rPr>
                <w:rFonts w:ascii="Times New Roman" w:hAnsi="Times New Roman" w:cs="Times New Roman"/>
                <w:sz w:val="20"/>
                <w:szCs w:val="20"/>
              </w:rPr>
              <w:t>hypercorticism</w:t>
            </w:r>
            <w:proofErr w:type="spellEnd"/>
            <w:r>
              <w:rPr>
                <w:rFonts w:ascii="Times New Roman" w:hAnsi="Times New Roman" w:cs="Times New Roman"/>
                <w:sz w:val="20"/>
                <w:szCs w:val="20"/>
              </w:rPr>
              <w:t xml:space="preserve"> (Cushing’s </w:t>
            </w:r>
            <w:proofErr w:type="spellStart"/>
            <w:r w:rsidRPr="00377EC8">
              <w:rPr>
                <w:rFonts w:ascii="Times New Roman" w:hAnsi="Times New Roman" w:cs="Times New Roman"/>
                <w:sz w:val="20"/>
                <w:szCs w:val="20"/>
              </w:rPr>
              <w:t>Syndrom</w:t>
            </w:r>
            <w:proofErr w:type="spellEnd"/>
            <w:r w:rsidRPr="00377EC8">
              <w:rPr>
                <w:rFonts w:ascii="Times New Roman" w:hAnsi="Times New Roman" w:cs="Times New Roman"/>
                <w:sz w:val="20"/>
                <w:szCs w:val="20"/>
              </w:rPr>
              <w:t xml:space="preserve">), diabetes, osteoporosis, </w:t>
            </w:r>
            <w:proofErr w:type="spellStart"/>
            <w:r w:rsidRPr="00377EC8">
              <w:rPr>
                <w:rFonts w:ascii="Times New Roman" w:hAnsi="Times New Roman" w:cs="Times New Roman"/>
                <w:sz w:val="20"/>
                <w:szCs w:val="20"/>
              </w:rPr>
              <w:t>viraemia</w:t>
            </w:r>
            <w:proofErr w:type="spellEnd"/>
            <w:r w:rsidRPr="00377EC8">
              <w:rPr>
                <w:rFonts w:ascii="Times New Roman" w:hAnsi="Times New Roman" w:cs="Times New Roman"/>
                <w:sz w:val="20"/>
                <w:szCs w:val="20"/>
              </w:rPr>
              <w:t>, simultaneous vaccination.</w:t>
            </w:r>
          </w:p>
        </w:tc>
        <w:tc>
          <w:tcPr>
            <w:tcW w:w="1902" w:type="dxa"/>
            <w:gridSpan w:val="2"/>
          </w:tcPr>
          <w:p w14:paraId="46793105" w14:textId="77777777" w:rsidR="0054617E" w:rsidRPr="00476A3B" w:rsidRDefault="0054617E" w:rsidP="0054617E">
            <w:pPr>
              <w:rPr>
                <w:rFonts w:ascii="Times New Roman" w:hAnsi="Times New Roman" w:cs="Times New Roman"/>
              </w:rPr>
            </w:pPr>
          </w:p>
        </w:tc>
      </w:tr>
      <w:tr w:rsidR="0054617E" w:rsidRPr="004518CC" w14:paraId="65D56D70" w14:textId="77777777" w:rsidTr="0054617E">
        <w:tc>
          <w:tcPr>
            <w:tcW w:w="2093" w:type="dxa"/>
            <w:tcBorders>
              <w:right w:val="nil"/>
            </w:tcBorders>
          </w:tcPr>
          <w:p w14:paraId="4EB428A3" w14:textId="77777777" w:rsidR="0054617E" w:rsidRPr="004518CC" w:rsidRDefault="0054617E" w:rsidP="0054617E">
            <w:pPr>
              <w:rPr>
                <w:b/>
                <w:color w:val="FF0000"/>
              </w:rPr>
            </w:pPr>
            <w:r w:rsidRPr="004518CC">
              <w:rPr>
                <w:b/>
                <w:color w:val="FF0000"/>
              </w:rPr>
              <w:t>Vaccines</w:t>
            </w:r>
          </w:p>
        </w:tc>
        <w:tc>
          <w:tcPr>
            <w:tcW w:w="3402" w:type="dxa"/>
            <w:tcBorders>
              <w:left w:val="nil"/>
              <w:right w:val="nil"/>
            </w:tcBorders>
          </w:tcPr>
          <w:p w14:paraId="7087D665" w14:textId="77777777" w:rsidR="0054617E" w:rsidRPr="004518CC" w:rsidRDefault="0054617E" w:rsidP="0054617E">
            <w:pPr>
              <w:rPr>
                <w:rFonts w:ascii="Times New Roman" w:hAnsi="Times New Roman" w:cs="Times New Roman"/>
                <w:color w:val="FF0000"/>
                <w:sz w:val="20"/>
                <w:szCs w:val="20"/>
              </w:rPr>
            </w:pPr>
          </w:p>
        </w:tc>
        <w:tc>
          <w:tcPr>
            <w:tcW w:w="3969" w:type="dxa"/>
            <w:tcBorders>
              <w:left w:val="nil"/>
              <w:right w:val="nil"/>
            </w:tcBorders>
          </w:tcPr>
          <w:p w14:paraId="2638D116" w14:textId="77777777" w:rsidR="0054617E" w:rsidRPr="004518CC" w:rsidRDefault="0054617E" w:rsidP="0054617E">
            <w:pPr>
              <w:rPr>
                <w:rFonts w:ascii="Times New Roman" w:hAnsi="Times New Roman" w:cs="Times New Roman"/>
                <w:color w:val="FF0000"/>
                <w:sz w:val="20"/>
                <w:szCs w:val="20"/>
                <w:u w:val="single"/>
              </w:rPr>
            </w:pPr>
          </w:p>
        </w:tc>
        <w:tc>
          <w:tcPr>
            <w:tcW w:w="2835" w:type="dxa"/>
            <w:tcBorders>
              <w:left w:val="nil"/>
              <w:right w:val="nil"/>
            </w:tcBorders>
          </w:tcPr>
          <w:p w14:paraId="6CB9FE26" w14:textId="77777777" w:rsidR="0054617E" w:rsidRPr="004518CC" w:rsidRDefault="0054617E" w:rsidP="0054617E">
            <w:pPr>
              <w:rPr>
                <w:rFonts w:ascii="Times New Roman" w:hAnsi="Times New Roman" w:cs="Times New Roman"/>
                <w:color w:val="FF0000"/>
                <w:sz w:val="20"/>
                <w:szCs w:val="20"/>
              </w:rPr>
            </w:pPr>
          </w:p>
        </w:tc>
        <w:tc>
          <w:tcPr>
            <w:tcW w:w="1923" w:type="dxa"/>
            <w:gridSpan w:val="3"/>
            <w:tcBorders>
              <w:left w:val="nil"/>
            </w:tcBorders>
          </w:tcPr>
          <w:p w14:paraId="3657EABF" w14:textId="77777777" w:rsidR="0054617E" w:rsidRPr="004518CC" w:rsidRDefault="0054617E" w:rsidP="0054617E">
            <w:pPr>
              <w:jc w:val="center"/>
              <w:rPr>
                <w:rFonts w:ascii="Times New Roman" w:hAnsi="Times New Roman" w:cs="Times New Roman"/>
                <w:color w:val="FF0000"/>
              </w:rPr>
            </w:pPr>
          </w:p>
        </w:tc>
      </w:tr>
      <w:tr w:rsidR="0054617E" w14:paraId="42E09E19" w14:textId="77777777" w:rsidTr="0054617E">
        <w:tc>
          <w:tcPr>
            <w:tcW w:w="2093" w:type="dxa"/>
          </w:tcPr>
          <w:p w14:paraId="47D4498A" w14:textId="77777777" w:rsidR="0054617E" w:rsidRPr="00377EC8" w:rsidRDefault="0054617E" w:rsidP="0054617E">
            <w:pPr>
              <w:rPr>
                <w:sz w:val="20"/>
                <w:szCs w:val="20"/>
              </w:rPr>
            </w:pPr>
            <w:proofErr w:type="spellStart"/>
            <w:r w:rsidRPr="00567EA1">
              <w:t>Covexin</w:t>
            </w:r>
            <w:proofErr w:type="spellEnd"/>
            <w:r w:rsidRPr="00262EF9">
              <w:rPr>
                <w:rFonts w:ascii="Cambria" w:hAnsi="Cambria"/>
                <w:vertAlign w:val="superscript"/>
              </w:rPr>
              <w:t>®</w:t>
            </w:r>
          </w:p>
          <w:p w14:paraId="36160388" w14:textId="77777777" w:rsidR="0054617E" w:rsidRDefault="0054617E" w:rsidP="0054617E"/>
          <w:p w14:paraId="05924E6E" w14:textId="77777777" w:rsidR="0054617E" w:rsidRPr="001F4694" w:rsidRDefault="0054617E" w:rsidP="0054617E">
            <w:pPr>
              <w:rPr>
                <w:sz w:val="20"/>
                <w:szCs w:val="20"/>
              </w:rPr>
            </w:pPr>
            <w:r w:rsidRPr="001F4694">
              <w:rPr>
                <w:sz w:val="20"/>
                <w:szCs w:val="20"/>
              </w:rPr>
              <w:t xml:space="preserve">(Clostridium </w:t>
            </w:r>
            <w:proofErr w:type="spellStart"/>
            <w:r w:rsidRPr="001F4694">
              <w:rPr>
                <w:sz w:val="20"/>
                <w:szCs w:val="20"/>
              </w:rPr>
              <w:t>Chauvoei-Septicum</w:t>
            </w:r>
            <w:proofErr w:type="spellEnd"/>
            <w:r w:rsidRPr="001F4694">
              <w:rPr>
                <w:sz w:val="20"/>
                <w:szCs w:val="20"/>
              </w:rPr>
              <w:t xml:space="preserve">, </w:t>
            </w:r>
            <w:proofErr w:type="spellStart"/>
            <w:r w:rsidRPr="001F4694">
              <w:rPr>
                <w:sz w:val="20"/>
                <w:szCs w:val="20"/>
              </w:rPr>
              <w:t>Haemolyticum</w:t>
            </w:r>
            <w:proofErr w:type="spellEnd"/>
            <w:r w:rsidRPr="001F4694">
              <w:rPr>
                <w:sz w:val="20"/>
                <w:szCs w:val="20"/>
              </w:rPr>
              <w:t xml:space="preserve">- </w:t>
            </w:r>
            <w:proofErr w:type="spellStart"/>
            <w:r w:rsidRPr="001F4694">
              <w:rPr>
                <w:sz w:val="20"/>
                <w:szCs w:val="20"/>
              </w:rPr>
              <w:t>Novyi</w:t>
            </w:r>
            <w:proofErr w:type="spellEnd"/>
            <w:r w:rsidRPr="001F4694">
              <w:rPr>
                <w:sz w:val="20"/>
                <w:szCs w:val="20"/>
              </w:rPr>
              <w:t xml:space="preserve">- </w:t>
            </w:r>
            <w:proofErr w:type="spellStart"/>
            <w:r w:rsidRPr="001F4694">
              <w:rPr>
                <w:sz w:val="20"/>
                <w:szCs w:val="20"/>
              </w:rPr>
              <w:t>Tetani-Perfringens</w:t>
            </w:r>
            <w:proofErr w:type="spellEnd"/>
            <w:r w:rsidRPr="001F4694">
              <w:rPr>
                <w:sz w:val="20"/>
                <w:szCs w:val="20"/>
              </w:rPr>
              <w:t xml:space="preserve"> (C &amp; D)</w:t>
            </w:r>
            <w:proofErr w:type="spellStart"/>
            <w:r w:rsidRPr="001F4694">
              <w:rPr>
                <w:sz w:val="20"/>
                <w:szCs w:val="20"/>
              </w:rPr>
              <w:t>Bacterin</w:t>
            </w:r>
            <w:proofErr w:type="spellEnd"/>
            <w:r w:rsidRPr="001F4694">
              <w:rPr>
                <w:sz w:val="20"/>
                <w:szCs w:val="20"/>
              </w:rPr>
              <w:t>- Toxoid)</w:t>
            </w:r>
          </w:p>
        </w:tc>
        <w:tc>
          <w:tcPr>
            <w:tcW w:w="3402" w:type="dxa"/>
          </w:tcPr>
          <w:p w14:paraId="58D77327" w14:textId="77777777" w:rsidR="0054617E" w:rsidRPr="00A14DD0" w:rsidRDefault="0054617E" w:rsidP="0054617E">
            <w:pPr>
              <w:rPr>
                <w:rFonts w:ascii="Times New Roman" w:hAnsi="Times New Roman" w:cs="Times New Roman"/>
                <w:sz w:val="20"/>
                <w:szCs w:val="20"/>
              </w:rPr>
            </w:pPr>
            <w:r w:rsidRPr="00A14DD0">
              <w:rPr>
                <w:rFonts w:ascii="Times New Roman" w:hAnsi="Times New Roman" w:cs="Times New Roman"/>
                <w:sz w:val="20"/>
                <w:szCs w:val="20"/>
              </w:rPr>
              <w:lastRenderedPageBreak/>
              <w:t>For the a</w:t>
            </w:r>
            <w:r>
              <w:rPr>
                <w:rFonts w:ascii="Times New Roman" w:hAnsi="Times New Roman" w:cs="Times New Roman"/>
                <w:sz w:val="20"/>
                <w:szCs w:val="20"/>
              </w:rPr>
              <w:t xml:space="preserve">ctive and passive </w:t>
            </w:r>
            <w:r>
              <w:rPr>
                <w:rFonts w:ascii="Times New Roman" w:hAnsi="Times New Roman" w:cs="Times New Roman"/>
                <w:sz w:val="20"/>
                <w:szCs w:val="20"/>
              </w:rPr>
              <w:lastRenderedPageBreak/>
              <w:t>immuniz</w:t>
            </w:r>
            <w:r w:rsidRPr="00A14DD0">
              <w:rPr>
                <w:rFonts w:ascii="Times New Roman" w:hAnsi="Times New Roman" w:cs="Times New Roman"/>
                <w:sz w:val="20"/>
                <w:szCs w:val="20"/>
              </w:rPr>
              <w:t>ation of cattle from 2 weeks of age against disease associated with infections caused by </w:t>
            </w:r>
            <w:r w:rsidRPr="00A14DD0">
              <w:rPr>
                <w:rFonts w:ascii="Times New Roman" w:hAnsi="Times New Roman" w:cs="Times New Roman"/>
                <w:i/>
                <w:iCs/>
                <w:sz w:val="20"/>
                <w:szCs w:val="20"/>
              </w:rPr>
              <w:t xml:space="preserve">C. </w:t>
            </w:r>
            <w:proofErr w:type="spellStart"/>
            <w:r w:rsidRPr="00A14DD0">
              <w:rPr>
                <w:rFonts w:ascii="Times New Roman" w:hAnsi="Times New Roman" w:cs="Times New Roman"/>
                <w:i/>
                <w:iCs/>
                <w:sz w:val="20"/>
                <w:szCs w:val="20"/>
              </w:rPr>
              <w:t>perfringens</w:t>
            </w:r>
            <w:proofErr w:type="spellEnd"/>
            <w:r w:rsidRPr="00A14DD0">
              <w:rPr>
                <w:rFonts w:ascii="Times New Roman" w:hAnsi="Times New Roman" w:cs="Times New Roman"/>
                <w:sz w:val="20"/>
                <w:szCs w:val="20"/>
              </w:rPr>
              <w:t> Type B, </w:t>
            </w:r>
            <w:r w:rsidRPr="00A14DD0">
              <w:rPr>
                <w:rFonts w:ascii="Times New Roman" w:hAnsi="Times New Roman" w:cs="Times New Roman"/>
                <w:i/>
                <w:iCs/>
                <w:sz w:val="20"/>
                <w:szCs w:val="20"/>
              </w:rPr>
              <w:t xml:space="preserve">C. </w:t>
            </w:r>
            <w:proofErr w:type="spellStart"/>
            <w:r w:rsidRPr="00A14DD0">
              <w:rPr>
                <w:rFonts w:ascii="Times New Roman" w:hAnsi="Times New Roman" w:cs="Times New Roman"/>
                <w:i/>
                <w:iCs/>
                <w:sz w:val="20"/>
                <w:szCs w:val="20"/>
              </w:rPr>
              <w:t>perfringens</w:t>
            </w:r>
            <w:proofErr w:type="spellEnd"/>
            <w:r w:rsidRPr="00A14DD0">
              <w:rPr>
                <w:rFonts w:ascii="Times New Roman" w:hAnsi="Times New Roman" w:cs="Times New Roman"/>
                <w:sz w:val="20"/>
                <w:szCs w:val="20"/>
              </w:rPr>
              <w:t> Type C, </w:t>
            </w:r>
            <w:r w:rsidRPr="00A14DD0">
              <w:rPr>
                <w:rFonts w:ascii="Times New Roman" w:hAnsi="Times New Roman" w:cs="Times New Roman"/>
                <w:i/>
                <w:iCs/>
                <w:sz w:val="20"/>
                <w:szCs w:val="20"/>
              </w:rPr>
              <w:t xml:space="preserve">C. </w:t>
            </w:r>
            <w:proofErr w:type="spellStart"/>
            <w:r w:rsidRPr="00A14DD0">
              <w:rPr>
                <w:rFonts w:ascii="Times New Roman" w:hAnsi="Times New Roman" w:cs="Times New Roman"/>
                <w:i/>
                <w:iCs/>
                <w:sz w:val="20"/>
                <w:szCs w:val="20"/>
              </w:rPr>
              <w:t>perfringens</w:t>
            </w:r>
            <w:proofErr w:type="spellEnd"/>
            <w:r w:rsidRPr="00A14DD0">
              <w:rPr>
                <w:rFonts w:ascii="Times New Roman" w:hAnsi="Times New Roman" w:cs="Times New Roman"/>
                <w:sz w:val="20"/>
                <w:szCs w:val="20"/>
              </w:rPr>
              <w:t> Type D, </w:t>
            </w:r>
            <w:r w:rsidRPr="00A14DD0">
              <w:rPr>
                <w:rFonts w:ascii="Times New Roman" w:hAnsi="Times New Roman" w:cs="Times New Roman"/>
                <w:i/>
                <w:iCs/>
                <w:sz w:val="20"/>
                <w:szCs w:val="20"/>
              </w:rPr>
              <w:t xml:space="preserve">C. </w:t>
            </w:r>
            <w:proofErr w:type="spellStart"/>
            <w:r w:rsidRPr="00A14DD0">
              <w:rPr>
                <w:rFonts w:ascii="Times New Roman" w:hAnsi="Times New Roman" w:cs="Times New Roman"/>
                <w:i/>
                <w:iCs/>
                <w:sz w:val="20"/>
                <w:szCs w:val="20"/>
              </w:rPr>
              <w:t>chauvoei</w:t>
            </w:r>
            <w:proofErr w:type="spellEnd"/>
            <w:r w:rsidRPr="00A14DD0">
              <w:rPr>
                <w:rFonts w:ascii="Times New Roman" w:hAnsi="Times New Roman" w:cs="Times New Roman"/>
                <w:sz w:val="20"/>
                <w:szCs w:val="20"/>
              </w:rPr>
              <w:t>, </w:t>
            </w:r>
            <w:r w:rsidRPr="00A14DD0">
              <w:rPr>
                <w:rFonts w:ascii="Times New Roman" w:hAnsi="Times New Roman" w:cs="Times New Roman"/>
                <w:i/>
                <w:iCs/>
                <w:sz w:val="20"/>
                <w:szCs w:val="20"/>
              </w:rPr>
              <w:t xml:space="preserve">C. </w:t>
            </w:r>
            <w:proofErr w:type="spellStart"/>
            <w:r w:rsidRPr="00A14DD0">
              <w:rPr>
                <w:rFonts w:ascii="Times New Roman" w:hAnsi="Times New Roman" w:cs="Times New Roman"/>
                <w:i/>
                <w:iCs/>
                <w:sz w:val="20"/>
                <w:szCs w:val="20"/>
              </w:rPr>
              <w:t>novyi</w:t>
            </w:r>
            <w:proofErr w:type="spellEnd"/>
            <w:r w:rsidRPr="00A14DD0">
              <w:rPr>
                <w:rFonts w:ascii="Times New Roman" w:hAnsi="Times New Roman" w:cs="Times New Roman"/>
                <w:sz w:val="20"/>
                <w:szCs w:val="20"/>
              </w:rPr>
              <w:t> Type B, </w:t>
            </w:r>
            <w:r w:rsidRPr="00A14DD0">
              <w:rPr>
                <w:rFonts w:ascii="Times New Roman" w:hAnsi="Times New Roman" w:cs="Times New Roman"/>
                <w:i/>
                <w:iCs/>
                <w:sz w:val="20"/>
                <w:szCs w:val="20"/>
              </w:rPr>
              <w:t xml:space="preserve">C. </w:t>
            </w:r>
            <w:proofErr w:type="spellStart"/>
            <w:r w:rsidRPr="00A14DD0">
              <w:rPr>
                <w:rFonts w:ascii="Times New Roman" w:hAnsi="Times New Roman" w:cs="Times New Roman"/>
                <w:i/>
                <w:iCs/>
                <w:sz w:val="20"/>
                <w:szCs w:val="20"/>
              </w:rPr>
              <w:t>septicum</w:t>
            </w:r>
            <w:proofErr w:type="spellEnd"/>
            <w:r w:rsidRPr="00A14DD0">
              <w:rPr>
                <w:rFonts w:ascii="Times New Roman" w:hAnsi="Times New Roman" w:cs="Times New Roman"/>
                <w:sz w:val="20"/>
                <w:szCs w:val="20"/>
              </w:rPr>
              <w:t>, </w:t>
            </w:r>
            <w:r w:rsidRPr="00A14DD0">
              <w:rPr>
                <w:rFonts w:ascii="Times New Roman" w:hAnsi="Times New Roman" w:cs="Times New Roman"/>
                <w:i/>
                <w:iCs/>
                <w:sz w:val="20"/>
                <w:szCs w:val="20"/>
              </w:rPr>
              <w:t xml:space="preserve">C. </w:t>
            </w:r>
            <w:proofErr w:type="spellStart"/>
            <w:r w:rsidRPr="00A14DD0">
              <w:rPr>
                <w:rFonts w:ascii="Times New Roman" w:hAnsi="Times New Roman" w:cs="Times New Roman"/>
                <w:i/>
                <w:iCs/>
                <w:sz w:val="20"/>
                <w:szCs w:val="20"/>
              </w:rPr>
              <w:t>haemolyticum</w:t>
            </w:r>
            <w:proofErr w:type="spellEnd"/>
            <w:r w:rsidRPr="00A14DD0">
              <w:rPr>
                <w:rFonts w:ascii="Times New Roman" w:hAnsi="Times New Roman" w:cs="Times New Roman"/>
                <w:sz w:val="20"/>
                <w:szCs w:val="20"/>
              </w:rPr>
              <w:t> and against tetanus caused by </w:t>
            </w:r>
            <w:r w:rsidRPr="00A14DD0">
              <w:rPr>
                <w:rFonts w:ascii="Times New Roman" w:hAnsi="Times New Roman" w:cs="Times New Roman"/>
                <w:i/>
                <w:iCs/>
                <w:sz w:val="20"/>
                <w:szCs w:val="20"/>
              </w:rPr>
              <w:t xml:space="preserve">C. </w:t>
            </w:r>
            <w:proofErr w:type="spellStart"/>
            <w:r w:rsidRPr="00A14DD0">
              <w:rPr>
                <w:rFonts w:ascii="Times New Roman" w:hAnsi="Times New Roman" w:cs="Times New Roman"/>
                <w:i/>
                <w:iCs/>
                <w:sz w:val="20"/>
                <w:szCs w:val="20"/>
              </w:rPr>
              <w:t>tetani</w:t>
            </w:r>
            <w:proofErr w:type="spellEnd"/>
            <w:r w:rsidRPr="00A14DD0">
              <w:rPr>
                <w:rFonts w:ascii="Times New Roman" w:hAnsi="Times New Roman" w:cs="Times New Roman"/>
                <w:sz w:val="20"/>
                <w:szCs w:val="20"/>
              </w:rPr>
              <w:t>.</w:t>
            </w:r>
          </w:p>
        </w:tc>
        <w:tc>
          <w:tcPr>
            <w:tcW w:w="3969" w:type="dxa"/>
          </w:tcPr>
          <w:p w14:paraId="5C698AEA" w14:textId="77777777" w:rsidR="0054617E" w:rsidRPr="00A14DD0" w:rsidRDefault="0054617E" w:rsidP="0054617E">
            <w:pPr>
              <w:rPr>
                <w:rFonts w:ascii="Times New Roman" w:eastAsia="Times New Roman" w:hAnsi="Times New Roman" w:cs="Times New Roman"/>
                <w:color w:val="000000"/>
                <w:sz w:val="20"/>
                <w:szCs w:val="20"/>
              </w:rPr>
            </w:pPr>
            <w:r w:rsidRPr="007B5AA6">
              <w:rPr>
                <w:rFonts w:ascii="Times New Roman" w:hAnsi="Times New Roman" w:cs="Times New Roman"/>
                <w:sz w:val="20"/>
                <w:szCs w:val="20"/>
                <w:u w:val="single"/>
              </w:rPr>
              <w:lastRenderedPageBreak/>
              <w:t>Cattle</w:t>
            </w:r>
            <w:r>
              <w:rPr>
                <w:rFonts w:ascii="Times New Roman" w:hAnsi="Times New Roman" w:cs="Times New Roman"/>
                <w:sz w:val="20"/>
                <w:szCs w:val="20"/>
                <w:u w:val="single"/>
              </w:rPr>
              <w:t xml:space="preserve"> &amp; Sheep</w:t>
            </w:r>
            <w:r w:rsidRPr="00A14DD0">
              <w:rPr>
                <w:rFonts w:ascii="Times New Roman" w:hAnsi="Times New Roman" w:cs="Times New Roman"/>
                <w:sz w:val="20"/>
                <w:szCs w:val="20"/>
              </w:rPr>
              <w:t>: 5ml</w:t>
            </w:r>
            <w:r>
              <w:rPr>
                <w:rFonts w:ascii="Times New Roman" w:hAnsi="Times New Roman" w:cs="Times New Roman"/>
                <w:sz w:val="20"/>
                <w:szCs w:val="20"/>
              </w:rPr>
              <w:t xml:space="preserve"> SC</w:t>
            </w:r>
            <w:r w:rsidRPr="00A14DD0">
              <w:rPr>
                <w:rFonts w:ascii="Times New Roman" w:hAnsi="Times New Roman" w:cs="Times New Roman"/>
                <w:sz w:val="20"/>
                <w:szCs w:val="20"/>
              </w:rPr>
              <w:t xml:space="preserve"> </w:t>
            </w:r>
            <w:r>
              <w:rPr>
                <w:rFonts w:ascii="Times New Roman" w:hAnsi="Times New Roman" w:cs="Times New Roman"/>
                <w:sz w:val="20"/>
                <w:szCs w:val="20"/>
              </w:rPr>
              <w:t>i</w:t>
            </w:r>
            <w:r w:rsidRPr="00A14DD0">
              <w:rPr>
                <w:rFonts w:ascii="Times New Roman" w:hAnsi="Times New Roman" w:cs="Times New Roman"/>
                <w:sz w:val="20"/>
                <w:szCs w:val="20"/>
              </w:rPr>
              <w:t>nit</w:t>
            </w:r>
            <w:r>
              <w:rPr>
                <w:rFonts w:ascii="Times New Roman" w:hAnsi="Times New Roman" w:cs="Times New Roman"/>
                <w:sz w:val="20"/>
                <w:szCs w:val="20"/>
              </w:rPr>
              <w:t xml:space="preserve">ial dose followed </w:t>
            </w:r>
            <w:r>
              <w:rPr>
                <w:rFonts w:ascii="Times New Roman" w:hAnsi="Times New Roman" w:cs="Times New Roman"/>
                <w:sz w:val="20"/>
                <w:szCs w:val="20"/>
              </w:rPr>
              <w:lastRenderedPageBreak/>
              <w:t>by a second 5</w:t>
            </w:r>
            <w:r w:rsidRPr="00A14DD0">
              <w:rPr>
                <w:rFonts w:ascii="Times New Roman" w:hAnsi="Times New Roman" w:cs="Times New Roman"/>
                <w:sz w:val="20"/>
                <w:szCs w:val="20"/>
              </w:rPr>
              <w:t>ml dose 6 weeks</w:t>
            </w:r>
            <w:r w:rsidRPr="00A14DD0">
              <w:rPr>
                <w:rFonts w:ascii="Times New Roman" w:eastAsia="Times New Roman" w:hAnsi="Times New Roman" w:cs="Times New Roman"/>
                <w:color w:val="000000"/>
                <w:sz w:val="20"/>
                <w:szCs w:val="20"/>
              </w:rPr>
              <w:t xml:space="preserve"> later</w:t>
            </w:r>
            <w:r>
              <w:rPr>
                <w:rFonts w:ascii="Times New Roman" w:eastAsia="Times New Roman" w:hAnsi="Times New Roman" w:cs="Times New Roman"/>
                <w:color w:val="000000"/>
                <w:sz w:val="20"/>
                <w:szCs w:val="20"/>
              </w:rPr>
              <w:t xml:space="preserve"> in cattle and 2ml follow up in sheep</w:t>
            </w:r>
            <w:r w:rsidRPr="00A14DD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Revaccination should be done every 12 months.</w:t>
            </w:r>
          </w:p>
          <w:p w14:paraId="5803147D" w14:textId="77777777" w:rsidR="0054617E" w:rsidRDefault="0054617E" w:rsidP="0054617E">
            <w:pPr>
              <w:rPr>
                <w:rFonts w:ascii="Times" w:eastAsia="Times New Roman" w:hAnsi="Times" w:cs="Times New Roman"/>
                <w:sz w:val="20"/>
                <w:szCs w:val="20"/>
              </w:rPr>
            </w:pPr>
          </w:p>
          <w:p w14:paraId="0935E551" w14:textId="77777777" w:rsidR="0054617E" w:rsidRPr="00A14DD0" w:rsidRDefault="0054617E" w:rsidP="0054617E">
            <w:pPr>
              <w:rPr>
                <w:rFonts w:ascii="Times" w:eastAsia="Times New Roman" w:hAnsi="Times" w:cs="Times New Roman"/>
                <w:sz w:val="20"/>
                <w:szCs w:val="20"/>
              </w:rPr>
            </w:pPr>
          </w:p>
          <w:p w14:paraId="73AB0919" w14:textId="77777777" w:rsidR="0054617E" w:rsidRPr="00476A3B" w:rsidRDefault="0054617E" w:rsidP="0054617E">
            <w:pPr>
              <w:rPr>
                <w:rFonts w:ascii="Times New Roman" w:hAnsi="Times New Roman" w:cs="Times New Roman"/>
              </w:rPr>
            </w:pPr>
          </w:p>
        </w:tc>
        <w:tc>
          <w:tcPr>
            <w:tcW w:w="2835" w:type="dxa"/>
          </w:tcPr>
          <w:p w14:paraId="0388F886" w14:textId="77777777" w:rsidR="0054617E" w:rsidRPr="00A14DD0" w:rsidRDefault="0054617E" w:rsidP="0054617E">
            <w:pPr>
              <w:jc w:val="center"/>
              <w:rPr>
                <w:rFonts w:ascii="Times New Roman" w:hAnsi="Times New Roman" w:cs="Times New Roman"/>
                <w:sz w:val="20"/>
                <w:szCs w:val="20"/>
              </w:rPr>
            </w:pPr>
            <w:r>
              <w:rPr>
                <w:rFonts w:ascii="Times New Roman" w:hAnsi="Times New Roman" w:cs="Times New Roman"/>
                <w:sz w:val="20"/>
                <w:szCs w:val="20"/>
              </w:rPr>
              <w:lastRenderedPageBreak/>
              <w:t>None specified</w:t>
            </w:r>
          </w:p>
        </w:tc>
        <w:tc>
          <w:tcPr>
            <w:tcW w:w="1923" w:type="dxa"/>
            <w:gridSpan w:val="3"/>
          </w:tcPr>
          <w:p w14:paraId="38B2EAA5" w14:textId="77777777" w:rsidR="0054617E" w:rsidRPr="00476A3B" w:rsidRDefault="0054617E" w:rsidP="0054617E">
            <w:pPr>
              <w:jc w:val="center"/>
              <w:rPr>
                <w:rFonts w:ascii="Times New Roman" w:hAnsi="Times New Roman" w:cs="Times New Roman"/>
              </w:rPr>
            </w:pPr>
            <w:r>
              <w:rPr>
                <w:rFonts w:ascii="Times New Roman" w:hAnsi="Times New Roman" w:cs="Times New Roman"/>
              </w:rPr>
              <w:t>Nil</w:t>
            </w:r>
          </w:p>
        </w:tc>
      </w:tr>
      <w:tr w:rsidR="0054617E" w14:paraId="089BE01B" w14:textId="77777777" w:rsidTr="0054617E">
        <w:tc>
          <w:tcPr>
            <w:tcW w:w="2093" w:type="dxa"/>
            <w:tcBorders>
              <w:bottom w:val="single" w:sz="4" w:space="0" w:color="auto"/>
            </w:tcBorders>
          </w:tcPr>
          <w:p w14:paraId="3E1DFCF9" w14:textId="77777777" w:rsidR="0054617E" w:rsidRDefault="0054617E" w:rsidP="0054617E">
            <w:pPr>
              <w:rPr>
                <w:rFonts w:ascii="Times New Roman" w:hAnsi="Times New Roman" w:cs="Times New Roman"/>
              </w:rPr>
            </w:pPr>
            <w:r w:rsidRPr="007B5AA6">
              <w:rPr>
                <w:rFonts w:ascii="Times New Roman" w:hAnsi="Times New Roman" w:cs="Times New Roman"/>
              </w:rPr>
              <w:lastRenderedPageBreak/>
              <w:t>Tetanus Antitoxin</w:t>
            </w:r>
          </w:p>
          <w:p w14:paraId="1F7EB8C5" w14:textId="77777777" w:rsidR="0054617E" w:rsidRDefault="0054617E" w:rsidP="0054617E">
            <w:pPr>
              <w:rPr>
                <w:rFonts w:ascii="Times New Roman" w:hAnsi="Times New Roman" w:cs="Times New Roman"/>
              </w:rPr>
            </w:pPr>
          </w:p>
          <w:p w14:paraId="5B832F03" w14:textId="77777777" w:rsidR="0054617E" w:rsidRDefault="0054617E" w:rsidP="0054617E">
            <w:r>
              <w:rPr>
                <w:rFonts w:ascii="Times New Roman" w:hAnsi="Times New Roman" w:cs="Times New Roman"/>
              </w:rPr>
              <w:t xml:space="preserve">(Cl. </w:t>
            </w:r>
            <w:proofErr w:type="spellStart"/>
            <w:r>
              <w:rPr>
                <w:rFonts w:ascii="Times New Roman" w:hAnsi="Times New Roman" w:cs="Times New Roman"/>
              </w:rPr>
              <w:t>tetani</w:t>
            </w:r>
            <w:proofErr w:type="spellEnd"/>
            <w:r>
              <w:rPr>
                <w:rFonts w:ascii="Times New Roman" w:hAnsi="Times New Roman" w:cs="Times New Roman"/>
              </w:rPr>
              <w:t xml:space="preserve"> toxin) </w:t>
            </w:r>
          </w:p>
        </w:tc>
        <w:tc>
          <w:tcPr>
            <w:tcW w:w="3402" w:type="dxa"/>
            <w:tcBorders>
              <w:bottom w:val="single" w:sz="4" w:space="0" w:color="auto"/>
            </w:tcBorders>
          </w:tcPr>
          <w:p w14:paraId="52AF70F0" w14:textId="77777777" w:rsidR="0054617E" w:rsidRPr="00425074" w:rsidRDefault="0054617E" w:rsidP="0054617E">
            <w:pPr>
              <w:rPr>
                <w:rFonts w:ascii="Times New Roman" w:hAnsi="Times New Roman" w:cs="Times New Roman"/>
                <w:sz w:val="20"/>
                <w:szCs w:val="20"/>
              </w:rPr>
            </w:pPr>
            <w:r w:rsidRPr="00425074">
              <w:rPr>
                <w:rFonts w:ascii="Times New Roman" w:hAnsi="Times New Roman" w:cs="Times New Roman"/>
                <w:sz w:val="20"/>
                <w:szCs w:val="20"/>
                <w:shd w:val="clear" w:color="auto" w:fill="FFFFFF"/>
              </w:rPr>
              <w:t>Used in all large farm animals for the prevention and treatment of tetanus.</w:t>
            </w:r>
          </w:p>
          <w:p w14:paraId="2F8C81C7" w14:textId="77777777" w:rsidR="0054617E" w:rsidRDefault="0054617E" w:rsidP="0054617E"/>
        </w:tc>
        <w:tc>
          <w:tcPr>
            <w:tcW w:w="3969" w:type="dxa"/>
            <w:tcBorders>
              <w:bottom w:val="single" w:sz="4" w:space="0" w:color="auto"/>
            </w:tcBorders>
          </w:tcPr>
          <w:p w14:paraId="3C5B79EC" w14:textId="77777777" w:rsidR="0054617E" w:rsidRDefault="0054617E" w:rsidP="0054617E">
            <w:r w:rsidRPr="00425074">
              <w:rPr>
                <w:rFonts w:ascii="Times New Roman" w:hAnsi="Times New Roman" w:cs="Times New Roman"/>
                <w:sz w:val="20"/>
                <w:szCs w:val="20"/>
                <w:shd w:val="clear" w:color="auto" w:fill="FFFFFF"/>
              </w:rPr>
              <w:t>1500 units</w:t>
            </w:r>
            <w:r>
              <w:rPr>
                <w:rFonts w:ascii="Times New Roman" w:hAnsi="Times New Roman" w:cs="Times New Roman"/>
                <w:sz w:val="20"/>
                <w:szCs w:val="20"/>
                <w:shd w:val="clear" w:color="auto" w:fill="FFFFFF"/>
              </w:rPr>
              <w:t xml:space="preserve"> SC, IV or IP</w:t>
            </w:r>
            <w:r w:rsidRPr="00425074">
              <w:rPr>
                <w:rFonts w:ascii="Times New Roman" w:hAnsi="Times New Roman" w:cs="Times New Roman"/>
                <w:sz w:val="20"/>
                <w:szCs w:val="20"/>
                <w:shd w:val="clear" w:color="auto" w:fill="FFFFFF"/>
              </w:rPr>
              <w:t>, minimum, if injec</w:t>
            </w:r>
            <w:r>
              <w:rPr>
                <w:rFonts w:ascii="Times New Roman" w:hAnsi="Times New Roman" w:cs="Times New Roman"/>
                <w:sz w:val="20"/>
                <w:szCs w:val="20"/>
                <w:shd w:val="clear" w:color="auto" w:fill="FFFFFF"/>
              </w:rPr>
              <w:t>ted within 24 hours of exposure</w:t>
            </w:r>
            <w:r w:rsidRPr="00425074">
              <w:rPr>
                <w:rFonts w:ascii="Times New Roman" w:hAnsi="Times New Roman" w:cs="Times New Roman"/>
                <w:sz w:val="20"/>
                <w:szCs w:val="20"/>
                <w:shd w:val="clear" w:color="auto" w:fill="FFFFFF"/>
              </w:rPr>
              <w:t>. Increase dose relative to the lapse of time following exposure to as much as 30,000 to 100,000 units in animals which are showing symptoms.</w:t>
            </w:r>
          </w:p>
        </w:tc>
        <w:tc>
          <w:tcPr>
            <w:tcW w:w="2835" w:type="dxa"/>
            <w:tcBorders>
              <w:bottom w:val="single" w:sz="4" w:space="0" w:color="auto"/>
            </w:tcBorders>
          </w:tcPr>
          <w:p w14:paraId="1C612947" w14:textId="77777777" w:rsidR="0054617E" w:rsidRPr="00425074" w:rsidRDefault="0054617E" w:rsidP="0054617E">
            <w:pPr>
              <w:rPr>
                <w:sz w:val="20"/>
                <w:szCs w:val="20"/>
              </w:rPr>
            </w:pPr>
            <w:r w:rsidRPr="00425074">
              <w:rPr>
                <w:sz w:val="20"/>
                <w:szCs w:val="20"/>
              </w:rPr>
              <w:t>Not specified</w:t>
            </w:r>
          </w:p>
        </w:tc>
        <w:tc>
          <w:tcPr>
            <w:tcW w:w="1923" w:type="dxa"/>
            <w:gridSpan w:val="3"/>
            <w:tcBorders>
              <w:bottom w:val="single" w:sz="4" w:space="0" w:color="auto"/>
            </w:tcBorders>
          </w:tcPr>
          <w:p w14:paraId="56795AC3" w14:textId="77777777" w:rsidR="0054617E" w:rsidRDefault="0054617E" w:rsidP="0054617E">
            <w:r>
              <w:rPr>
                <w:rFonts w:ascii="Times New Roman" w:hAnsi="Times New Roman" w:cs="Times New Roman"/>
                <w:sz w:val="20"/>
                <w:szCs w:val="20"/>
              </w:rPr>
              <w:t>Meat: 21days</w:t>
            </w:r>
          </w:p>
        </w:tc>
      </w:tr>
      <w:tr w:rsidR="0054617E" w14:paraId="64D3D379" w14:textId="77777777" w:rsidTr="0054617E">
        <w:tc>
          <w:tcPr>
            <w:tcW w:w="14222" w:type="dxa"/>
            <w:gridSpan w:val="7"/>
            <w:tcBorders>
              <w:bottom w:val="nil"/>
            </w:tcBorders>
          </w:tcPr>
          <w:p w14:paraId="5EF1298C" w14:textId="77777777" w:rsidR="0054617E" w:rsidRDefault="0054617E" w:rsidP="0054617E"/>
        </w:tc>
      </w:tr>
      <w:tr w:rsidR="0054617E" w14:paraId="0D42CFDD" w14:textId="77777777" w:rsidTr="0054617E">
        <w:tc>
          <w:tcPr>
            <w:tcW w:w="2093" w:type="dxa"/>
            <w:tcBorders>
              <w:top w:val="nil"/>
              <w:right w:val="nil"/>
            </w:tcBorders>
          </w:tcPr>
          <w:p w14:paraId="2D64AD36" w14:textId="77777777" w:rsidR="0054617E" w:rsidRPr="00D94B4F" w:rsidRDefault="0054617E" w:rsidP="0054617E">
            <w:pPr>
              <w:rPr>
                <w:b/>
              </w:rPr>
            </w:pPr>
            <w:r w:rsidRPr="004518CC">
              <w:rPr>
                <w:b/>
                <w:color w:val="FF0000"/>
              </w:rPr>
              <w:t>Miscellaneous Drugs</w:t>
            </w:r>
          </w:p>
        </w:tc>
        <w:tc>
          <w:tcPr>
            <w:tcW w:w="3402" w:type="dxa"/>
            <w:tcBorders>
              <w:top w:val="nil"/>
              <w:left w:val="nil"/>
              <w:right w:val="nil"/>
            </w:tcBorders>
          </w:tcPr>
          <w:p w14:paraId="0A55CBCF" w14:textId="77777777" w:rsidR="0054617E" w:rsidRDefault="0054617E" w:rsidP="0054617E"/>
        </w:tc>
        <w:tc>
          <w:tcPr>
            <w:tcW w:w="3969" w:type="dxa"/>
            <w:tcBorders>
              <w:top w:val="nil"/>
              <w:left w:val="nil"/>
              <w:right w:val="nil"/>
            </w:tcBorders>
          </w:tcPr>
          <w:p w14:paraId="187879DA" w14:textId="77777777" w:rsidR="0054617E" w:rsidRDefault="0054617E" w:rsidP="0054617E"/>
        </w:tc>
        <w:tc>
          <w:tcPr>
            <w:tcW w:w="2835" w:type="dxa"/>
            <w:tcBorders>
              <w:top w:val="nil"/>
              <w:left w:val="nil"/>
              <w:right w:val="nil"/>
            </w:tcBorders>
          </w:tcPr>
          <w:p w14:paraId="60E755C4" w14:textId="77777777" w:rsidR="0054617E" w:rsidRDefault="0054617E" w:rsidP="0054617E"/>
        </w:tc>
        <w:tc>
          <w:tcPr>
            <w:tcW w:w="1923" w:type="dxa"/>
            <w:gridSpan w:val="3"/>
            <w:tcBorders>
              <w:top w:val="nil"/>
              <w:left w:val="nil"/>
            </w:tcBorders>
          </w:tcPr>
          <w:p w14:paraId="25D23B89" w14:textId="77777777" w:rsidR="0054617E" w:rsidRDefault="0054617E" w:rsidP="0054617E"/>
        </w:tc>
      </w:tr>
      <w:tr w:rsidR="0054617E" w14:paraId="3E83A1DE" w14:textId="77777777" w:rsidTr="0054617E">
        <w:tc>
          <w:tcPr>
            <w:tcW w:w="2093" w:type="dxa"/>
          </w:tcPr>
          <w:p w14:paraId="572D03A3" w14:textId="77777777" w:rsidR="0054617E" w:rsidRDefault="0054617E" w:rsidP="0054617E">
            <w:pPr>
              <w:rPr>
                <w:rFonts w:ascii="Times New Roman" w:hAnsi="Times New Roman" w:cs="Times New Roman"/>
                <w:vertAlign w:val="superscript"/>
              </w:rPr>
            </w:pPr>
            <w:proofErr w:type="spellStart"/>
            <w:r w:rsidRPr="007B5AA6">
              <w:rPr>
                <w:rFonts w:ascii="Times New Roman" w:hAnsi="Times New Roman" w:cs="Times New Roman"/>
              </w:rPr>
              <w:t>Aluspray</w:t>
            </w:r>
            <w:proofErr w:type="spellEnd"/>
            <w:r w:rsidRPr="007B5AA6">
              <w:rPr>
                <w:rFonts w:ascii="Times New Roman" w:hAnsi="Times New Roman" w:cs="Times New Roman"/>
                <w:vertAlign w:val="superscript"/>
              </w:rPr>
              <w:t>®</w:t>
            </w:r>
          </w:p>
          <w:p w14:paraId="74F16073" w14:textId="77777777" w:rsidR="0054617E" w:rsidRDefault="0054617E" w:rsidP="0054617E">
            <w:pPr>
              <w:rPr>
                <w:rFonts w:ascii="Times New Roman" w:hAnsi="Times New Roman" w:cs="Times New Roman"/>
                <w:vertAlign w:val="superscript"/>
              </w:rPr>
            </w:pPr>
          </w:p>
          <w:p w14:paraId="6B0E0C9E" w14:textId="77777777" w:rsidR="0054617E" w:rsidRPr="007B5AA6" w:rsidRDefault="0054617E" w:rsidP="0054617E">
            <w:r>
              <w:t>(Aluminum powder)</w:t>
            </w:r>
          </w:p>
        </w:tc>
        <w:tc>
          <w:tcPr>
            <w:tcW w:w="3402" w:type="dxa"/>
          </w:tcPr>
          <w:p w14:paraId="1506F885" w14:textId="77777777" w:rsidR="0054617E" w:rsidRPr="00395FB9" w:rsidRDefault="0054617E" w:rsidP="0054617E">
            <w:pPr>
              <w:rPr>
                <w:rFonts w:ascii="Times New Roman" w:hAnsi="Times New Roman" w:cs="Times New Roman"/>
                <w:sz w:val="20"/>
                <w:szCs w:val="20"/>
              </w:rPr>
            </w:pPr>
            <w:r w:rsidRPr="00395FB9">
              <w:rPr>
                <w:rFonts w:ascii="Times New Roman" w:hAnsi="Times New Roman" w:cs="Times New Roman"/>
                <w:sz w:val="20"/>
                <w:szCs w:val="20"/>
                <w:shd w:val="clear" w:color="auto" w:fill="FFFFFF"/>
              </w:rPr>
              <w:t>Keeps dirt or insects from infecting wounds</w:t>
            </w:r>
          </w:p>
          <w:p w14:paraId="4778C82E" w14:textId="77777777" w:rsidR="0054617E" w:rsidRPr="00EF6E8E" w:rsidRDefault="0054617E" w:rsidP="0054617E">
            <w:pPr>
              <w:rPr>
                <w:rFonts w:ascii="Times New Roman" w:hAnsi="Times New Roman" w:cs="Times New Roman"/>
                <w:sz w:val="20"/>
                <w:szCs w:val="20"/>
                <w:shd w:val="clear" w:color="auto" w:fill="FFFFFF"/>
              </w:rPr>
            </w:pPr>
            <w:proofErr w:type="gramStart"/>
            <w:r w:rsidRPr="00395FB9">
              <w:rPr>
                <w:rFonts w:ascii="Times New Roman" w:hAnsi="Times New Roman" w:cs="Times New Roman"/>
                <w:sz w:val="20"/>
                <w:szCs w:val="20"/>
                <w:shd w:val="clear" w:color="auto" w:fill="FFFFFF"/>
              </w:rPr>
              <w:t>while</w:t>
            </w:r>
            <w:proofErr w:type="gramEnd"/>
            <w:r w:rsidRPr="00395FB9">
              <w:rPr>
                <w:rFonts w:ascii="Times New Roman" w:hAnsi="Times New Roman" w:cs="Times New Roman"/>
                <w:sz w:val="20"/>
                <w:szCs w:val="20"/>
                <w:shd w:val="clear" w:color="auto" w:fill="FFFFFF"/>
              </w:rPr>
              <w:t xml:space="preserve"> allowing wound to heal and breathe in small and large animals by coating it with a layer of aluminum. Used post castration, after dehorning and on teat ends in dry cows.</w:t>
            </w:r>
          </w:p>
        </w:tc>
        <w:tc>
          <w:tcPr>
            <w:tcW w:w="3969" w:type="dxa"/>
          </w:tcPr>
          <w:p w14:paraId="7FA45995" w14:textId="77777777" w:rsidR="0054617E" w:rsidRPr="00395FB9" w:rsidRDefault="0054617E" w:rsidP="0054617E">
            <w:pPr>
              <w:rPr>
                <w:rFonts w:ascii="Times New Roman" w:hAnsi="Times New Roman" w:cs="Times New Roman"/>
                <w:sz w:val="20"/>
                <w:szCs w:val="20"/>
              </w:rPr>
            </w:pPr>
            <w:r w:rsidRPr="00395FB9">
              <w:rPr>
                <w:rFonts w:ascii="Times New Roman" w:hAnsi="Times New Roman" w:cs="Times New Roman"/>
                <w:sz w:val="20"/>
                <w:szCs w:val="20"/>
              </w:rPr>
              <w:t>Spray directly on to cover entire wound with a thin layer of powder</w:t>
            </w:r>
          </w:p>
        </w:tc>
        <w:tc>
          <w:tcPr>
            <w:tcW w:w="2835" w:type="dxa"/>
          </w:tcPr>
          <w:p w14:paraId="5F0DB744" w14:textId="77777777" w:rsidR="0054617E" w:rsidRPr="0040481B" w:rsidRDefault="0054617E" w:rsidP="0054617E">
            <w:pPr>
              <w:rPr>
                <w:rFonts w:ascii="Times New Roman" w:hAnsi="Times New Roman" w:cs="Times New Roman"/>
                <w:sz w:val="20"/>
                <w:szCs w:val="20"/>
              </w:rPr>
            </w:pPr>
            <w:r>
              <w:rPr>
                <w:rFonts w:ascii="Times New Roman" w:hAnsi="Times New Roman" w:cs="Times New Roman"/>
                <w:sz w:val="20"/>
                <w:szCs w:val="20"/>
              </w:rPr>
              <w:t>A</w:t>
            </w:r>
            <w:r w:rsidRPr="0040481B">
              <w:rPr>
                <w:rFonts w:ascii="Times New Roman" w:hAnsi="Times New Roman" w:cs="Times New Roman"/>
                <w:sz w:val="20"/>
                <w:szCs w:val="20"/>
              </w:rPr>
              <w:t>nimals with known</w:t>
            </w:r>
            <w:r>
              <w:rPr>
                <w:rFonts w:ascii="Times New Roman" w:hAnsi="Times New Roman" w:cs="Times New Roman"/>
                <w:sz w:val="20"/>
                <w:szCs w:val="20"/>
              </w:rPr>
              <w:t xml:space="preserve"> hypersensitivity to any of the </w:t>
            </w:r>
            <w:r w:rsidRPr="0040481B">
              <w:rPr>
                <w:rFonts w:ascii="Times New Roman" w:hAnsi="Times New Roman" w:cs="Times New Roman"/>
                <w:sz w:val="20"/>
                <w:szCs w:val="20"/>
              </w:rPr>
              <w:t>ingredients</w:t>
            </w:r>
            <w:r>
              <w:rPr>
                <w:rFonts w:ascii="Times New Roman" w:hAnsi="Times New Roman" w:cs="Times New Roman"/>
                <w:sz w:val="20"/>
                <w:szCs w:val="20"/>
              </w:rPr>
              <w:t>,</w:t>
            </w:r>
          </w:p>
          <w:p w14:paraId="2C3C9B93" w14:textId="77777777" w:rsidR="0054617E" w:rsidRPr="0040481B" w:rsidRDefault="0054617E" w:rsidP="0054617E">
            <w:pPr>
              <w:rPr>
                <w:rFonts w:ascii="Times New Roman" w:hAnsi="Times New Roman" w:cs="Times New Roman"/>
                <w:sz w:val="20"/>
                <w:szCs w:val="20"/>
              </w:rPr>
            </w:pPr>
            <w:proofErr w:type="gramStart"/>
            <w:r>
              <w:rPr>
                <w:rFonts w:ascii="Times New Roman" w:hAnsi="Times New Roman" w:cs="Times New Roman"/>
                <w:sz w:val="20"/>
                <w:szCs w:val="20"/>
              </w:rPr>
              <w:t>s</w:t>
            </w:r>
            <w:r w:rsidRPr="0040481B">
              <w:rPr>
                <w:rFonts w:ascii="Times New Roman" w:hAnsi="Times New Roman" w:cs="Times New Roman"/>
                <w:sz w:val="20"/>
                <w:szCs w:val="20"/>
              </w:rPr>
              <w:t>uffering</w:t>
            </w:r>
            <w:proofErr w:type="gramEnd"/>
            <w:r w:rsidRPr="0040481B">
              <w:rPr>
                <w:rFonts w:ascii="Times New Roman" w:hAnsi="Times New Roman" w:cs="Times New Roman"/>
                <w:sz w:val="20"/>
                <w:szCs w:val="20"/>
              </w:rPr>
              <w:t xml:space="preserve"> from severe renal impairment.</w:t>
            </w:r>
            <w:r>
              <w:rPr>
                <w:rFonts w:ascii="Times New Roman" w:hAnsi="Times New Roman" w:cs="Times New Roman"/>
                <w:sz w:val="20"/>
                <w:szCs w:val="20"/>
              </w:rPr>
              <w:t xml:space="preserve"> O</w:t>
            </w:r>
            <w:r w:rsidRPr="0040481B">
              <w:rPr>
                <w:rFonts w:ascii="Times New Roman" w:hAnsi="Times New Roman" w:cs="Times New Roman"/>
                <w:sz w:val="20"/>
                <w:szCs w:val="20"/>
              </w:rPr>
              <w:t>n teat</w:t>
            </w:r>
            <w:r>
              <w:rPr>
                <w:rFonts w:ascii="Times New Roman" w:hAnsi="Times New Roman" w:cs="Times New Roman"/>
                <w:sz w:val="20"/>
                <w:szCs w:val="20"/>
              </w:rPr>
              <w:t xml:space="preserve"> </w:t>
            </w:r>
            <w:r w:rsidRPr="0040481B">
              <w:rPr>
                <w:rFonts w:ascii="Times New Roman" w:hAnsi="Times New Roman" w:cs="Times New Roman"/>
                <w:sz w:val="20"/>
                <w:szCs w:val="20"/>
              </w:rPr>
              <w:t>injuries in lactat</w:t>
            </w:r>
            <w:r>
              <w:rPr>
                <w:rFonts w:ascii="Times New Roman" w:hAnsi="Times New Roman" w:cs="Times New Roman"/>
                <w:sz w:val="20"/>
                <w:szCs w:val="20"/>
              </w:rPr>
              <w:t xml:space="preserve">ing animals producing milk for human </w:t>
            </w:r>
            <w:r w:rsidRPr="0040481B">
              <w:rPr>
                <w:rFonts w:ascii="Times New Roman" w:hAnsi="Times New Roman" w:cs="Times New Roman"/>
                <w:sz w:val="20"/>
                <w:szCs w:val="20"/>
              </w:rPr>
              <w:t>consumption</w:t>
            </w:r>
          </w:p>
        </w:tc>
        <w:tc>
          <w:tcPr>
            <w:tcW w:w="1923" w:type="dxa"/>
            <w:gridSpan w:val="3"/>
          </w:tcPr>
          <w:p w14:paraId="2C291126" w14:textId="77777777" w:rsidR="0054617E" w:rsidRPr="00395FB9" w:rsidRDefault="0054617E" w:rsidP="0054617E">
            <w:pPr>
              <w:jc w:val="center"/>
              <w:rPr>
                <w:rFonts w:ascii="Times New Roman" w:hAnsi="Times New Roman" w:cs="Times New Roman"/>
              </w:rPr>
            </w:pPr>
            <w:r w:rsidRPr="00395FB9">
              <w:rPr>
                <w:rFonts w:ascii="Times New Roman" w:hAnsi="Times New Roman" w:cs="Times New Roman"/>
              </w:rPr>
              <w:t>Nil</w:t>
            </w:r>
          </w:p>
        </w:tc>
      </w:tr>
      <w:tr w:rsidR="0054617E" w14:paraId="5F20F626" w14:textId="77777777" w:rsidTr="0054617E">
        <w:tc>
          <w:tcPr>
            <w:tcW w:w="2093" w:type="dxa"/>
          </w:tcPr>
          <w:p w14:paraId="5AE58AED" w14:textId="77777777" w:rsidR="0054617E" w:rsidRDefault="0054617E" w:rsidP="0054617E">
            <w:pPr>
              <w:rPr>
                <w:rFonts w:ascii="Times New Roman" w:hAnsi="Times New Roman" w:cs="Times New Roman"/>
                <w:vertAlign w:val="superscript"/>
              </w:rPr>
            </w:pPr>
            <w:proofErr w:type="spellStart"/>
            <w:r w:rsidRPr="007B5AA6">
              <w:rPr>
                <w:rFonts w:ascii="Times New Roman" w:hAnsi="Times New Roman" w:cs="Times New Roman"/>
              </w:rPr>
              <w:t>Babex</w:t>
            </w:r>
            <w:proofErr w:type="spellEnd"/>
            <w:r w:rsidRPr="007B5AA6">
              <w:rPr>
                <w:rFonts w:ascii="Times New Roman" w:hAnsi="Times New Roman" w:cs="Times New Roman"/>
              </w:rPr>
              <w:t xml:space="preserve"> Injection</w:t>
            </w:r>
            <w:r>
              <w:rPr>
                <w:rFonts w:ascii="Times New Roman" w:hAnsi="Times New Roman" w:cs="Times New Roman"/>
              </w:rPr>
              <w:t>/ Imidofin</w:t>
            </w:r>
            <w:r w:rsidRPr="007B5AA6">
              <w:rPr>
                <w:rFonts w:ascii="Times New Roman" w:hAnsi="Times New Roman" w:cs="Times New Roman"/>
                <w:vertAlign w:val="superscript"/>
              </w:rPr>
              <w:t>®</w:t>
            </w:r>
          </w:p>
          <w:p w14:paraId="330F98AA" w14:textId="77777777" w:rsidR="0054617E" w:rsidRDefault="0054617E" w:rsidP="0054617E">
            <w:pPr>
              <w:rPr>
                <w:rFonts w:ascii="Times New Roman" w:hAnsi="Times New Roman" w:cs="Times New Roman"/>
              </w:rPr>
            </w:pPr>
            <w:r>
              <w:rPr>
                <w:rFonts w:ascii="Times New Roman" w:hAnsi="Times New Roman" w:cs="Times New Roman"/>
              </w:rPr>
              <w:t>Injectable</w:t>
            </w:r>
          </w:p>
          <w:p w14:paraId="7860812E" w14:textId="77777777" w:rsidR="0054617E" w:rsidRPr="007B5AA6" w:rsidRDefault="0054617E" w:rsidP="0054617E">
            <w:pPr>
              <w:rPr>
                <w:rFonts w:ascii="Times New Roman" w:hAnsi="Times New Roman" w:cs="Times New Roman"/>
              </w:rPr>
            </w:pPr>
          </w:p>
          <w:p w14:paraId="2948B03B" w14:textId="77777777" w:rsidR="0054617E" w:rsidRPr="001C3604" w:rsidRDefault="0054617E" w:rsidP="0054617E">
            <w:pPr>
              <w:rPr>
                <w:rFonts w:ascii="Times New Roman" w:hAnsi="Times New Roman" w:cs="Times New Roman"/>
                <w:sz w:val="20"/>
                <w:szCs w:val="20"/>
              </w:rPr>
            </w:pPr>
            <w:r w:rsidRPr="001C3604">
              <w:rPr>
                <w:rFonts w:ascii="Times New Roman" w:hAnsi="Times New Roman" w:cs="Times New Roman"/>
                <w:sz w:val="20"/>
                <w:szCs w:val="20"/>
              </w:rPr>
              <w:t>(</w:t>
            </w:r>
            <w:proofErr w:type="spellStart"/>
            <w:r w:rsidRPr="001C3604">
              <w:rPr>
                <w:rFonts w:ascii="Times New Roman" w:hAnsi="Times New Roman" w:cs="Times New Roman"/>
                <w:sz w:val="20"/>
                <w:szCs w:val="20"/>
              </w:rPr>
              <w:t>Imidocarb</w:t>
            </w:r>
            <w:proofErr w:type="spellEnd"/>
            <w:r w:rsidRPr="001C3604">
              <w:rPr>
                <w:rFonts w:ascii="Times New Roman" w:hAnsi="Times New Roman" w:cs="Times New Roman"/>
                <w:sz w:val="20"/>
                <w:szCs w:val="20"/>
              </w:rPr>
              <w:t xml:space="preserve"> </w:t>
            </w:r>
            <w:proofErr w:type="spellStart"/>
            <w:r w:rsidRPr="001C3604">
              <w:rPr>
                <w:rFonts w:ascii="Times New Roman" w:hAnsi="Times New Roman" w:cs="Times New Roman"/>
                <w:sz w:val="20"/>
                <w:szCs w:val="20"/>
              </w:rPr>
              <w:t>Dipropionate</w:t>
            </w:r>
            <w:proofErr w:type="spellEnd"/>
            <w:r w:rsidRPr="001C3604">
              <w:rPr>
                <w:rFonts w:ascii="Times New Roman" w:hAnsi="Times New Roman" w:cs="Times New Roman"/>
                <w:sz w:val="20"/>
                <w:szCs w:val="20"/>
              </w:rPr>
              <w:t>)</w:t>
            </w:r>
          </w:p>
        </w:tc>
        <w:tc>
          <w:tcPr>
            <w:tcW w:w="3402" w:type="dxa"/>
          </w:tcPr>
          <w:p w14:paraId="649D9E46" w14:textId="77777777" w:rsidR="0054617E" w:rsidRPr="00395FB9" w:rsidRDefault="0054617E" w:rsidP="0054617E">
            <w:pPr>
              <w:rPr>
                <w:rFonts w:ascii="Times New Roman" w:hAnsi="Times New Roman" w:cs="Times New Roman"/>
                <w:sz w:val="20"/>
                <w:szCs w:val="20"/>
              </w:rPr>
            </w:pPr>
            <w:r w:rsidRPr="00395FB9">
              <w:rPr>
                <w:rFonts w:ascii="Times New Roman" w:hAnsi="Times New Roman" w:cs="Times New Roman"/>
                <w:sz w:val="20"/>
                <w:szCs w:val="20"/>
              </w:rPr>
              <w:t>T</w:t>
            </w:r>
            <w:r>
              <w:rPr>
                <w:rFonts w:ascii="Times New Roman" w:hAnsi="Times New Roman" w:cs="Times New Roman"/>
                <w:sz w:val="20"/>
                <w:szCs w:val="20"/>
              </w:rPr>
              <w:t xml:space="preserve">reats and prevents </w:t>
            </w:r>
            <w:r w:rsidRPr="00395FB9">
              <w:rPr>
                <w:rFonts w:ascii="Times New Roman" w:hAnsi="Times New Roman" w:cs="Times New Roman"/>
                <w:sz w:val="20"/>
                <w:szCs w:val="20"/>
              </w:rPr>
              <w:t xml:space="preserve">equine </w:t>
            </w:r>
            <w:proofErr w:type="spellStart"/>
            <w:r w:rsidRPr="00395FB9">
              <w:rPr>
                <w:rFonts w:ascii="Times New Roman" w:hAnsi="Times New Roman" w:cs="Times New Roman"/>
                <w:sz w:val="20"/>
                <w:szCs w:val="20"/>
              </w:rPr>
              <w:t>piroplasmosis</w:t>
            </w:r>
            <w:proofErr w:type="spellEnd"/>
            <w:r w:rsidRPr="00395FB9">
              <w:rPr>
                <w:rFonts w:ascii="Times New Roman" w:hAnsi="Times New Roman" w:cs="Times New Roman"/>
                <w:sz w:val="20"/>
                <w:szCs w:val="20"/>
              </w:rPr>
              <w:t xml:space="preserve">: </w:t>
            </w:r>
            <w:proofErr w:type="spellStart"/>
            <w:r w:rsidRPr="00395FB9">
              <w:rPr>
                <w:rFonts w:ascii="Times New Roman" w:hAnsi="Times New Roman" w:cs="Times New Roman"/>
                <w:i/>
                <w:sz w:val="20"/>
                <w:szCs w:val="20"/>
              </w:rPr>
              <w:t>Babesia</w:t>
            </w:r>
            <w:proofErr w:type="spellEnd"/>
            <w:r w:rsidRPr="00395FB9">
              <w:rPr>
                <w:rFonts w:ascii="Times New Roman" w:hAnsi="Times New Roman" w:cs="Times New Roman"/>
                <w:i/>
                <w:sz w:val="20"/>
                <w:szCs w:val="20"/>
              </w:rPr>
              <w:t xml:space="preserve"> </w:t>
            </w:r>
            <w:proofErr w:type="spellStart"/>
            <w:r w:rsidRPr="00395FB9">
              <w:rPr>
                <w:rFonts w:ascii="Times New Roman" w:hAnsi="Times New Roman" w:cs="Times New Roman"/>
                <w:i/>
                <w:sz w:val="20"/>
                <w:szCs w:val="20"/>
              </w:rPr>
              <w:t>caballi</w:t>
            </w:r>
            <w:proofErr w:type="spellEnd"/>
            <w:r w:rsidRPr="00395FB9">
              <w:rPr>
                <w:rFonts w:ascii="Times New Roman" w:hAnsi="Times New Roman" w:cs="Times New Roman"/>
                <w:i/>
                <w:sz w:val="20"/>
                <w:szCs w:val="20"/>
              </w:rPr>
              <w:t xml:space="preserve"> </w:t>
            </w:r>
            <w:r w:rsidRPr="00395FB9">
              <w:rPr>
                <w:rFonts w:ascii="Times New Roman" w:hAnsi="Times New Roman" w:cs="Times New Roman"/>
                <w:sz w:val="20"/>
                <w:szCs w:val="20"/>
              </w:rPr>
              <w:t xml:space="preserve">and </w:t>
            </w:r>
            <w:r w:rsidRPr="00395FB9">
              <w:rPr>
                <w:rFonts w:ascii="Times New Roman" w:hAnsi="Times New Roman" w:cs="Times New Roman"/>
                <w:i/>
                <w:sz w:val="20"/>
                <w:szCs w:val="20"/>
              </w:rPr>
              <w:t xml:space="preserve">B. </w:t>
            </w:r>
            <w:proofErr w:type="spellStart"/>
            <w:r w:rsidRPr="00395FB9">
              <w:rPr>
                <w:rFonts w:ascii="Times New Roman" w:hAnsi="Times New Roman" w:cs="Times New Roman"/>
                <w:i/>
                <w:sz w:val="20"/>
                <w:szCs w:val="20"/>
              </w:rPr>
              <w:t>equi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Anaplasmosis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Babesiosis</w:t>
            </w:r>
            <w:proofErr w:type="spellEnd"/>
            <w:r>
              <w:rPr>
                <w:rFonts w:ascii="Times New Roman" w:hAnsi="Times New Roman" w:cs="Times New Roman"/>
                <w:sz w:val="20"/>
                <w:szCs w:val="20"/>
              </w:rPr>
              <w:t xml:space="preserve"> in cattle. Only Imidofin is used in cattle for this purpose.</w:t>
            </w:r>
          </w:p>
        </w:tc>
        <w:tc>
          <w:tcPr>
            <w:tcW w:w="3969" w:type="dxa"/>
          </w:tcPr>
          <w:p w14:paraId="0DCDD147" w14:textId="77777777" w:rsidR="0054617E" w:rsidRDefault="0054617E" w:rsidP="0054617E">
            <w:pPr>
              <w:rPr>
                <w:rFonts w:ascii="Times New Roman" w:hAnsi="Times New Roman" w:cs="Times New Roman"/>
                <w:sz w:val="20"/>
                <w:szCs w:val="20"/>
                <w:u w:val="single"/>
              </w:rPr>
            </w:pPr>
            <w:r w:rsidRPr="00C67F33">
              <w:rPr>
                <w:rFonts w:ascii="Times New Roman" w:hAnsi="Times New Roman" w:cs="Times New Roman"/>
                <w:sz w:val="20"/>
                <w:szCs w:val="20"/>
                <w:u w:val="single"/>
              </w:rPr>
              <w:t>Cattle and Calves:</w:t>
            </w:r>
          </w:p>
          <w:p w14:paraId="2BE24F36" w14:textId="77777777" w:rsidR="0054617E" w:rsidRDefault="0054617E" w:rsidP="0054617E">
            <w:pPr>
              <w:rPr>
                <w:rFonts w:ascii="Times New Roman" w:hAnsi="Times New Roman" w:cs="Times New Roman"/>
                <w:b/>
                <w:sz w:val="20"/>
                <w:szCs w:val="20"/>
              </w:rPr>
            </w:pPr>
            <w:proofErr w:type="spellStart"/>
            <w:r>
              <w:rPr>
                <w:rFonts w:ascii="Times New Roman" w:hAnsi="Times New Roman" w:cs="Times New Roman"/>
                <w:b/>
                <w:sz w:val="20"/>
                <w:szCs w:val="20"/>
              </w:rPr>
              <w:t>Babesiosis</w:t>
            </w:r>
            <w:proofErr w:type="spellEnd"/>
            <w:r>
              <w:rPr>
                <w:rFonts w:ascii="Times New Roman" w:hAnsi="Times New Roman" w:cs="Times New Roman"/>
                <w:b/>
                <w:sz w:val="20"/>
                <w:szCs w:val="20"/>
              </w:rPr>
              <w:t xml:space="preserve">: </w:t>
            </w:r>
          </w:p>
          <w:p w14:paraId="240589DC" w14:textId="77777777" w:rsidR="0054617E" w:rsidRPr="00FE4F16" w:rsidRDefault="0054617E" w:rsidP="0054617E">
            <w:pPr>
              <w:rPr>
                <w:rFonts w:ascii="Times New Roman" w:hAnsi="Times New Roman" w:cs="Times New Roman"/>
                <w:b/>
                <w:sz w:val="20"/>
                <w:szCs w:val="20"/>
              </w:rPr>
            </w:pPr>
            <w:r w:rsidRPr="00FE4F16">
              <w:rPr>
                <w:rFonts w:ascii="Times New Roman" w:eastAsia="Times New Roman" w:hAnsi="Times New Roman" w:cs="Times New Roman"/>
                <w:color w:val="000000"/>
                <w:sz w:val="20"/>
                <w:szCs w:val="20"/>
                <w:shd w:val="clear" w:color="auto" w:fill="FFFFFF"/>
              </w:rPr>
              <w:t>Treatment</w:t>
            </w:r>
            <w:r>
              <w:rPr>
                <w:rFonts w:ascii="Times New Roman" w:eastAsia="Times New Roman" w:hAnsi="Times New Roman" w:cs="Times New Roman"/>
                <w:color w:val="000000"/>
                <w:sz w:val="20"/>
                <w:szCs w:val="20"/>
                <w:shd w:val="clear" w:color="auto" w:fill="FFFFFF"/>
              </w:rPr>
              <w:t xml:space="preserve"> -</w:t>
            </w:r>
            <w:r w:rsidRPr="00C67F33">
              <w:rPr>
                <w:rFonts w:ascii="Times New Roman" w:eastAsia="Times New Roman" w:hAnsi="Times New Roman" w:cs="Times New Roman"/>
                <w:color w:val="000000"/>
                <w:sz w:val="20"/>
                <w:szCs w:val="20"/>
                <w:shd w:val="clear" w:color="auto" w:fill="FFFFFF"/>
              </w:rPr>
              <w:t xml:space="preserve"> 1ml/100kg SC. Prevention – 2.5ml/100kg SC</w:t>
            </w:r>
          </w:p>
          <w:p w14:paraId="03867C17" w14:textId="77777777" w:rsidR="0054617E" w:rsidRPr="00C67F33" w:rsidRDefault="0054617E" w:rsidP="0054617E">
            <w:pPr>
              <w:rPr>
                <w:rFonts w:ascii="Times New Roman" w:eastAsia="Times New Roman" w:hAnsi="Times New Roman" w:cs="Times New Roman"/>
                <w:b/>
                <w:color w:val="000000"/>
                <w:sz w:val="20"/>
                <w:szCs w:val="20"/>
                <w:shd w:val="clear" w:color="auto" w:fill="FFFFFF"/>
              </w:rPr>
            </w:pPr>
            <w:proofErr w:type="spellStart"/>
            <w:r w:rsidRPr="00C67F33">
              <w:rPr>
                <w:rFonts w:ascii="Times New Roman" w:eastAsia="Times New Roman" w:hAnsi="Times New Roman" w:cs="Times New Roman"/>
                <w:b/>
                <w:color w:val="000000"/>
                <w:sz w:val="20"/>
                <w:szCs w:val="20"/>
                <w:shd w:val="clear" w:color="auto" w:fill="FFFFFF"/>
              </w:rPr>
              <w:t>Anaplasmosis</w:t>
            </w:r>
            <w:proofErr w:type="spellEnd"/>
            <w:r w:rsidRPr="00C67F33">
              <w:rPr>
                <w:rFonts w:ascii="Times New Roman" w:eastAsia="Times New Roman" w:hAnsi="Times New Roman" w:cs="Times New Roman"/>
                <w:b/>
                <w:color w:val="000000"/>
                <w:sz w:val="20"/>
                <w:szCs w:val="20"/>
                <w:shd w:val="clear" w:color="auto" w:fill="FFFFFF"/>
              </w:rPr>
              <w:t>:</w:t>
            </w:r>
          </w:p>
          <w:p w14:paraId="5953368D" w14:textId="77777777" w:rsidR="0054617E" w:rsidRPr="00C67F33" w:rsidRDefault="0054617E" w:rsidP="0054617E">
            <w:pPr>
              <w:rPr>
                <w:rFonts w:ascii="Times New Roman" w:eastAsia="Times New Roman" w:hAnsi="Times New Roman" w:cs="Times New Roman"/>
                <w:color w:val="000000"/>
                <w:sz w:val="20"/>
                <w:szCs w:val="20"/>
                <w:shd w:val="clear" w:color="auto" w:fill="FFFFFF"/>
              </w:rPr>
            </w:pPr>
            <w:r w:rsidRPr="00C67F33">
              <w:rPr>
                <w:rFonts w:ascii="Times New Roman" w:eastAsia="Times New Roman" w:hAnsi="Times New Roman" w:cs="Times New Roman"/>
                <w:color w:val="000000"/>
                <w:sz w:val="20"/>
                <w:szCs w:val="20"/>
                <w:shd w:val="clear" w:color="auto" w:fill="FFFFFF"/>
              </w:rPr>
              <w:t>Treatment- 2.5ml/100kg SC</w:t>
            </w:r>
          </w:p>
          <w:p w14:paraId="6860A1E7" w14:textId="77777777" w:rsidR="0054617E" w:rsidRDefault="0054617E" w:rsidP="0054617E">
            <w:pPr>
              <w:rPr>
                <w:rFonts w:ascii="Times New Roman" w:eastAsia="Times New Roman" w:hAnsi="Times New Roman" w:cs="Times New Roman"/>
                <w:color w:val="000000"/>
                <w:sz w:val="20"/>
                <w:szCs w:val="20"/>
                <w:shd w:val="clear" w:color="auto" w:fill="FFFFFF"/>
              </w:rPr>
            </w:pPr>
            <w:r w:rsidRPr="00C67F33">
              <w:rPr>
                <w:rFonts w:ascii="Times New Roman" w:eastAsia="Times New Roman" w:hAnsi="Times New Roman" w:cs="Times New Roman"/>
                <w:color w:val="000000"/>
                <w:sz w:val="20"/>
                <w:szCs w:val="20"/>
                <w:shd w:val="clear" w:color="auto" w:fill="FFFFFF"/>
              </w:rPr>
              <w:t>Eliminate carrier state: 4ml/100kg SC</w:t>
            </w:r>
          </w:p>
          <w:p w14:paraId="5E2FFD39" w14:textId="77777777" w:rsidR="0054617E" w:rsidRPr="00C67F33" w:rsidRDefault="0054617E" w:rsidP="0054617E">
            <w:pPr>
              <w:rPr>
                <w:rFonts w:ascii="Times New Roman" w:eastAsia="Times New Roman" w:hAnsi="Times New Roman" w:cs="Times New Roman"/>
                <w:color w:val="000000"/>
                <w:sz w:val="20"/>
                <w:szCs w:val="20"/>
                <w:shd w:val="clear" w:color="auto" w:fill="FFFFFF"/>
              </w:rPr>
            </w:pPr>
          </w:p>
          <w:p w14:paraId="72125988" w14:textId="77777777" w:rsidR="0054617E" w:rsidRPr="00C67F33" w:rsidRDefault="0054617E" w:rsidP="0054617E">
            <w:pPr>
              <w:rPr>
                <w:rFonts w:ascii="Times New Roman" w:eastAsia="Times New Roman" w:hAnsi="Times New Roman" w:cs="Times New Roman"/>
                <w:sz w:val="20"/>
                <w:szCs w:val="20"/>
              </w:rPr>
            </w:pPr>
            <w:r w:rsidRPr="00C67F33">
              <w:rPr>
                <w:rFonts w:ascii="Times New Roman" w:eastAsia="Times New Roman" w:hAnsi="Times New Roman" w:cs="Times New Roman"/>
                <w:sz w:val="20"/>
                <w:szCs w:val="20"/>
                <w:u w:val="single"/>
              </w:rPr>
              <w:t>Horses</w:t>
            </w:r>
            <w:r w:rsidRPr="00C67F33">
              <w:rPr>
                <w:rFonts w:ascii="Times New Roman" w:eastAsia="Times New Roman" w:hAnsi="Times New Roman" w:cs="Times New Roman"/>
                <w:sz w:val="20"/>
                <w:szCs w:val="20"/>
              </w:rPr>
              <w:t>:</w:t>
            </w:r>
          </w:p>
          <w:p w14:paraId="4501B0D7" w14:textId="77777777" w:rsidR="0054617E" w:rsidRPr="00C67F33" w:rsidRDefault="0054617E" w:rsidP="0054617E">
            <w:pPr>
              <w:rPr>
                <w:rFonts w:ascii="Times New Roman" w:eastAsia="Times New Roman" w:hAnsi="Times New Roman" w:cs="Times New Roman"/>
                <w:color w:val="000000"/>
                <w:sz w:val="20"/>
                <w:szCs w:val="20"/>
                <w:shd w:val="clear" w:color="auto" w:fill="FFFFFF"/>
              </w:rPr>
            </w:pPr>
            <w:r w:rsidRPr="00C67F33">
              <w:rPr>
                <w:rFonts w:ascii="Times New Roman" w:eastAsia="Times New Roman" w:hAnsi="Times New Roman" w:cs="Times New Roman"/>
                <w:i/>
                <w:sz w:val="20"/>
                <w:szCs w:val="20"/>
              </w:rPr>
              <w:t xml:space="preserve">B. </w:t>
            </w:r>
            <w:proofErr w:type="spellStart"/>
            <w:r w:rsidRPr="00C67F33">
              <w:rPr>
                <w:rFonts w:ascii="Times New Roman" w:eastAsia="Times New Roman" w:hAnsi="Times New Roman" w:cs="Times New Roman"/>
                <w:i/>
                <w:sz w:val="20"/>
                <w:szCs w:val="20"/>
              </w:rPr>
              <w:t>equi</w:t>
            </w:r>
            <w:proofErr w:type="spellEnd"/>
            <w:r w:rsidRPr="00C67F33">
              <w:rPr>
                <w:rFonts w:ascii="Times New Roman" w:eastAsia="Times New Roman" w:hAnsi="Times New Roman" w:cs="Times New Roman"/>
                <w:sz w:val="20"/>
                <w:szCs w:val="20"/>
              </w:rPr>
              <w:t xml:space="preserve"> </w:t>
            </w:r>
            <w:proofErr w:type="spellStart"/>
            <w:r w:rsidRPr="00C67F33">
              <w:rPr>
                <w:rFonts w:ascii="Times New Roman" w:eastAsia="Times New Roman" w:hAnsi="Times New Roman" w:cs="Times New Roman"/>
                <w:sz w:val="20"/>
                <w:szCs w:val="20"/>
              </w:rPr>
              <w:t>Tx</w:t>
            </w:r>
            <w:proofErr w:type="spellEnd"/>
            <w:r w:rsidRPr="00C67F33">
              <w:rPr>
                <w:rFonts w:ascii="Times New Roman" w:eastAsia="Times New Roman" w:hAnsi="Times New Roman" w:cs="Times New Roman"/>
                <w:sz w:val="20"/>
                <w:szCs w:val="20"/>
              </w:rPr>
              <w:t xml:space="preserve">: </w:t>
            </w:r>
            <w:r w:rsidRPr="00C67F33">
              <w:rPr>
                <w:rFonts w:ascii="Times New Roman" w:eastAsia="Times New Roman" w:hAnsi="Times New Roman" w:cs="Times New Roman"/>
                <w:color w:val="000000"/>
                <w:sz w:val="20"/>
                <w:szCs w:val="20"/>
                <w:shd w:val="clear" w:color="auto" w:fill="FFFFFF"/>
              </w:rPr>
              <w:t>3.5ml/ 100kg</w:t>
            </w:r>
            <w:r>
              <w:rPr>
                <w:rFonts w:ascii="Times New Roman" w:eastAsia="Times New Roman" w:hAnsi="Times New Roman" w:cs="Times New Roman"/>
                <w:color w:val="000000"/>
                <w:sz w:val="20"/>
                <w:szCs w:val="20"/>
                <w:shd w:val="clear" w:color="auto" w:fill="FFFFFF"/>
              </w:rPr>
              <w:t>, 4 times at 72-hour intervals</w:t>
            </w:r>
          </w:p>
          <w:p w14:paraId="6CE9FA73" w14:textId="77777777" w:rsidR="0054617E" w:rsidRPr="00C67F33" w:rsidRDefault="0054617E" w:rsidP="0054617E">
            <w:pPr>
              <w:rPr>
                <w:rFonts w:ascii="Times New Roman" w:eastAsia="Times New Roman" w:hAnsi="Times New Roman" w:cs="Times New Roman"/>
                <w:sz w:val="20"/>
                <w:szCs w:val="20"/>
              </w:rPr>
            </w:pPr>
            <w:r w:rsidRPr="00C67F33">
              <w:rPr>
                <w:rFonts w:ascii="Times New Roman" w:eastAsia="Times New Roman" w:hAnsi="Times New Roman" w:cs="Times New Roman"/>
                <w:i/>
                <w:color w:val="000000"/>
                <w:sz w:val="20"/>
                <w:szCs w:val="20"/>
                <w:shd w:val="clear" w:color="auto" w:fill="FFFFFF"/>
              </w:rPr>
              <w:t xml:space="preserve">B. </w:t>
            </w:r>
            <w:proofErr w:type="spellStart"/>
            <w:r w:rsidRPr="00C67F33">
              <w:rPr>
                <w:rFonts w:ascii="Times New Roman" w:eastAsia="Times New Roman" w:hAnsi="Times New Roman" w:cs="Times New Roman"/>
                <w:i/>
                <w:color w:val="000000"/>
                <w:sz w:val="20"/>
                <w:szCs w:val="20"/>
                <w:shd w:val="clear" w:color="auto" w:fill="FFFFFF"/>
              </w:rPr>
              <w:t>caballi</w:t>
            </w:r>
            <w:proofErr w:type="spellEnd"/>
            <w:r w:rsidRPr="00C67F33">
              <w:rPr>
                <w:rFonts w:ascii="Times New Roman" w:eastAsia="Times New Roman" w:hAnsi="Times New Roman" w:cs="Times New Roman"/>
                <w:color w:val="000000"/>
                <w:sz w:val="20"/>
                <w:szCs w:val="20"/>
                <w:shd w:val="clear" w:color="auto" w:fill="FFFFFF"/>
              </w:rPr>
              <w:t xml:space="preserve"> </w:t>
            </w:r>
            <w:proofErr w:type="spellStart"/>
            <w:r w:rsidRPr="00C67F33">
              <w:rPr>
                <w:rFonts w:ascii="Times New Roman" w:eastAsia="Times New Roman" w:hAnsi="Times New Roman" w:cs="Times New Roman"/>
                <w:color w:val="000000"/>
                <w:sz w:val="20"/>
                <w:szCs w:val="20"/>
                <w:shd w:val="clear" w:color="auto" w:fill="FFFFFF"/>
              </w:rPr>
              <w:t>Tx</w:t>
            </w:r>
            <w:proofErr w:type="spellEnd"/>
            <w:r w:rsidRPr="00C67F33">
              <w:rPr>
                <w:rFonts w:ascii="Times New Roman" w:eastAsia="Times New Roman" w:hAnsi="Times New Roman" w:cs="Times New Roman"/>
                <w:color w:val="000000"/>
                <w:sz w:val="20"/>
                <w:szCs w:val="20"/>
                <w:shd w:val="clear" w:color="auto" w:fill="FFFFFF"/>
              </w:rPr>
              <w:t>: 2ml/ 100kg IM once daily for 2 consecutive days</w:t>
            </w:r>
          </w:p>
        </w:tc>
        <w:tc>
          <w:tcPr>
            <w:tcW w:w="2835" w:type="dxa"/>
          </w:tcPr>
          <w:p w14:paraId="6739FF84" w14:textId="77777777" w:rsidR="0054617E" w:rsidRPr="00395FB9" w:rsidRDefault="0054617E" w:rsidP="0054617E">
            <w:pPr>
              <w:rPr>
                <w:rFonts w:ascii="Times New Roman" w:hAnsi="Times New Roman" w:cs="Times New Roman"/>
                <w:sz w:val="20"/>
                <w:szCs w:val="20"/>
              </w:rPr>
            </w:pPr>
            <w:r>
              <w:rPr>
                <w:rFonts w:ascii="Times New Roman" w:hAnsi="Times New Roman" w:cs="Times New Roman"/>
                <w:sz w:val="20"/>
                <w:szCs w:val="20"/>
              </w:rPr>
              <w:t>Animals exposed to pesticides or cholinesterase-inhibiting drugs. Animals with impaired renal or liver function. IV administration.</w:t>
            </w:r>
          </w:p>
        </w:tc>
        <w:tc>
          <w:tcPr>
            <w:tcW w:w="1923" w:type="dxa"/>
            <w:gridSpan w:val="3"/>
          </w:tcPr>
          <w:p w14:paraId="370C60F7"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Meat: 90</w:t>
            </w:r>
          </w:p>
          <w:p w14:paraId="70F0C0CA" w14:textId="77777777" w:rsidR="0054617E" w:rsidRPr="00395FB9" w:rsidRDefault="0054617E" w:rsidP="0054617E">
            <w:pPr>
              <w:rPr>
                <w:rFonts w:ascii="Times New Roman" w:hAnsi="Times New Roman" w:cs="Times New Roman"/>
                <w:sz w:val="20"/>
                <w:szCs w:val="20"/>
              </w:rPr>
            </w:pPr>
            <w:r>
              <w:rPr>
                <w:rFonts w:ascii="Times New Roman" w:hAnsi="Times New Roman" w:cs="Times New Roman"/>
                <w:sz w:val="20"/>
                <w:szCs w:val="20"/>
              </w:rPr>
              <w:t>Milk: 21days</w:t>
            </w:r>
          </w:p>
        </w:tc>
      </w:tr>
      <w:tr w:rsidR="0054617E" w14:paraId="4E025AA7" w14:textId="77777777" w:rsidTr="0054617E">
        <w:trPr>
          <w:trHeight w:val="925"/>
        </w:trPr>
        <w:tc>
          <w:tcPr>
            <w:tcW w:w="2093" w:type="dxa"/>
          </w:tcPr>
          <w:p w14:paraId="0E8FF7E2" w14:textId="77777777" w:rsidR="0054617E" w:rsidRPr="00567EA1" w:rsidRDefault="0054617E" w:rsidP="0054617E">
            <w:pPr>
              <w:rPr>
                <w:rFonts w:ascii="Times New Roman" w:hAnsi="Times New Roman" w:cs="Times New Roman"/>
              </w:rPr>
            </w:pPr>
            <w:proofErr w:type="spellStart"/>
            <w:r w:rsidRPr="00567EA1">
              <w:rPr>
                <w:rFonts w:ascii="Times New Roman" w:hAnsi="Times New Roman" w:cs="Times New Roman"/>
              </w:rPr>
              <w:lastRenderedPageBreak/>
              <w:t>Nobloat</w:t>
            </w:r>
            <w:proofErr w:type="spellEnd"/>
            <w:r w:rsidRPr="00567EA1">
              <w:rPr>
                <w:rFonts w:ascii="Times New Roman" w:hAnsi="Times New Roman" w:cs="Times New Roman"/>
                <w:vertAlign w:val="superscript"/>
              </w:rPr>
              <w:t>®</w:t>
            </w:r>
            <w:r w:rsidRPr="00567EA1">
              <w:rPr>
                <w:rFonts w:ascii="Times New Roman" w:hAnsi="Times New Roman" w:cs="Times New Roman"/>
              </w:rPr>
              <w:t xml:space="preserve"> </w:t>
            </w:r>
          </w:p>
          <w:p w14:paraId="4425580B" w14:textId="77777777" w:rsidR="0054617E" w:rsidRDefault="0054617E" w:rsidP="0054617E">
            <w:pPr>
              <w:rPr>
                <w:rFonts w:ascii="Times New Roman" w:hAnsi="Times New Roman" w:cs="Times New Roman"/>
              </w:rPr>
            </w:pPr>
          </w:p>
          <w:p w14:paraId="67AF67A6" w14:textId="77777777" w:rsidR="0054617E" w:rsidRDefault="0054617E" w:rsidP="0054617E">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Dimethicone</w:t>
            </w:r>
            <w:proofErr w:type="spellEnd"/>
            <w:r>
              <w:rPr>
                <w:rFonts w:ascii="Times New Roman" w:hAnsi="Times New Roman" w:cs="Times New Roman"/>
              </w:rPr>
              <w:t>)</w:t>
            </w:r>
          </w:p>
          <w:p w14:paraId="4F283A59" w14:textId="77777777" w:rsidR="0054617E" w:rsidRPr="00395FB9" w:rsidRDefault="0054617E" w:rsidP="0054617E">
            <w:pPr>
              <w:rPr>
                <w:rFonts w:ascii="Times New Roman" w:hAnsi="Times New Roman" w:cs="Times New Roman"/>
              </w:rPr>
            </w:pPr>
          </w:p>
        </w:tc>
        <w:tc>
          <w:tcPr>
            <w:tcW w:w="3402" w:type="dxa"/>
          </w:tcPr>
          <w:p w14:paraId="55534983" w14:textId="77777777" w:rsidR="0054617E" w:rsidRPr="00395FB9" w:rsidRDefault="0054617E" w:rsidP="0054617E">
            <w:pPr>
              <w:rPr>
                <w:rFonts w:ascii="Times New Roman" w:hAnsi="Times New Roman" w:cs="Times New Roman"/>
                <w:sz w:val="20"/>
                <w:szCs w:val="20"/>
              </w:rPr>
            </w:pPr>
            <w:r>
              <w:rPr>
                <w:rFonts w:ascii="Times New Roman" w:hAnsi="Times New Roman" w:cs="Times New Roman"/>
                <w:sz w:val="20"/>
                <w:szCs w:val="20"/>
              </w:rPr>
              <w:t>T</w:t>
            </w:r>
            <w:r w:rsidRPr="00395FB9">
              <w:rPr>
                <w:rFonts w:ascii="Times New Roman" w:hAnsi="Times New Roman" w:cs="Times New Roman"/>
                <w:sz w:val="20"/>
                <w:szCs w:val="20"/>
              </w:rPr>
              <w:t xml:space="preserve">reatment of </w:t>
            </w:r>
            <w:r>
              <w:rPr>
                <w:rFonts w:ascii="Times New Roman" w:hAnsi="Times New Roman" w:cs="Times New Roman"/>
                <w:sz w:val="20"/>
                <w:szCs w:val="20"/>
              </w:rPr>
              <w:t xml:space="preserve">severe </w:t>
            </w:r>
            <w:r w:rsidRPr="00395FB9">
              <w:rPr>
                <w:rFonts w:ascii="Times New Roman" w:hAnsi="Times New Roman" w:cs="Times New Roman"/>
                <w:sz w:val="20"/>
                <w:szCs w:val="20"/>
              </w:rPr>
              <w:t>frothy bloat in cattle</w:t>
            </w:r>
            <w:r>
              <w:rPr>
                <w:rFonts w:ascii="Times New Roman" w:hAnsi="Times New Roman" w:cs="Times New Roman"/>
                <w:sz w:val="20"/>
                <w:szCs w:val="20"/>
              </w:rPr>
              <w:t xml:space="preserve"> while it </w:t>
            </w:r>
            <w:r w:rsidRPr="00395FB9">
              <w:rPr>
                <w:rFonts w:ascii="Times New Roman" w:hAnsi="Times New Roman" w:cs="Times New Roman"/>
                <w:sz w:val="20"/>
                <w:szCs w:val="20"/>
              </w:rPr>
              <w:t>improves appetite and digestion and eases flatulence, constipation and hiccups</w:t>
            </w:r>
            <w:r>
              <w:rPr>
                <w:rFonts w:ascii="Times New Roman" w:hAnsi="Times New Roman" w:cs="Times New Roman"/>
                <w:sz w:val="20"/>
                <w:szCs w:val="20"/>
              </w:rPr>
              <w:t>.</w:t>
            </w:r>
          </w:p>
        </w:tc>
        <w:tc>
          <w:tcPr>
            <w:tcW w:w="3969" w:type="dxa"/>
          </w:tcPr>
          <w:p w14:paraId="773816FB" w14:textId="77777777" w:rsidR="0054617E" w:rsidRPr="00395FB9" w:rsidRDefault="0054617E" w:rsidP="0054617E">
            <w:pPr>
              <w:rPr>
                <w:rFonts w:ascii="Times New Roman" w:hAnsi="Times New Roman" w:cs="Times New Roman"/>
                <w:sz w:val="20"/>
                <w:szCs w:val="20"/>
              </w:rPr>
            </w:pPr>
            <w:r>
              <w:rPr>
                <w:rFonts w:ascii="Times New Roman" w:hAnsi="Times New Roman" w:cs="Times New Roman"/>
                <w:sz w:val="20"/>
                <w:szCs w:val="20"/>
              </w:rPr>
              <w:t xml:space="preserve">100ml orally or </w:t>
            </w:r>
            <w:proofErr w:type="spellStart"/>
            <w:r>
              <w:rPr>
                <w:rFonts w:ascii="Times New Roman" w:hAnsi="Times New Roman" w:cs="Times New Roman"/>
                <w:sz w:val="20"/>
                <w:szCs w:val="20"/>
              </w:rPr>
              <w:t>intraruminally</w:t>
            </w:r>
            <w:proofErr w:type="spellEnd"/>
            <w:r>
              <w:rPr>
                <w:rFonts w:ascii="Times New Roman" w:hAnsi="Times New Roman" w:cs="Times New Roman"/>
                <w:sz w:val="20"/>
                <w:szCs w:val="20"/>
              </w:rPr>
              <w:t xml:space="preserve"> in cattle using a cannula or a long needle</w:t>
            </w:r>
          </w:p>
        </w:tc>
        <w:tc>
          <w:tcPr>
            <w:tcW w:w="2835" w:type="dxa"/>
          </w:tcPr>
          <w:p w14:paraId="3DD686B5" w14:textId="77777777" w:rsidR="0054617E" w:rsidRPr="00395FB9" w:rsidRDefault="0054617E" w:rsidP="0054617E">
            <w:pPr>
              <w:rPr>
                <w:rFonts w:ascii="Times New Roman" w:hAnsi="Times New Roman" w:cs="Times New Roman"/>
                <w:sz w:val="20"/>
                <w:szCs w:val="20"/>
              </w:rPr>
            </w:pPr>
            <w:r>
              <w:rPr>
                <w:rFonts w:ascii="Times New Roman" w:hAnsi="Times New Roman" w:cs="Times New Roman"/>
                <w:sz w:val="20"/>
                <w:szCs w:val="20"/>
              </w:rPr>
              <w:t>Hypersensitivity of animal to active ingredient</w:t>
            </w:r>
          </w:p>
        </w:tc>
        <w:tc>
          <w:tcPr>
            <w:tcW w:w="1923" w:type="dxa"/>
            <w:gridSpan w:val="3"/>
          </w:tcPr>
          <w:p w14:paraId="69FA9A67" w14:textId="77777777" w:rsidR="0054617E" w:rsidRPr="00395FB9" w:rsidRDefault="0054617E" w:rsidP="0054617E">
            <w:pPr>
              <w:jc w:val="center"/>
              <w:rPr>
                <w:rFonts w:ascii="Times New Roman" w:hAnsi="Times New Roman" w:cs="Times New Roman"/>
                <w:sz w:val="20"/>
                <w:szCs w:val="20"/>
              </w:rPr>
            </w:pPr>
            <w:r>
              <w:rPr>
                <w:rFonts w:ascii="Times New Roman" w:hAnsi="Times New Roman" w:cs="Times New Roman"/>
                <w:sz w:val="20"/>
                <w:szCs w:val="20"/>
              </w:rPr>
              <w:t>Nil</w:t>
            </w:r>
          </w:p>
        </w:tc>
      </w:tr>
      <w:tr w:rsidR="0054617E" w14:paraId="4AC357D8" w14:textId="77777777" w:rsidTr="0054617E">
        <w:tc>
          <w:tcPr>
            <w:tcW w:w="2093" w:type="dxa"/>
          </w:tcPr>
          <w:p w14:paraId="4B5C8E76" w14:textId="77777777" w:rsidR="0054617E" w:rsidRPr="00862CCF" w:rsidRDefault="0054617E" w:rsidP="0054617E">
            <w:pPr>
              <w:rPr>
                <w:rFonts w:ascii="Times New Roman" w:hAnsi="Times New Roman" w:cs="Times New Roman"/>
              </w:rPr>
            </w:pPr>
            <w:proofErr w:type="spellStart"/>
            <w:r w:rsidRPr="00862CCF">
              <w:rPr>
                <w:rFonts w:ascii="Times New Roman" w:hAnsi="Times New Roman" w:cs="Times New Roman"/>
              </w:rPr>
              <w:t>Urolix</w:t>
            </w:r>
            <w:proofErr w:type="spellEnd"/>
            <w:r w:rsidRPr="00862CCF">
              <w:rPr>
                <w:rFonts w:ascii="Times New Roman" w:hAnsi="Times New Roman" w:cs="Times New Roman"/>
              </w:rPr>
              <w:t xml:space="preserve"> </w:t>
            </w:r>
            <w:proofErr w:type="spellStart"/>
            <w:r w:rsidRPr="00862CCF">
              <w:rPr>
                <w:rFonts w:ascii="Times New Roman" w:hAnsi="Times New Roman" w:cs="Times New Roman"/>
              </w:rPr>
              <w:t>Diuretico</w:t>
            </w:r>
            <w:proofErr w:type="spellEnd"/>
            <w:r w:rsidRPr="00862CCF">
              <w:rPr>
                <w:rFonts w:ascii="Times New Roman" w:hAnsi="Times New Roman" w:cs="Times New Roman"/>
                <w:vertAlign w:val="superscript"/>
              </w:rPr>
              <w:t>®</w:t>
            </w:r>
          </w:p>
          <w:p w14:paraId="38D21DE2" w14:textId="77777777" w:rsidR="0054617E" w:rsidRPr="00862CCF" w:rsidRDefault="0054617E" w:rsidP="0054617E">
            <w:pPr>
              <w:rPr>
                <w:rFonts w:ascii="Times New Roman" w:hAnsi="Times New Roman" w:cs="Times New Roman"/>
              </w:rPr>
            </w:pPr>
          </w:p>
          <w:p w14:paraId="6FD138D9" w14:textId="77777777" w:rsidR="0054617E" w:rsidRPr="007B5AA6" w:rsidRDefault="0054617E" w:rsidP="0054617E">
            <w:pPr>
              <w:rPr>
                <w:rFonts w:ascii="Times New Roman" w:hAnsi="Times New Roman" w:cs="Times New Roman"/>
              </w:rPr>
            </w:pPr>
            <w:r w:rsidRPr="00862CCF">
              <w:rPr>
                <w:rFonts w:ascii="Times New Roman" w:hAnsi="Times New Roman" w:cs="Times New Roman"/>
              </w:rPr>
              <w:t>(Furosemide)</w:t>
            </w:r>
          </w:p>
        </w:tc>
        <w:tc>
          <w:tcPr>
            <w:tcW w:w="3402" w:type="dxa"/>
          </w:tcPr>
          <w:p w14:paraId="487EBD31" w14:textId="77777777" w:rsidR="0054617E" w:rsidRPr="00862CCF" w:rsidRDefault="0054617E" w:rsidP="0054617E">
            <w:pPr>
              <w:rPr>
                <w:rFonts w:ascii="Times" w:eastAsia="Times New Roman" w:hAnsi="Times" w:cs="Times New Roman"/>
                <w:sz w:val="20"/>
                <w:szCs w:val="20"/>
              </w:rPr>
            </w:pPr>
            <w:r>
              <w:rPr>
                <w:rFonts w:ascii="Times New Roman" w:hAnsi="Times New Roman" w:cs="Times New Roman"/>
                <w:sz w:val="20"/>
                <w:szCs w:val="20"/>
              </w:rPr>
              <w:t xml:space="preserve">Fast acting diuretic that </w:t>
            </w:r>
            <w:r w:rsidRPr="00862CCF">
              <w:rPr>
                <w:rFonts w:ascii="Times New Roman" w:hAnsi="Times New Roman" w:cs="Times New Roman"/>
                <w:sz w:val="20"/>
                <w:szCs w:val="20"/>
              </w:rPr>
              <w:t>reduces edema that result from kidney, liver, heart and affectations that are caused by burns; to increase water diuresis with sodium, potassium and chloride ions are removed, their action is of great help in the treatment of poisoning and is useful for preventing epistaxis</w:t>
            </w:r>
            <w:r>
              <w:rPr>
                <w:rFonts w:ascii="Times New Roman" w:hAnsi="Times New Roman" w:cs="Times New Roman"/>
                <w:sz w:val="20"/>
                <w:szCs w:val="20"/>
              </w:rPr>
              <w:t>.</w:t>
            </w:r>
          </w:p>
        </w:tc>
        <w:tc>
          <w:tcPr>
            <w:tcW w:w="3969" w:type="dxa"/>
          </w:tcPr>
          <w:p w14:paraId="412CCB0E" w14:textId="77777777" w:rsidR="0054617E" w:rsidRDefault="0054617E" w:rsidP="0054617E">
            <w:pPr>
              <w:rPr>
                <w:rFonts w:ascii="Times New Roman" w:hAnsi="Times New Roman" w:cs="Times New Roman"/>
                <w:bCs/>
                <w:sz w:val="20"/>
                <w:szCs w:val="20"/>
              </w:rPr>
            </w:pPr>
            <w:r>
              <w:rPr>
                <w:rFonts w:ascii="Times New Roman" w:hAnsi="Times New Roman" w:cs="Times New Roman"/>
                <w:bCs/>
                <w:sz w:val="20"/>
                <w:szCs w:val="20"/>
                <w:u w:val="single"/>
              </w:rPr>
              <w:t>Cattle:</w:t>
            </w:r>
            <w:r>
              <w:rPr>
                <w:rFonts w:ascii="Times New Roman" w:hAnsi="Times New Roman" w:cs="Times New Roman"/>
                <w:bCs/>
                <w:sz w:val="20"/>
                <w:szCs w:val="20"/>
              </w:rPr>
              <w:t xml:space="preserve"> 2.2 – 4.4 mg/kg IV, q12</w:t>
            </w:r>
          </w:p>
          <w:p w14:paraId="6E76B226" w14:textId="77777777" w:rsidR="0054617E" w:rsidRDefault="0054617E" w:rsidP="0054617E">
            <w:pPr>
              <w:rPr>
                <w:rFonts w:ascii="Times New Roman" w:hAnsi="Times New Roman" w:cs="Times New Roman"/>
                <w:bCs/>
                <w:sz w:val="20"/>
                <w:szCs w:val="20"/>
              </w:rPr>
            </w:pPr>
          </w:p>
          <w:p w14:paraId="5A9D4261" w14:textId="77777777" w:rsidR="0054617E" w:rsidRDefault="0054617E" w:rsidP="0054617E">
            <w:pPr>
              <w:rPr>
                <w:rFonts w:ascii="Times New Roman" w:hAnsi="Times New Roman" w:cs="Times New Roman"/>
                <w:bCs/>
                <w:sz w:val="20"/>
                <w:szCs w:val="20"/>
              </w:rPr>
            </w:pPr>
            <w:r w:rsidRPr="00DE0A5C">
              <w:rPr>
                <w:rFonts w:ascii="Times New Roman" w:hAnsi="Times New Roman" w:cs="Times New Roman"/>
                <w:bCs/>
                <w:sz w:val="20"/>
                <w:szCs w:val="20"/>
                <w:u w:val="single"/>
              </w:rPr>
              <w:t>Horses</w:t>
            </w:r>
            <w:r>
              <w:rPr>
                <w:rFonts w:ascii="Times New Roman" w:hAnsi="Times New Roman" w:cs="Times New Roman"/>
                <w:bCs/>
                <w:sz w:val="20"/>
                <w:szCs w:val="20"/>
              </w:rPr>
              <w:t>: ~ Diuretic: 1-2mg/kg IM or IV, q6-12h</w:t>
            </w:r>
          </w:p>
          <w:p w14:paraId="5E0876B4" w14:textId="77777777" w:rsidR="0054617E" w:rsidRPr="00862CCF" w:rsidRDefault="0054617E" w:rsidP="0054617E">
            <w:pPr>
              <w:rPr>
                <w:rFonts w:ascii="Times New Roman" w:hAnsi="Times New Roman" w:cs="Times New Roman"/>
                <w:sz w:val="20"/>
                <w:szCs w:val="20"/>
              </w:rPr>
            </w:pPr>
            <w:r>
              <w:rPr>
                <w:rFonts w:ascii="Times New Roman" w:hAnsi="Times New Roman" w:cs="Times New Roman"/>
                <w:bCs/>
                <w:sz w:val="20"/>
                <w:szCs w:val="20"/>
              </w:rPr>
              <w:t>~ Epistaxis: 500mg IV 4hours prior to racing</w:t>
            </w:r>
          </w:p>
          <w:p w14:paraId="05BEADB6" w14:textId="77777777" w:rsidR="0054617E" w:rsidRPr="00862CCF" w:rsidRDefault="0054617E" w:rsidP="0054617E">
            <w:pPr>
              <w:rPr>
                <w:rFonts w:ascii="Times New Roman" w:hAnsi="Times New Roman" w:cs="Times New Roman"/>
                <w:sz w:val="20"/>
                <w:szCs w:val="20"/>
              </w:rPr>
            </w:pPr>
          </w:p>
          <w:p w14:paraId="7F1ADC2E" w14:textId="77777777" w:rsidR="0054617E" w:rsidRPr="00862CCF" w:rsidRDefault="0054617E" w:rsidP="0054617E">
            <w:r w:rsidRPr="00862CCF">
              <w:rPr>
                <w:rFonts w:ascii="Times New Roman" w:hAnsi="Times New Roman" w:cs="Times New Roman"/>
                <w:bCs/>
                <w:sz w:val="20"/>
                <w:szCs w:val="20"/>
                <w:u w:val="single"/>
              </w:rPr>
              <w:t>Pigs</w:t>
            </w:r>
            <w:r w:rsidRPr="00862CCF">
              <w:rPr>
                <w:rFonts w:ascii="Times New Roman" w:hAnsi="Times New Roman" w:cs="Times New Roman"/>
                <w:b/>
                <w:bCs/>
                <w:sz w:val="20"/>
                <w:szCs w:val="20"/>
              </w:rPr>
              <w:t>:</w:t>
            </w:r>
            <w:r w:rsidRPr="00862CCF">
              <w:rPr>
                <w:rFonts w:ascii="Times New Roman" w:hAnsi="Times New Roman" w:cs="Times New Roman"/>
                <w:sz w:val="20"/>
                <w:szCs w:val="20"/>
              </w:rPr>
              <w:t> 5</w:t>
            </w:r>
            <w:r>
              <w:rPr>
                <w:rFonts w:ascii="Times New Roman" w:hAnsi="Times New Roman" w:cs="Times New Roman"/>
                <w:sz w:val="20"/>
                <w:szCs w:val="20"/>
              </w:rPr>
              <w:t>ml/50 kg</w:t>
            </w:r>
          </w:p>
          <w:p w14:paraId="447DD256" w14:textId="77777777" w:rsidR="0054617E" w:rsidRPr="00395FB9" w:rsidRDefault="0054617E" w:rsidP="0054617E">
            <w:pPr>
              <w:rPr>
                <w:rFonts w:ascii="Times New Roman" w:hAnsi="Times New Roman" w:cs="Times New Roman"/>
                <w:sz w:val="20"/>
                <w:szCs w:val="20"/>
              </w:rPr>
            </w:pPr>
          </w:p>
        </w:tc>
        <w:tc>
          <w:tcPr>
            <w:tcW w:w="2835" w:type="dxa"/>
          </w:tcPr>
          <w:p w14:paraId="29FB1060" w14:textId="77777777" w:rsidR="0054617E" w:rsidRDefault="0054617E" w:rsidP="0054617E">
            <w:pPr>
              <w:rPr>
                <w:rFonts w:ascii="Times New Roman" w:hAnsi="Times New Roman" w:cs="Times New Roman"/>
                <w:sz w:val="20"/>
                <w:szCs w:val="20"/>
              </w:rPr>
            </w:pPr>
            <w:r>
              <w:rPr>
                <w:rFonts w:ascii="Times New Roman" w:hAnsi="Times New Roman" w:cs="Times New Roman"/>
                <w:sz w:val="20"/>
                <w:szCs w:val="20"/>
              </w:rPr>
              <w:t>Hypersensitive patients.</w:t>
            </w:r>
          </w:p>
          <w:p w14:paraId="1FAFF244" w14:textId="77777777" w:rsidR="0054617E" w:rsidRPr="00395FB9" w:rsidRDefault="0054617E" w:rsidP="0054617E">
            <w:pPr>
              <w:rPr>
                <w:rFonts w:ascii="Times New Roman" w:hAnsi="Times New Roman" w:cs="Times New Roman"/>
                <w:sz w:val="20"/>
                <w:szCs w:val="20"/>
              </w:rPr>
            </w:pPr>
            <w:r>
              <w:rPr>
                <w:rFonts w:ascii="Times New Roman" w:hAnsi="Times New Roman" w:cs="Times New Roman"/>
                <w:sz w:val="20"/>
                <w:szCs w:val="20"/>
              </w:rPr>
              <w:t>Liver and renal disease</w:t>
            </w:r>
          </w:p>
        </w:tc>
        <w:tc>
          <w:tcPr>
            <w:tcW w:w="1923" w:type="dxa"/>
            <w:gridSpan w:val="3"/>
          </w:tcPr>
          <w:p w14:paraId="3BEDE7CE" w14:textId="77777777" w:rsidR="0054617E" w:rsidRDefault="0054617E" w:rsidP="0054617E">
            <w:pPr>
              <w:rPr>
                <w:rFonts w:ascii="Times New Roman" w:hAnsi="Times New Roman" w:cs="Times New Roman"/>
                <w:sz w:val="20"/>
                <w:szCs w:val="20"/>
              </w:rPr>
            </w:pPr>
            <w:r w:rsidRPr="00DE0A5C">
              <w:rPr>
                <w:rFonts w:ascii="Times New Roman" w:hAnsi="Times New Roman" w:cs="Times New Roman"/>
                <w:sz w:val="20"/>
                <w:szCs w:val="20"/>
                <w:u w:val="single"/>
              </w:rPr>
              <w:t>Cattle</w:t>
            </w:r>
            <w:r>
              <w:rPr>
                <w:rFonts w:ascii="Times New Roman" w:hAnsi="Times New Roman" w:cs="Times New Roman"/>
                <w:sz w:val="20"/>
                <w:szCs w:val="20"/>
              </w:rPr>
              <w:t xml:space="preserve">: Meat and Milk: 48hurs </w:t>
            </w:r>
          </w:p>
          <w:p w14:paraId="30E2A028" w14:textId="77777777" w:rsidR="0054617E" w:rsidRDefault="0054617E" w:rsidP="0054617E">
            <w:pPr>
              <w:rPr>
                <w:rFonts w:ascii="Times New Roman" w:hAnsi="Times New Roman" w:cs="Times New Roman"/>
                <w:sz w:val="20"/>
                <w:szCs w:val="20"/>
              </w:rPr>
            </w:pPr>
          </w:p>
          <w:p w14:paraId="0126DB9A" w14:textId="77777777" w:rsidR="0054617E" w:rsidRPr="00395FB9" w:rsidRDefault="0054617E" w:rsidP="0054617E">
            <w:pPr>
              <w:rPr>
                <w:rFonts w:ascii="Times New Roman" w:hAnsi="Times New Roman" w:cs="Times New Roman"/>
                <w:sz w:val="20"/>
                <w:szCs w:val="20"/>
              </w:rPr>
            </w:pPr>
            <w:r>
              <w:rPr>
                <w:rFonts w:ascii="Times New Roman" w:hAnsi="Times New Roman" w:cs="Times New Roman"/>
                <w:sz w:val="20"/>
                <w:szCs w:val="20"/>
              </w:rPr>
              <w:t>In horses and pigs there are no restrictions</w:t>
            </w:r>
          </w:p>
        </w:tc>
      </w:tr>
      <w:tr w:rsidR="0054617E" w14:paraId="36A5763A" w14:textId="77777777" w:rsidTr="0054617E">
        <w:tc>
          <w:tcPr>
            <w:tcW w:w="2093" w:type="dxa"/>
          </w:tcPr>
          <w:p w14:paraId="430DDC73" w14:textId="77777777" w:rsidR="0054617E" w:rsidRPr="00567EA1" w:rsidRDefault="0054617E" w:rsidP="0054617E">
            <w:pPr>
              <w:rPr>
                <w:rFonts w:ascii="Times New Roman" w:hAnsi="Times New Roman" w:cs="Times New Roman"/>
              </w:rPr>
            </w:pPr>
            <w:r w:rsidRPr="00567EA1">
              <w:rPr>
                <w:rFonts w:ascii="Times New Roman" w:hAnsi="Times New Roman" w:cs="Times New Roman"/>
              </w:rPr>
              <w:t xml:space="preserve">Udder Balm </w:t>
            </w:r>
          </w:p>
          <w:p w14:paraId="05CF0B10" w14:textId="77777777" w:rsidR="0054617E" w:rsidRDefault="0054617E" w:rsidP="0054617E">
            <w:pPr>
              <w:rPr>
                <w:rFonts w:ascii="Times New Roman" w:hAnsi="Times New Roman" w:cs="Times New Roman"/>
              </w:rPr>
            </w:pPr>
          </w:p>
          <w:p w14:paraId="72E80BC6" w14:textId="77777777" w:rsidR="0054617E" w:rsidRPr="00117270" w:rsidRDefault="0054617E" w:rsidP="0054617E">
            <w:pPr>
              <w:pStyle w:val="NormalWeb"/>
              <w:spacing w:before="0" w:beforeAutospacing="0" w:after="0" w:afterAutospacing="0"/>
            </w:pPr>
            <w:r>
              <w:rPr>
                <w:sz w:val="22"/>
                <w:szCs w:val="22"/>
              </w:rPr>
              <w:t>(</w:t>
            </w:r>
            <w:r w:rsidRPr="00117270">
              <w:t>Vitamin A</w:t>
            </w:r>
            <w:r>
              <w:t xml:space="preserve"> 1000 IU, </w:t>
            </w:r>
            <w:r w:rsidRPr="00117270">
              <w:t>Vitamin D</w:t>
            </w:r>
            <w:r w:rsidRPr="00117270">
              <w:rPr>
                <w:vertAlign w:val="subscript"/>
              </w:rPr>
              <w:t>2</w:t>
            </w:r>
          </w:p>
          <w:p w14:paraId="4B189627" w14:textId="77777777" w:rsidR="0054617E" w:rsidRPr="00117270" w:rsidRDefault="0054617E" w:rsidP="0054617E">
            <w:pPr>
              <w:rPr>
                <w:rFonts w:ascii="Times" w:hAnsi="Times" w:cs="Times New Roman"/>
                <w:sz w:val="20"/>
                <w:szCs w:val="20"/>
              </w:rPr>
            </w:pPr>
            <w:r>
              <w:rPr>
                <w:rFonts w:ascii="Times" w:hAnsi="Times" w:cs="Times New Roman"/>
                <w:sz w:val="20"/>
                <w:szCs w:val="20"/>
              </w:rPr>
              <w:t xml:space="preserve">500 IU, </w:t>
            </w:r>
            <w:r w:rsidRPr="00117270">
              <w:rPr>
                <w:rFonts w:ascii="Times" w:hAnsi="Times" w:cs="Times New Roman"/>
                <w:sz w:val="20"/>
                <w:szCs w:val="20"/>
              </w:rPr>
              <w:t>Vitamin E</w:t>
            </w:r>
          </w:p>
          <w:p w14:paraId="09452D50" w14:textId="77777777" w:rsidR="0054617E" w:rsidRPr="00117270" w:rsidRDefault="0054617E" w:rsidP="0054617E">
            <w:pPr>
              <w:rPr>
                <w:rFonts w:ascii="Times" w:hAnsi="Times" w:cs="Times New Roman"/>
                <w:sz w:val="20"/>
                <w:szCs w:val="20"/>
              </w:rPr>
            </w:pPr>
            <w:r w:rsidRPr="00117270">
              <w:rPr>
                <w:rFonts w:ascii="Times" w:hAnsi="Times" w:cs="Times New Roman"/>
                <w:sz w:val="20"/>
                <w:szCs w:val="20"/>
              </w:rPr>
              <w:t>1 IU</w:t>
            </w:r>
            <w:r>
              <w:rPr>
                <w:rFonts w:ascii="Times" w:hAnsi="Times" w:cs="Times New Roman"/>
                <w:sz w:val="20"/>
                <w:szCs w:val="20"/>
              </w:rPr>
              <w:t>, Aloe Vera)</w:t>
            </w:r>
          </w:p>
        </w:tc>
        <w:tc>
          <w:tcPr>
            <w:tcW w:w="3402" w:type="dxa"/>
          </w:tcPr>
          <w:p w14:paraId="3DE8130E" w14:textId="77777777" w:rsidR="0054617E" w:rsidRPr="00395FB9" w:rsidRDefault="0054617E" w:rsidP="0054617E">
            <w:pPr>
              <w:rPr>
                <w:rFonts w:ascii="Times New Roman" w:hAnsi="Times New Roman" w:cs="Times New Roman"/>
                <w:sz w:val="20"/>
                <w:szCs w:val="20"/>
              </w:rPr>
            </w:pPr>
            <w:r>
              <w:rPr>
                <w:rFonts w:ascii="Times New Roman" w:hAnsi="Times New Roman" w:cs="Times New Roman"/>
                <w:sz w:val="20"/>
                <w:szCs w:val="20"/>
                <w:shd w:val="clear" w:color="auto" w:fill="FFFFFF"/>
              </w:rPr>
              <w:t>Pr</w:t>
            </w:r>
            <w:r w:rsidRPr="00117270">
              <w:rPr>
                <w:rFonts w:ascii="Times New Roman" w:hAnsi="Times New Roman" w:cs="Times New Roman"/>
                <w:sz w:val="20"/>
                <w:szCs w:val="20"/>
                <w:shd w:val="clear" w:color="auto" w:fill="FFFFFF"/>
              </w:rPr>
              <w:t>otection against the effects of extremes in weather, low humidity, warm and cold temperatures. Daily application aids in soothing and softening chapped and irritated skin. Recommended for use on teats, udders, and other skin areas that are</w:t>
            </w:r>
            <w:r>
              <w:rPr>
                <w:rFonts w:ascii="Times New Roman" w:hAnsi="Times New Roman" w:cs="Times New Roman"/>
                <w:sz w:val="20"/>
                <w:szCs w:val="20"/>
                <w:shd w:val="clear" w:color="auto" w:fill="FFFFFF"/>
              </w:rPr>
              <w:t xml:space="preserve"> exposed to frequent washing &amp;</w:t>
            </w:r>
            <w:r w:rsidRPr="00117270">
              <w:rPr>
                <w:rFonts w:ascii="Times New Roman" w:hAnsi="Times New Roman" w:cs="Times New Roman"/>
                <w:sz w:val="20"/>
                <w:szCs w:val="20"/>
                <w:shd w:val="clear" w:color="auto" w:fill="FFFFFF"/>
              </w:rPr>
              <w:t xml:space="preserve"> temperature changes.</w:t>
            </w:r>
          </w:p>
        </w:tc>
        <w:tc>
          <w:tcPr>
            <w:tcW w:w="3969" w:type="dxa"/>
          </w:tcPr>
          <w:p w14:paraId="0B2FD462" w14:textId="77777777" w:rsidR="0054617E" w:rsidRPr="00117270" w:rsidRDefault="0054617E" w:rsidP="0054617E">
            <w:pPr>
              <w:rPr>
                <w:rFonts w:ascii="Times New Roman" w:hAnsi="Times New Roman" w:cs="Times New Roman"/>
                <w:sz w:val="20"/>
                <w:szCs w:val="20"/>
              </w:rPr>
            </w:pPr>
            <w:r w:rsidRPr="00117270">
              <w:rPr>
                <w:rFonts w:ascii="Times New Roman" w:hAnsi="Times New Roman" w:cs="Times New Roman"/>
                <w:sz w:val="20"/>
                <w:szCs w:val="20"/>
                <w:shd w:val="clear" w:color="auto" w:fill="FFFFFF"/>
              </w:rPr>
              <w:t>Apply to entire teat and udder area after each milking, coating also teat orifice.</w:t>
            </w:r>
          </w:p>
        </w:tc>
        <w:tc>
          <w:tcPr>
            <w:tcW w:w="2835" w:type="dxa"/>
          </w:tcPr>
          <w:p w14:paraId="44F37457" w14:textId="77777777" w:rsidR="0054617E" w:rsidRPr="00395FB9" w:rsidRDefault="0054617E" w:rsidP="0054617E">
            <w:pPr>
              <w:jc w:val="center"/>
              <w:rPr>
                <w:rFonts w:ascii="Times New Roman" w:hAnsi="Times New Roman" w:cs="Times New Roman"/>
                <w:sz w:val="20"/>
                <w:szCs w:val="20"/>
              </w:rPr>
            </w:pPr>
            <w:r>
              <w:rPr>
                <w:rFonts w:ascii="Times New Roman" w:hAnsi="Times New Roman" w:cs="Times New Roman"/>
                <w:sz w:val="20"/>
                <w:szCs w:val="20"/>
              </w:rPr>
              <w:t>None specified</w:t>
            </w:r>
          </w:p>
        </w:tc>
        <w:tc>
          <w:tcPr>
            <w:tcW w:w="1923" w:type="dxa"/>
            <w:gridSpan w:val="3"/>
          </w:tcPr>
          <w:p w14:paraId="4AC3050C" w14:textId="77777777" w:rsidR="0054617E" w:rsidRPr="00395FB9" w:rsidRDefault="0054617E" w:rsidP="0054617E">
            <w:pPr>
              <w:jc w:val="center"/>
              <w:rPr>
                <w:rFonts w:ascii="Times New Roman" w:hAnsi="Times New Roman" w:cs="Times New Roman"/>
                <w:sz w:val="20"/>
                <w:szCs w:val="20"/>
              </w:rPr>
            </w:pPr>
            <w:r>
              <w:rPr>
                <w:rFonts w:ascii="Times New Roman" w:hAnsi="Times New Roman" w:cs="Times New Roman"/>
                <w:sz w:val="20"/>
                <w:szCs w:val="20"/>
              </w:rPr>
              <w:t>Nil</w:t>
            </w:r>
          </w:p>
        </w:tc>
      </w:tr>
    </w:tbl>
    <w:p w14:paraId="04B552E2" w14:textId="77777777" w:rsidR="0054617E" w:rsidRDefault="0054617E" w:rsidP="0054617E">
      <w:r>
        <w:rPr>
          <w:noProof/>
          <w:lang w:val="en-US"/>
        </w:rPr>
        <w:lastRenderedPageBreak/>
        <w:drawing>
          <wp:inline distT="0" distB="0" distL="0" distR="0" wp14:anchorId="30ED58AE" wp14:editId="1C6FD997">
            <wp:extent cx="2078026" cy="1523365"/>
            <wp:effectExtent l="0" t="0" r="5080" b="635"/>
            <wp:docPr id="2" name="Picture 2" descr="Macintosh HD:Users:d_hemmings:Downloads:Photos_downloaded_by_AirDroid:20140902_143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_hemmings:Downloads:Photos_downloaded_by_AirDroid:20140902_1437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670" cy="1524570"/>
                    </a:xfrm>
                    <a:prstGeom prst="rect">
                      <a:avLst/>
                    </a:prstGeom>
                    <a:noFill/>
                    <a:ln>
                      <a:noFill/>
                    </a:ln>
                  </pic:spPr>
                </pic:pic>
              </a:graphicData>
            </a:graphic>
          </wp:inline>
        </w:drawing>
      </w:r>
      <w:r>
        <w:t xml:space="preserve">   </w:t>
      </w:r>
      <w:r>
        <w:rPr>
          <w:noProof/>
          <w:lang w:val="en-US"/>
        </w:rPr>
        <w:drawing>
          <wp:inline distT="0" distB="0" distL="0" distR="0" wp14:anchorId="09FB292F" wp14:editId="0367B3D0">
            <wp:extent cx="2398464" cy="1629410"/>
            <wp:effectExtent l="0" t="0" r="0" b="0"/>
            <wp:docPr id="3" name="Picture 3" descr="Macintosh HD:Users:d_hemmings:Downloads:Photos_downloaded_by_AirDroid:20140902_143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_hemmings:Downloads:Photos_downloaded_by_AirDroid:20140902_14393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136" cy="1631225"/>
                    </a:xfrm>
                    <a:prstGeom prst="rect">
                      <a:avLst/>
                    </a:prstGeom>
                    <a:noFill/>
                    <a:ln>
                      <a:noFill/>
                    </a:ln>
                  </pic:spPr>
                </pic:pic>
              </a:graphicData>
            </a:graphic>
          </wp:inline>
        </w:drawing>
      </w:r>
      <w:r>
        <w:t xml:space="preserve">   </w:t>
      </w:r>
      <w:r>
        <w:rPr>
          <w:noProof/>
          <w:lang w:val="en-US"/>
        </w:rPr>
        <w:drawing>
          <wp:inline distT="0" distB="0" distL="0" distR="0" wp14:anchorId="3C69EDD5" wp14:editId="46D5D1DB">
            <wp:extent cx="1989667" cy="1485265"/>
            <wp:effectExtent l="0" t="0" r="0" b="0"/>
            <wp:docPr id="4" name="Picture 4" descr="Macintosh HD:Users:d_hemmings:Downloads:Photos_downloaded_by_AirDroid:20140902_143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_hemmings:Downloads:Photos_downloaded_by_AirDroid:20140902_14395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1171" cy="1486388"/>
                    </a:xfrm>
                    <a:prstGeom prst="rect">
                      <a:avLst/>
                    </a:prstGeom>
                    <a:noFill/>
                    <a:ln>
                      <a:noFill/>
                    </a:ln>
                  </pic:spPr>
                </pic:pic>
              </a:graphicData>
            </a:graphic>
          </wp:inline>
        </w:drawing>
      </w:r>
      <w:r>
        <w:t xml:space="preserve">   </w:t>
      </w:r>
      <w:r>
        <w:rPr>
          <w:noProof/>
          <w:lang w:val="en-US"/>
        </w:rPr>
        <w:drawing>
          <wp:inline distT="0" distB="0" distL="0" distR="0" wp14:anchorId="13E0915B" wp14:editId="29351EE3">
            <wp:extent cx="2005078" cy="1562100"/>
            <wp:effectExtent l="0" t="0" r="1905" b="0"/>
            <wp:docPr id="6" name="Picture 6" descr="Macintosh HD:Users:d_hemmings:Downloads:Photos_downloaded_by_AirDroid:20140902_144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d_hemmings:Downloads:Photos_downloaded_by_AirDroid:20140902_14493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5962" cy="1562789"/>
                    </a:xfrm>
                    <a:prstGeom prst="rect">
                      <a:avLst/>
                    </a:prstGeom>
                    <a:noFill/>
                    <a:ln>
                      <a:noFill/>
                    </a:ln>
                  </pic:spPr>
                </pic:pic>
              </a:graphicData>
            </a:graphic>
          </wp:inline>
        </w:drawing>
      </w:r>
      <w:r w:rsidR="00940882">
        <w:t xml:space="preserve">      </w:t>
      </w:r>
      <w:r>
        <w:t xml:space="preserve"> </w:t>
      </w:r>
      <w:r>
        <w:rPr>
          <w:noProof/>
          <w:lang w:val="en-US"/>
        </w:rPr>
        <w:drawing>
          <wp:inline distT="0" distB="0" distL="0" distR="0" wp14:anchorId="75EEA13C" wp14:editId="5EAC7288">
            <wp:extent cx="2434163" cy="1824990"/>
            <wp:effectExtent l="0" t="0" r="4445" b="3810"/>
            <wp:docPr id="5" name="Picture 5" descr="Macintosh HD:Users:d_hemmings:Downloads:Photos_downloaded_by_AirDroid:20140902_144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_hemmings:Downloads:Photos_downloaded_by_AirDroid:20140902_14413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4661" cy="1825363"/>
                    </a:xfrm>
                    <a:prstGeom prst="rect">
                      <a:avLst/>
                    </a:prstGeom>
                    <a:noFill/>
                    <a:ln>
                      <a:noFill/>
                    </a:ln>
                  </pic:spPr>
                </pic:pic>
              </a:graphicData>
            </a:graphic>
          </wp:inline>
        </w:drawing>
      </w:r>
      <w:r>
        <w:t xml:space="preserve">            </w:t>
      </w:r>
      <w:r>
        <w:rPr>
          <w:noProof/>
          <w:lang w:val="en-US"/>
        </w:rPr>
        <w:drawing>
          <wp:inline distT="0" distB="0" distL="0" distR="0" wp14:anchorId="18B2AF70" wp14:editId="1A0121F9">
            <wp:extent cx="2514600" cy="1885297"/>
            <wp:effectExtent l="0" t="0" r="0" b="0"/>
            <wp:docPr id="7" name="Picture 7" descr="Macintosh HD:Users:d_hemmings:Downloads:Photos_downloaded_by_AirDroid:20140902_14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d_hemmings:Downloads:Photos_downloaded_by_AirDroid:20140902_14504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00" cy="1885297"/>
                    </a:xfrm>
                    <a:prstGeom prst="rect">
                      <a:avLst/>
                    </a:prstGeom>
                    <a:noFill/>
                    <a:ln>
                      <a:noFill/>
                    </a:ln>
                  </pic:spPr>
                </pic:pic>
              </a:graphicData>
            </a:graphic>
          </wp:inline>
        </w:drawing>
      </w:r>
      <w:r>
        <w:t xml:space="preserve">            </w:t>
      </w:r>
      <w:r>
        <w:rPr>
          <w:noProof/>
          <w:lang w:val="en-US"/>
        </w:rPr>
        <w:drawing>
          <wp:inline distT="0" distB="0" distL="0" distR="0" wp14:anchorId="38810F78" wp14:editId="4A3B4968">
            <wp:extent cx="2591697" cy="1943100"/>
            <wp:effectExtent l="0" t="0" r="0" b="0"/>
            <wp:docPr id="8" name="Picture 8" descr="Macintosh HD:Users:d_hemmings:Downloads:Photos_downloaded_by_AirDroid:20140902_145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d_hemmings:Downloads:Photos_downloaded_by_AirDroid:20140902_14545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1697" cy="1943100"/>
                    </a:xfrm>
                    <a:prstGeom prst="rect">
                      <a:avLst/>
                    </a:prstGeom>
                    <a:noFill/>
                    <a:ln>
                      <a:noFill/>
                    </a:ln>
                  </pic:spPr>
                </pic:pic>
              </a:graphicData>
            </a:graphic>
          </wp:inline>
        </w:drawing>
      </w:r>
    </w:p>
    <w:p w14:paraId="21FCEE44" w14:textId="77777777" w:rsidR="00D51C5E" w:rsidRDefault="00D51C5E" w:rsidP="00F71C05">
      <w:pPr>
        <w:rPr>
          <w:b/>
          <w:color w:val="FF0000"/>
          <w:u w:val="single"/>
        </w:rPr>
      </w:pPr>
    </w:p>
    <w:p w14:paraId="01A23FBB" w14:textId="77777777" w:rsidR="00F71C05" w:rsidRPr="003058FC" w:rsidRDefault="00F71C05" w:rsidP="00F71C05">
      <w:pPr>
        <w:rPr>
          <w:b/>
          <w:color w:val="FF0000"/>
          <w:u w:val="single"/>
        </w:rPr>
      </w:pPr>
      <w:r w:rsidRPr="003058FC">
        <w:rPr>
          <w:b/>
          <w:color w:val="FF0000"/>
          <w:u w:val="single"/>
        </w:rPr>
        <w:lastRenderedPageBreak/>
        <w:t>REFERENCES:</w:t>
      </w:r>
    </w:p>
    <w:p w14:paraId="48738A34" w14:textId="77777777" w:rsidR="00F71C05" w:rsidRPr="003058FC" w:rsidRDefault="00440BB9" w:rsidP="00F71C05">
      <w:hyperlink r:id="rId16" w:history="1">
        <w:r w:rsidR="00F71C05" w:rsidRPr="003058FC">
          <w:rPr>
            <w:rStyle w:val="Hyperlink"/>
          </w:rPr>
          <w:t>http://loudoun.nvcc.edu/vetonline/vet121/sutureMaterialsAndPatterns.htm</w:t>
        </w:r>
      </w:hyperlink>
    </w:p>
    <w:p w14:paraId="1389B93F" w14:textId="77777777" w:rsidR="00F71C05" w:rsidRPr="003058FC" w:rsidRDefault="00440BB9" w:rsidP="00F71C05">
      <w:hyperlink r:id="rId17" w:history="1">
        <w:r w:rsidR="00F71C05" w:rsidRPr="003058FC">
          <w:rPr>
            <w:rStyle w:val="Hyperlink"/>
          </w:rPr>
          <w:t>http://www.emap.usask.ca/</w:t>
        </w:r>
      </w:hyperlink>
    </w:p>
    <w:p w14:paraId="2594685A" w14:textId="77777777" w:rsidR="00F71C05" w:rsidRDefault="00440BB9" w:rsidP="00F71C05">
      <w:hyperlink r:id="rId18" w:history="1">
        <w:r w:rsidR="00F71C05" w:rsidRPr="003058FC">
          <w:rPr>
            <w:rStyle w:val="Hyperlink"/>
          </w:rPr>
          <w:t>http://emap-projects.usask.ca/vsac205/Lab4/suture/lab4_2.5.2.6_prolene.php</w:t>
        </w:r>
      </w:hyperlink>
      <w:r w:rsidR="00F71C05" w:rsidRPr="003058FC">
        <w:t xml:space="preserve"> </w:t>
      </w:r>
    </w:p>
    <w:p w14:paraId="4973FC97" w14:textId="77777777" w:rsidR="00F71C05" w:rsidRPr="003058FC" w:rsidRDefault="00440BB9" w:rsidP="00F71C05">
      <w:hyperlink r:id="rId19" w:history="1">
        <w:r w:rsidR="00F71C05" w:rsidRPr="0079525D">
          <w:rPr>
            <w:rStyle w:val="Hyperlink"/>
            <w:rFonts w:hint="eastAsia"/>
          </w:rPr>
          <w:t>http://www.veterinarysurgery.8m.com/rich_text_6.html</w:t>
        </w:r>
      </w:hyperlink>
    </w:p>
    <w:p w14:paraId="01AE1A08" w14:textId="77777777" w:rsidR="00117671" w:rsidRDefault="00440BB9" w:rsidP="00117671">
      <w:hyperlink r:id="rId20" w:history="1">
        <w:r w:rsidR="00117671" w:rsidRPr="00840CC7">
          <w:rPr>
            <w:rStyle w:val="Hyperlink"/>
          </w:rPr>
          <w:t>http://kela.ibrochure.be/ibrochure.pdf</w:t>
        </w:r>
      </w:hyperlink>
    </w:p>
    <w:p w14:paraId="0F294AF9" w14:textId="77777777" w:rsidR="00117671" w:rsidRDefault="00440BB9" w:rsidP="00117671">
      <w:hyperlink r:id="rId21" w:history="1">
        <w:r w:rsidR="00117671" w:rsidRPr="00840CC7">
          <w:rPr>
            <w:rStyle w:val="Hyperlink"/>
          </w:rPr>
          <w:t>http://www.bayeranimal.co.nz/products/bomatak-paste.aspx</w:t>
        </w:r>
      </w:hyperlink>
    </w:p>
    <w:p w14:paraId="3E2DF06D" w14:textId="77777777" w:rsidR="00117671" w:rsidRDefault="00440BB9" w:rsidP="00117671">
      <w:hyperlink r:id="rId22" w:history="1">
        <w:r w:rsidR="00117671" w:rsidRPr="00840CC7">
          <w:rPr>
            <w:rStyle w:val="Hyperlink"/>
          </w:rPr>
          <w:t>http://www.msd-animal-health.co.uk/products_public/receptal/090_product_datasheet.aspx</w:t>
        </w:r>
      </w:hyperlink>
    </w:p>
    <w:p w14:paraId="036D5866" w14:textId="77777777" w:rsidR="00F71C05" w:rsidRDefault="00F71C05" w:rsidP="00F71C05">
      <w:r w:rsidRPr="003058FC">
        <w:t xml:space="preserve">Principles of Veterinary Suturing Marcel I. </w:t>
      </w:r>
      <w:proofErr w:type="spellStart"/>
      <w:r w:rsidRPr="003058FC">
        <w:t>Perret-Gentil</w:t>
      </w:r>
      <w:proofErr w:type="spellEnd"/>
      <w:r w:rsidRPr="003058FC">
        <w:t>, DVM, MS University Veterinarian &amp; Director Laboratory Animal Resources Center The Univ</w:t>
      </w:r>
      <w:r w:rsidR="00117671">
        <w:t xml:space="preserve">ersity of Texas at San Antonio </w:t>
      </w:r>
    </w:p>
    <w:p w14:paraId="14E4E985" w14:textId="77777777" w:rsidR="00F71C05" w:rsidRDefault="00F71C05" w:rsidP="00F71C05">
      <w:r>
        <w:t xml:space="preserve">Small animal surgery Theresa Welch </w:t>
      </w:r>
      <w:proofErr w:type="spellStart"/>
      <w:r>
        <w:t>Fossum</w:t>
      </w:r>
      <w:proofErr w:type="spellEnd"/>
    </w:p>
    <w:p w14:paraId="2CDF4A17" w14:textId="77777777" w:rsidR="00117671" w:rsidRDefault="00117671" w:rsidP="00117671">
      <w:proofErr w:type="spellStart"/>
      <w:r>
        <w:t>Sonsthagan</w:t>
      </w:r>
      <w:proofErr w:type="spellEnd"/>
      <w:r>
        <w:t>, Theresa A. (2011), Veterinary Instruments and Equipment: A Pocket Guide 2</w:t>
      </w:r>
      <w:r w:rsidRPr="00117671">
        <w:rPr>
          <w:vertAlign w:val="superscript"/>
        </w:rPr>
        <w:t>nd</w:t>
      </w:r>
      <w:r>
        <w:t xml:space="preserve"> Edition, St Louis, Missouri: Elsevier Mosby.</w:t>
      </w:r>
    </w:p>
    <w:p w14:paraId="0D2A25BB" w14:textId="77777777" w:rsidR="00117671" w:rsidRDefault="00117671" w:rsidP="00117671">
      <w:r>
        <w:t>Plumb, Donald C. (2011), Plumb’s Veterinary Drug Handbook 7</w:t>
      </w:r>
      <w:r w:rsidRPr="004D2D45">
        <w:rPr>
          <w:vertAlign w:val="superscript"/>
        </w:rPr>
        <w:t>th</w:t>
      </w:r>
      <w:r>
        <w:t xml:space="preserve"> Edition, St Paul, Minnesota: </w:t>
      </w:r>
      <w:proofErr w:type="spellStart"/>
      <w:r>
        <w:t>PharmaVet</w:t>
      </w:r>
      <w:proofErr w:type="spellEnd"/>
      <w:r>
        <w:t xml:space="preserve"> Inc.</w:t>
      </w:r>
    </w:p>
    <w:p w14:paraId="24F63474" w14:textId="77777777" w:rsidR="00117671" w:rsidRPr="00117671" w:rsidRDefault="00117671" w:rsidP="00117671">
      <w:pPr>
        <w:rPr>
          <w:b/>
          <w:color w:val="FF0000"/>
          <w:u w:val="single"/>
        </w:rPr>
      </w:pPr>
    </w:p>
    <w:p w14:paraId="1446FE7D" w14:textId="77777777" w:rsidR="00117671" w:rsidRDefault="00117671" w:rsidP="00F71C05"/>
    <w:p w14:paraId="029DCBAB" w14:textId="77777777" w:rsidR="00F71C05" w:rsidRDefault="00F71C05" w:rsidP="00F71C05"/>
    <w:p w14:paraId="7A9B12D2" w14:textId="77777777" w:rsidR="00F71C05" w:rsidRDefault="00F71C05" w:rsidP="00F71C05"/>
    <w:p w14:paraId="2A2DE8DF" w14:textId="77777777" w:rsidR="00B96FB9" w:rsidRDefault="00B96FB9"/>
    <w:sectPr w:rsidR="00B96FB9" w:rsidSect="00287A22">
      <w:headerReference w:type="default" r:id="rId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77DE5" w14:textId="77777777" w:rsidR="005C2D90" w:rsidRDefault="005C2D90" w:rsidP="00347A5F">
      <w:pPr>
        <w:spacing w:after="0" w:line="240" w:lineRule="auto"/>
      </w:pPr>
      <w:r>
        <w:separator/>
      </w:r>
    </w:p>
  </w:endnote>
  <w:endnote w:type="continuationSeparator" w:id="0">
    <w:p w14:paraId="13F56E58" w14:textId="77777777" w:rsidR="005C2D90" w:rsidRDefault="005C2D90" w:rsidP="0034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A2772" w14:textId="77777777" w:rsidR="005C2D90" w:rsidRDefault="005C2D90" w:rsidP="00347A5F">
      <w:pPr>
        <w:spacing w:after="0" w:line="240" w:lineRule="auto"/>
      </w:pPr>
      <w:r>
        <w:separator/>
      </w:r>
    </w:p>
  </w:footnote>
  <w:footnote w:type="continuationSeparator" w:id="0">
    <w:p w14:paraId="139C45A1" w14:textId="77777777" w:rsidR="005C2D90" w:rsidRDefault="005C2D90" w:rsidP="00347A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1A44A" w14:textId="77777777" w:rsidR="00234106" w:rsidRDefault="00234106">
    <w:pPr>
      <w:pStyle w:val="Header"/>
    </w:pPr>
    <w:r>
      <w:t>Large Animal Medicine Assignment 1: Instruments, Sutures and Pharmaceuticals Commonly Used</w:t>
    </w:r>
    <w:r>
      <w:tab/>
    </w:r>
    <w:r>
      <w:tab/>
    </w:r>
    <w:r>
      <w:tab/>
      <w:t>Group 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3AAB"/>
    <w:multiLevelType w:val="hybridMultilevel"/>
    <w:tmpl w:val="C222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00990"/>
    <w:multiLevelType w:val="multilevel"/>
    <w:tmpl w:val="F7F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C1570"/>
    <w:multiLevelType w:val="multilevel"/>
    <w:tmpl w:val="3A30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796998"/>
    <w:multiLevelType w:val="hybridMultilevel"/>
    <w:tmpl w:val="98520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3101FF"/>
    <w:multiLevelType w:val="multilevel"/>
    <w:tmpl w:val="A4AC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0A4878"/>
    <w:multiLevelType w:val="hybridMultilevel"/>
    <w:tmpl w:val="B86C79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BD6318B"/>
    <w:multiLevelType w:val="multilevel"/>
    <w:tmpl w:val="B61A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694924"/>
    <w:multiLevelType w:val="hybridMultilevel"/>
    <w:tmpl w:val="45449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A0C98"/>
    <w:multiLevelType w:val="hybridMultilevel"/>
    <w:tmpl w:val="AF3AD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3"/>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CD"/>
    <w:rsid w:val="000000E1"/>
    <w:rsid w:val="00001127"/>
    <w:rsid w:val="00005873"/>
    <w:rsid w:val="00017715"/>
    <w:rsid w:val="00020021"/>
    <w:rsid w:val="00022658"/>
    <w:rsid w:val="000244F1"/>
    <w:rsid w:val="00027659"/>
    <w:rsid w:val="00030F7B"/>
    <w:rsid w:val="00036846"/>
    <w:rsid w:val="00037F43"/>
    <w:rsid w:val="00040515"/>
    <w:rsid w:val="00041CCB"/>
    <w:rsid w:val="000426E0"/>
    <w:rsid w:val="000470DD"/>
    <w:rsid w:val="00047619"/>
    <w:rsid w:val="00050ED5"/>
    <w:rsid w:val="0005183B"/>
    <w:rsid w:val="000607CD"/>
    <w:rsid w:val="000641A7"/>
    <w:rsid w:val="00065BDC"/>
    <w:rsid w:val="00065F74"/>
    <w:rsid w:val="0006626C"/>
    <w:rsid w:val="00066658"/>
    <w:rsid w:val="00067750"/>
    <w:rsid w:val="0006778C"/>
    <w:rsid w:val="00081751"/>
    <w:rsid w:val="00082ED3"/>
    <w:rsid w:val="00083CB5"/>
    <w:rsid w:val="00084A0E"/>
    <w:rsid w:val="0008554A"/>
    <w:rsid w:val="000863C8"/>
    <w:rsid w:val="00086BDC"/>
    <w:rsid w:val="00086FE2"/>
    <w:rsid w:val="00093F71"/>
    <w:rsid w:val="00095536"/>
    <w:rsid w:val="000969A9"/>
    <w:rsid w:val="000A0896"/>
    <w:rsid w:val="000A18F1"/>
    <w:rsid w:val="000A1BD2"/>
    <w:rsid w:val="000A236C"/>
    <w:rsid w:val="000B3B30"/>
    <w:rsid w:val="000B46AD"/>
    <w:rsid w:val="000C0814"/>
    <w:rsid w:val="000C34C5"/>
    <w:rsid w:val="000C4610"/>
    <w:rsid w:val="000C5C09"/>
    <w:rsid w:val="000D00C0"/>
    <w:rsid w:val="000D1479"/>
    <w:rsid w:val="000D2098"/>
    <w:rsid w:val="000D2AC4"/>
    <w:rsid w:val="000D4631"/>
    <w:rsid w:val="000E1C95"/>
    <w:rsid w:val="000E3187"/>
    <w:rsid w:val="000E4C75"/>
    <w:rsid w:val="000E508F"/>
    <w:rsid w:val="000E6FCD"/>
    <w:rsid w:val="000F3824"/>
    <w:rsid w:val="000F466F"/>
    <w:rsid w:val="000F56CA"/>
    <w:rsid w:val="00100C80"/>
    <w:rsid w:val="001010CD"/>
    <w:rsid w:val="00102227"/>
    <w:rsid w:val="00104F93"/>
    <w:rsid w:val="00105BB7"/>
    <w:rsid w:val="00107AA9"/>
    <w:rsid w:val="00110AE5"/>
    <w:rsid w:val="00116744"/>
    <w:rsid w:val="00117671"/>
    <w:rsid w:val="001177F2"/>
    <w:rsid w:val="0012161C"/>
    <w:rsid w:val="001220C2"/>
    <w:rsid w:val="00123FDD"/>
    <w:rsid w:val="001244CB"/>
    <w:rsid w:val="00127AD2"/>
    <w:rsid w:val="00130A08"/>
    <w:rsid w:val="00130D75"/>
    <w:rsid w:val="00132AC0"/>
    <w:rsid w:val="0014061D"/>
    <w:rsid w:val="0014368B"/>
    <w:rsid w:val="00143F06"/>
    <w:rsid w:val="0014442D"/>
    <w:rsid w:val="0015641F"/>
    <w:rsid w:val="00156E52"/>
    <w:rsid w:val="0015761C"/>
    <w:rsid w:val="00162416"/>
    <w:rsid w:val="001633FA"/>
    <w:rsid w:val="001639B3"/>
    <w:rsid w:val="00166AF2"/>
    <w:rsid w:val="00166C70"/>
    <w:rsid w:val="001714CF"/>
    <w:rsid w:val="0017184D"/>
    <w:rsid w:val="00171B48"/>
    <w:rsid w:val="001768E9"/>
    <w:rsid w:val="00182C89"/>
    <w:rsid w:val="001955BE"/>
    <w:rsid w:val="00197071"/>
    <w:rsid w:val="00197F77"/>
    <w:rsid w:val="001A1534"/>
    <w:rsid w:val="001A3508"/>
    <w:rsid w:val="001A491F"/>
    <w:rsid w:val="001A68CE"/>
    <w:rsid w:val="001B6E0E"/>
    <w:rsid w:val="001B6E70"/>
    <w:rsid w:val="001C03BD"/>
    <w:rsid w:val="001C275B"/>
    <w:rsid w:val="001C551E"/>
    <w:rsid w:val="001C5CDE"/>
    <w:rsid w:val="001C6B03"/>
    <w:rsid w:val="001C7914"/>
    <w:rsid w:val="001D1AC2"/>
    <w:rsid w:val="001D1B0F"/>
    <w:rsid w:val="001D2AC8"/>
    <w:rsid w:val="001D6CE8"/>
    <w:rsid w:val="001E3CF9"/>
    <w:rsid w:val="001E67AE"/>
    <w:rsid w:val="001E710B"/>
    <w:rsid w:val="001E74B8"/>
    <w:rsid w:val="001F18CA"/>
    <w:rsid w:val="001F1941"/>
    <w:rsid w:val="001F3FE5"/>
    <w:rsid w:val="001F5E3E"/>
    <w:rsid w:val="001F6755"/>
    <w:rsid w:val="001F7620"/>
    <w:rsid w:val="001F78DC"/>
    <w:rsid w:val="001F7BFA"/>
    <w:rsid w:val="001F7C9F"/>
    <w:rsid w:val="001F7E3F"/>
    <w:rsid w:val="00200DD9"/>
    <w:rsid w:val="0020747C"/>
    <w:rsid w:val="002113F5"/>
    <w:rsid w:val="002120C6"/>
    <w:rsid w:val="00221F85"/>
    <w:rsid w:val="00223123"/>
    <w:rsid w:val="0022490D"/>
    <w:rsid w:val="0022541D"/>
    <w:rsid w:val="00226C18"/>
    <w:rsid w:val="00232D48"/>
    <w:rsid w:val="00234106"/>
    <w:rsid w:val="00242CFA"/>
    <w:rsid w:val="00243F0F"/>
    <w:rsid w:val="002447DE"/>
    <w:rsid w:val="00244D84"/>
    <w:rsid w:val="00247C96"/>
    <w:rsid w:val="0025397D"/>
    <w:rsid w:val="002621CE"/>
    <w:rsid w:val="0026302A"/>
    <w:rsid w:val="00264972"/>
    <w:rsid w:val="002652CB"/>
    <w:rsid w:val="00272B1A"/>
    <w:rsid w:val="002730C5"/>
    <w:rsid w:val="00273CDD"/>
    <w:rsid w:val="002743DB"/>
    <w:rsid w:val="002744D8"/>
    <w:rsid w:val="00274BFE"/>
    <w:rsid w:val="00280859"/>
    <w:rsid w:val="002809C5"/>
    <w:rsid w:val="002821FE"/>
    <w:rsid w:val="002827EE"/>
    <w:rsid w:val="00287A22"/>
    <w:rsid w:val="002910EF"/>
    <w:rsid w:val="0029228B"/>
    <w:rsid w:val="0029347C"/>
    <w:rsid w:val="002A3994"/>
    <w:rsid w:val="002B0E1C"/>
    <w:rsid w:val="002B2FB9"/>
    <w:rsid w:val="002B37A4"/>
    <w:rsid w:val="002C052C"/>
    <w:rsid w:val="002C1839"/>
    <w:rsid w:val="002C45E7"/>
    <w:rsid w:val="002D2860"/>
    <w:rsid w:val="002D4671"/>
    <w:rsid w:val="002D4A47"/>
    <w:rsid w:val="002D52DE"/>
    <w:rsid w:val="002D61C5"/>
    <w:rsid w:val="002D6376"/>
    <w:rsid w:val="002D736B"/>
    <w:rsid w:val="002E31C5"/>
    <w:rsid w:val="002E6AF1"/>
    <w:rsid w:val="002F087C"/>
    <w:rsid w:val="002F2B14"/>
    <w:rsid w:val="002F4502"/>
    <w:rsid w:val="002F5A39"/>
    <w:rsid w:val="002F6D06"/>
    <w:rsid w:val="002F7A43"/>
    <w:rsid w:val="00302312"/>
    <w:rsid w:val="0030270A"/>
    <w:rsid w:val="00303001"/>
    <w:rsid w:val="0030398F"/>
    <w:rsid w:val="00303A5D"/>
    <w:rsid w:val="003040F8"/>
    <w:rsid w:val="00304BA2"/>
    <w:rsid w:val="00311800"/>
    <w:rsid w:val="00311E74"/>
    <w:rsid w:val="003133EF"/>
    <w:rsid w:val="00314EC0"/>
    <w:rsid w:val="0032602A"/>
    <w:rsid w:val="00330C95"/>
    <w:rsid w:val="003339A3"/>
    <w:rsid w:val="00333F1E"/>
    <w:rsid w:val="0033754F"/>
    <w:rsid w:val="00342CA5"/>
    <w:rsid w:val="00344084"/>
    <w:rsid w:val="003459F8"/>
    <w:rsid w:val="00346175"/>
    <w:rsid w:val="00346DB4"/>
    <w:rsid w:val="00347A5F"/>
    <w:rsid w:val="0035130F"/>
    <w:rsid w:val="00353178"/>
    <w:rsid w:val="0035425A"/>
    <w:rsid w:val="00354849"/>
    <w:rsid w:val="00354B2B"/>
    <w:rsid w:val="003649CB"/>
    <w:rsid w:val="00365DEF"/>
    <w:rsid w:val="00366F30"/>
    <w:rsid w:val="00371FBA"/>
    <w:rsid w:val="0037306F"/>
    <w:rsid w:val="00374CBC"/>
    <w:rsid w:val="003751DA"/>
    <w:rsid w:val="0037577E"/>
    <w:rsid w:val="00375CF1"/>
    <w:rsid w:val="003813B3"/>
    <w:rsid w:val="00382394"/>
    <w:rsid w:val="00391047"/>
    <w:rsid w:val="0039173F"/>
    <w:rsid w:val="00393625"/>
    <w:rsid w:val="003958C8"/>
    <w:rsid w:val="003A06DE"/>
    <w:rsid w:val="003A2DC9"/>
    <w:rsid w:val="003A4968"/>
    <w:rsid w:val="003B459B"/>
    <w:rsid w:val="003B4EBF"/>
    <w:rsid w:val="003B56EA"/>
    <w:rsid w:val="003B7938"/>
    <w:rsid w:val="003C0568"/>
    <w:rsid w:val="003C2A53"/>
    <w:rsid w:val="003C4BFB"/>
    <w:rsid w:val="003D1A7B"/>
    <w:rsid w:val="003D3CF2"/>
    <w:rsid w:val="003D4243"/>
    <w:rsid w:val="003D7AAE"/>
    <w:rsid w:val="003E12E3"/>
    <w:rsid w:val="003E489E"/>
    <w:rsid w:val="003E4BCC"/>
    <w:rsid w:val="003E5580"/>
    <w:rsid w:val="003E5945"/>
    <w:rsid w:val="003E67B0"/>
    <w:rsid w:val="003E6D67"/>
    <w:rsid w:val="003F3B1E"/>
    <w:rsid w:val="003F611F"/>
    <w:rsid w:val="00400193"/>
    <w:rsid w:val="00402774"/>
    <w:rsid w:val="00404A72"/>
    <w:rsid w:val="004061AE"/>
    <w:rsid w:val="00410F73"/>
    <w:rsid w:val="00411997"/>
    <w:rsid w:val="00415AC7"/>
    <w:rsid w:val="00416D70"/>
    <w:rsid w:val="00420657"/>
    <w:rsid w:val="00420AAB"/>
    <w:rsid w:val="00420B38"/>
    <w:rsid w:val="0042106C"/>
    <w:rsid w:val="004218E4"/>
    <w:rsid w:val="004256CD"/>
    <w:rsid w:val="00426622"/>
    <w:rsid w:val="00440BB9"/>
    <w:rsid w:val="00446DA7"/>
    <w:rsid w:val="00452E1F"/>
    <w:rsid w:val="0045730B"/>
    <w:rsid w:val="00461EA8"/>
    <w:rsid w:val="00462B55"/>
    <w:rsid w:val="0046357C"/>
    <w:rsid w:val="00464D96"/>
    <w:rsid w:val="00465272"/>
    <w:rsid w:val="0046541D"/>
    <w:rsid w:val="00466153"/>
    <w:rsid w:val="00466459"/>
    <w:rsid w:val="004708CD"/>
    <w:rsid w:val="00471D61"/>
    <w:rsid w:val="004760AB"/>
    <w:rsid w:val="0047756E"/>
    <w:rsid w:val="00480D2A"/>
    <w:rsid w:val="004848E9"/>
    <w:rsid w:val="00484A0E"/>
    <w:rsid w:val="00485637"/>
    <w:rsid w:val="00487B8F"/>
    <w:rsid w:val="004902B2"/>
    <w:rsid w:val="004970B7"/>
    <w:rsid w:val="0049733F"/>
    <w:rsid w:val="004A13CB"/>
    <w:rsid w:val="004A48BA"/>
    <w:rsid w:val="004A5983"/>
    <w:rsid w:val="004A5C3B"/>
    <w:rsid w:val="004B1069"/>
    <w:rsid w:val="004B33BE"/>
    <w:rsid w:val="004B554B"/>
    <w:rsid w:val="004B5EB7"/>
    <w:rsid w:val="004B6E16"/>
    <w:rsid w:val="004B7453"/>
    <w:rsid w:val="004B775F"/>
    <w:rsid w:val="004D1CC3"/>
    <w:rsid w:val="004D3F51"/>
    <w:rsid w:val="004D7C7E"/>
    <w:rsid w:val="004E0392"/>
    <w:rsid w:val="004E3591"/>
    <w:rsid w:val="004E3DEE"/>
    <w:rsid w:val="004E4A0B"/>
    <w:rsid w:val="004E6DAC"/>
    <w:rsid w:val="004F223C"/>
    <w:rsid w:val="004F509B"/>
    <w:rsid w:val="004F605C"/>
    <w:rsid w:val="00502950"/>
    <w:rsid w:val="0050357F"/>
    <w:rsid w:val="00503ACB"/>
    <w:rsid w:val="00506C1A"/>
    <w:rsid w:val="00510404"/>
    <w:rsid w:val="005119EB"/>
    <w:rsid w:val="00513F49"/>
    <w:rsid w:val="00515921"/>
    <w:rsid w:val="00524CF3"/>
    <w:rsid w:val="00526C1D"/>
    <w:rsid w:val="00527A90"/>
    <w:rsid w:val="00531F5F"/>
    <w:rsid w:val="00535F42"/>
    <w:rsid w:val="005454D0"/>
    <w:rsid w:val="0054617E"/>
    <w:rsid w:val="0054770C"/>
    <w:rsid w:val="0055674D"/>
    <w:rsid w:val="005573C4"/>
    <w:rsid w:val="00563660"/>
    <w:rsid w:val="00563787"/>
    <w:rsid w:val="005640EB"/>
    <w:rsid w:val="00564390"/>
    <w:rsid w:val="00565B5D"/>
    <w:rsid w:val="0057073D"/>
    <w:rsid w:val="00572405"/>
    <w:rsid w:val="00572A25"/>
    <w:rsid w:val="005761FF"/>
    <w:rsid w:val="00580D6C"/>
    <w:rsid w:val="00590CCB"/>
    <w:rsid w:val="00591472"/>
    <w:rsid w:val="00593447"/>
    <w:rsid w:val="00595126"/>
    <w:rsid w:val="00595AB0"/>
    <w:rsid w:val="005A01E2"/>
    <w:rsid w:val="005A61BE"/>
    <w:rsid w:val="005A79DC"/>
    <w:rsid w:val="005B09AD"/>
    <w:rsid w:val="005B1C89"/>
    <w:rsid w:val="005B23C6"/>
    <w:rsid w:val="005B28E3"/>
    <w:rsid w:val="005B3F7B"/>
    <w:rsid w:val="005B4C01"/>
    <w:rsid w:val="005B51C9"/>
    <w:rsid w:val="005B5CA1"/>
    <w:rsid w:val="005B6C19"/>
    <w:rsid w:val="005C25C9"/>
    <w:rsid w:val="005C2D90"/>
    <w:rsid w:val="005C7795"/>
    <w:rsid w:val="005D0443"/>
    <w:rsid w:val="005D2836"/>
    <w:rsid w:val="005D2DA9"/>
    <w:rsid w:val="005D3395"/>
    <w:rsid w:val="005E42ED"/>
    <w:rsid w:val="005E49C8"/>
    <w:rsid w:val="005F55D3"/>
    <w:rsid w:val="006032A0"/>
    <w:rsid w:val="00603FB1"/>
    <w:rsid w:val="00604202"/>
    <w:rsid w:val="0060473B"/>
    <w:rsid w:val="0060496D"/>
    <w:rsid w:val="00604FA4"/>
    <w:rsid w:val="00607767"/>
    <w:rsid w:val="0061120E"/>
    <w:rsid w:val="0061270A"/>
    <w:rsid w:val="006132AE"/>
    <w:rsid w:val="00614601"/>
    <w:rsid w:val="006159A6"/>
    <w:rsid w:val="006161A8"/>
    <w:rsid w:val="00616988"/>
    <w:rsid w:val="00617B4F"/>
    <w:rsid w:val="00620231"/>
    <w:rsid w:val="006222EE"/>
    <w:rsid w:val="006258CC"/>
    <w:rsid w:val="006339A8"/>
    <w:rsid w:val="00633E96"/>
    <w:rsid w:val="006344D6"/>
    <w:rsid w:val="00635B9C"/>
    <w:rsid w:val="00641E6B"/>
    <w:rsid w:val="00646422"/>
    <w:rsid w:val="00646C66"/>
    <w:rsid w:val="0065059F"/>
    <w:rsid w:val="00653C6B"/>
    <w:rsid w:val="00653DC8"/>
    <w:rsid w:val="00653DFC"/>
    <w:rsid w:val="00654085"/>
    <w:rsid w:val="00656918"/>
    <w:rsid w:val="00656AB2"/>
    <w:rsid w:val="00657581"/>
    <w:rsid w:val="00657C16"/>
    <w:rsid w:val="00660AC2"/>
    <w:rsid w:val="00661EFE"/>
    <w:rsid w:val="00667421"/>
    <w:rsid w:val="006721F2"/>
    <w:rsid w:val="00672F80"/>
    <w:rsid w:val="00674A2A"/>
    <w:rsid w:val="00676A3D"/>
    <w:rsid w:val="006772CD"/>
    <w:rsid w:val="0068303F"/>
    <w:rsid w:val="00685570"/>
    <w:rsid w:val="00686331"/>
    <w:rsid w:val="006928FF"/>
    <w:rsid w:val="00693D94"/>
    <w:rsid w:val="00694AFB"/>
    <w:rsid w:val="00695C0B"/>
    <w:rsid w:val="0069772E"/>
    <w:rsid w:val="006A11A2"/>
    <w:rsid w:val="006A6232"/>
    <w:rsid w:val="006A63B5"/>
    <w:rsid w:val="006A74B9"/>
    <w:rsid w:val="006B01CE"/>
    <w:rsid w:val="006B0D09"/>
    <w:rsid w:val="006B41F5"/>
    <w:rsid w:val="006B4527"/>
    <w:rsid w:val="006C03A6"/>
    <w:rsid w:val="006C4B22"/>
    <w:rsid w:val="006C502C"/>
    <w:rsid w:val="006C75B1"/>
    <w:rsid w:val="006D08E0"/>
    <w:rsid w:val="006D26C3"/>
    <w:rsid w:val="006D5ED0"/>
    <w:rsid w:val="006D686D"/>
    <w:rsid w:val="006D71FB"/>
    <w:rsid w:val="006D7952"/>
    <w:rsid w:val="006E0CA9"/>
    <w:rsid w:val="006E27BD"/>
    <w:rsid w:val="006E2902"/>
    <w:rsid w:val="006E7F0A"/>
    <w:rsid w:val="006E7F3C"/>
    <w:rsid w:val="006F1539"/>
    <w:rsid w:val="006F1C7F"/>
    <w:rsid w:val="006F393E"/>
    <w:rsid w:val="006F3EE3"/>
    <w:rsid w:val="006F43C8"/>
    <w:rsid w:val="00700575"/>
    <w:rsid w:val="00701AC5"/>
    <w:rsid w:val="007047F1"/>
    <w:rsid w:val="00712E28"/>
    <w:rsid w:val="00714D7B"/>
    <w:rsid w:val="0071689C"/>
    <w:rsid w:val="00721DAB"/>
    <w:rsid w:val="00724A07"/>
    <w:rsid w:val="00725503"/>
    <w:rsid w:val="0073199B"/>
    <w:rsid w:val="007327BA"/>
    <w:rsid w:val="007347B5"/>
    <w:rsid w:val="00735217"/>
    <w:rsid w:val="00736730"/>
    <w:rsid w:val="0073720A"/>
    <w:rsid w:val="00745370"/>
    <w:rsid w:val="007461DA"/>
    <w:rsid w:val="00746EE3"/>
    <w:rsid w:val="0075279D"/>
    <w:rsid w:val="0075476A"/>
    <w:rsid w:val="007557DD"/>
    <w:rsid w:val="0075583E"/>
    <w:rsid w:val="007573AE"/>
    <w:rsid w:val="00757428"/>
    <w:rsid w:val="00765CBA"/>
    <w:rsid w:val="00766F29"/>
    <w:rsid w:val="00767692"/>
    <w:rsid w:val="00767E51"/>
    <w:rsid w:val="0077343A"/>
    <w:rsid w:val="0077355B"/>
    <w:rsid w:val="00775602"/>
    <w:rsid w:val="00777F96"/>
    <w:rsid w:val="00782E7A"/>
    <w:rsid w:val="0078420B"/>
    <w:rsid w:val="00784AF2"/>
    <w:rsid w:val="00790845"/>
    <w:rsid w:val="00793158"/>
    <w:rsid w:val="007A3C25"/>
    <w:rsid w:val="007A45C0"/>
    <w:rsid w:val="007A553E"/>
    <w:rsid w:val="007B0E03"/>
    <w:rsid w:val="007B0FFF"/>
    <w:rsid w:val="007B3AE6"/>
    <w:rsid w:val="007B494F"/>
    <w:rsid w:val="007D2018"/>
    <w:rsid w:val="007D26AB"/>
    <w:rsid w:val="007D3078"/>
    <w:rsid w:val="007D59F2"/>
    <w:rsid w:val="007D6B84"/>
    <w:rsid w:val="007E081B"/>
    <w:rsid w:val="007E241B"/>
    <w:rsid w:val="007E28ED"/>
    <w:rsid w:val="007E30C4"/>
    <w:rsid w:val="007E49BE"/>
    <w:rsid w:val="007E4CAB"/>
    <w:rsid w:val="007E530D"/>
    <w:rsid w:val="007E5A52"/>
    <w:rsid w:val="007E5EA0"/>
    <w:rsid w:val="007E6FA7"/>
    <w:rsid w:val="007F1E52"/>
    <w:rsid w:val="007F508D"/>
    <w:rsid w:val="007F587F"/>
    <w:rsid w:val="007F5A41"/>
    <w:rsid w:val="007F5B3F"/>
    <w:rsid w:val="007F7470"/>
    <w:rsid w:val="00800935"/>
    <w:rsid w:val="00800BFE"/>
    <w:rsid w:val="00801B10"/>
    <w:rsid w:val="00802394"/>
    <w:rsid w:val="00811170"/>
    <w:rsid w:val="0081446B"/>
    <w:rsid w:val="008162B2"/>
    <w:rsid w:val="00816A0C"/>
    <w:rsid w:val="00824C88"/>
    <w:rsid w:val="00825E49"/>
    <w:rsid w:val="0082640F"/>
    <w:rsid w:val="008276A9"/>
    <w:rsid w:val="008277E4"/>
    <w:rsid w:val="008302A0"/>
    <w:rsid w:val="00832281"/>
    <w:rsid w:val="008347C7"/>
    <w:rsid w:val="00835660"/>
    <w:rsid w:val="0083740A"/>
    <w:rsid w:val="00840099"/>
    <w:rsid w:val="008420FC"/>
    <w:rsid w:val="00846609"/>
    <w:rsid w:val="00851486"/>
    <w:rsid w:val="00855963"/>
    <w:rsid w:val="00855B17"/>
    <w:rsid w:val="008568D4"/>
    <w:rsid w:val="00857912"/>
    <w:rsid w:val="00857DD3"/>
    <w:rsid w:val="0086050E"/>
    <w:rsid w:val="00862C4B"/>
    <w:rsid w:val="0086422F"/>
    <w:rsid w:val="008730F7"/>
    <w:rsid w:val="0087354D"/>
    <w:rsid w:val="00880C38"/>
    <w:rsid w:val="008810B6"/>
    <w:rsid w:val="00885873"/>
    <w:rsid w:val="008862A1"/>
    <w:rsid w:val="0089050C"/>
    <w:rsid w:val="00893A0A"/>
    <w:rsid w:val="008944DA"/>
    <w:rsid w:val="008950C6"/>
    <w:rsid w:val="00895308"/>
    <w:rsid w:val="00896817"/>
    <w:rsid w:val="00897203"/>
    <w:rsid w:val="008A0327"/>
    <w:rsid w:val="008A31DC"/>
    <w:rsid w:val="008A7F05"/>
    <w:rsid w:val="008B0EB8"/>
    <w:rsid w:val="008B1692"/>
    <w:rsid w:val="008B43D1"/>
    <w:rsid w:val="008B5FF5"/>
    <w:rsid w:val="008B6208"/>
    <w:rsid w:val="008B7313"/>
    <w:rsid w:val="008C1ECD"/>
    <w:rsid w:val="008C3834"/>
    <w:rsid w:val="008C3E2F"/>
    <w:rsid w:val="008C4EF7"/>
    <w:rsid w:val="008C6335"/>
    <w:rsid w:val="008C79E8"/>
    <w:rsid w:val="008D07DE"/>
    <w:rsid w:val="008D2A30"/>
    <w:rsid w:val="008D3EFC"/>
    <w:rsid w:val="008D4BAE"/>
    <w:rsid w:val="008D51D1"/>
    <w:rsid w:val="008D524E"/>
    <w:rsid w:val="008E2846"/>
    <w:rsid w:val="008E2BBE"/>
    <w:rsid w:val="008E38D1"/>
    <w:rsid w:val="008E5BE0"/>
    <w:rsid w:val="008F2FF0"/>
    <w:rsid w:val="008F7D15"/>
    <w:rsid w:val="00902CD5"/>
    <w:rsid w:val="00907940"/>
    <w:rsid w:val="0091134C"/>
    <w:rsid w:val="009164FF"/>
    <w:rsid w:val="00917B8A"/>
    <w:rsid w:val="00917ECA"/>
    <w:rsid w:val="00930A13"/>
    <w:rsid w:val="00933E29"/>
    <w:rsid w:val="00934323"/>
    <w:rsid w:val="009353C3"/>
    <w:rsid w:val="009360FD"/>
    <w:rsid w:val="00940882"/>
    <w:rsid w:val="00942041"/>
    <w:rsid w:val="009428F4"/>
    <w:rsid w:val="00944ED9"/>
    <w:rsid w:val="0094615C"/>
    <w:rsid w:val="00951032"/>
    <w:rsid w:val="009531E2"/>
    <w:rsid w:val="009550F3"/>
    <w:rsid w:val="00956920"/>
    <w:rsid w:val="009615FD"/>
    <w:rsid w:val="00965A8E"/>
    <w:rsid w:val="0096761A"/>
    <w:rsid w:val="009702FA"/>
    <w:rsid w:val="00970367"/>
    <w:rsid w:val="009705F0"/>
    <w:rsid w:val="009715B3"/>
    <w:rsid w:val="00984753"/>
    <w:rsid w:val="00984F62"/>
    <w:rsid w:val="009866FC"/>
    <w:rsid w:val="0098706D"/>
    <w:rsid w:val="0099011B"/>
    <w:rsid w:val="00990C4D"/>
    <w:rsid w:val="00992E39"/>
    <w:rsid w:val="00992FD7"/>
    <w:rsid w:val="00993ECB"/>
    <w:rsid w:val="009972D6"/>
    <w:rsid w:val="009A0933"/>
    <w:rsid w:val="009A1254"/>
    <w:rsid w:val="009A602F"/>
    <w:rsid w:val="009B06F4"/>
    <w:rsid w:val="009B1A7C"/>
    <w:rsid w:val="009B3AEA"/>
    <w:rsid w:val="009B41B5"/>
    <w:rsid w:val="009B6054"/>
    <w:rsid w:val="009B6738"/>
    <w:rsid w:val="009C12EE"/>
    <w:rsid w:val="009C5A19"/>
    <w:rsid w:val="009C5C3D"/>
    <w:rsid w:val="009C6F1D"/>
    <w:rsid w:val="009D05F1"/>
    <w:rsid w:val="009D09B5"/>
    <w:rsid w:val="009D625A"/>
    <w:rsid w:val="009D633E"/>
    <w:rsid w:val="009D687A"/>
    <w:rsid w:val="009D6BAE"/>
    <w:rsid w:val="009E0100"/>
    <w:rsid w:val="009E10A5"/>
    <w:rsid w:val="009E267D"/>
    <w:rsid w:val="009E305A"/>
    <w:rsid w:val="009E4406"/>
    <w:rsid w:val="009E4DEB"/>
    <w:rsid w:val="009E7B6E"/>
    <w:rsid w:val="009E7EAB"/>
    <w:rsid w:val="009F2D35"/>
    <w:rsid w:val="009F5A86"/>
    <w:rsid w:val="009F7A6B"/>
    <w:rsid w:val="00A02F56"/>
    <w:rsid w:val="00A0749D"/>
    <w:rsid w:val="00A12796"/>
    <w:rsid w:val="00A142C7"/>
    <w:rsid w:val="00A147EA"/>
    <w:rsid w:val="00A16B01"/>
    <w:rsid w:val="00A208BD"/>
    <w:rsid w:val="00A20988"/>
    <w:rsid w:val="00A22931"/>
    <w:rsid w:val="00A23EDA"/>
    <w:rsid w:val="00A2535E"/>
    <w:rsid w:val="00A25AC5"/>
    <w:rsid w:val="00A2742C"/>
    <w:rsid w:val="00A32868"/>
    <w:rsid w:val="00A37981"/>
    <w:rsid w:val="00A37A17"/>
    <w:rsid w:val="00A408A3"/>
    <w:rsid w:val="00A419D4"/>
    <w:rsid w:val="00A4279E"/>
    <w:rsid w:val="00A4462A"/>
    <w:rsid w:val="00A459D5"/>
    <w:rsid w:val="00A47BBE"/>
    <w:rsid w:val="00A50770"/>
    <w:rsid w:val="00A542AB"/>
    <w:rsid w:val="00A6117B"/>
    <w:rsid w:val="00A61B59"/>
    <w:rsid w:val="00A639B2"/>
    <w:rsid w:val="00A6441F"/>
    <w:rsid w:val="00A64AF0"/>
    <w:rsid w:val="00A66C47"/>
    <w:rsid w:val="00A74235"/>
    <w:rsid w:val="00A85364"/>
    <w:rsid w:val="00A8575D"/>
    <w:rsid w:val="00A90039"/>
    <w:rsid w:val="00A90750"/>
    <w:rsid w:val="00A91B1F"/>
    <w:rsid w:val="00A96E69"/>
    <w:rsid w:val="00AA19C0"/>
    <w:rsid w:val="00AA26EC"/>
    <w:rsid w:val="00AA2F3F"/>
    <w:rsid w:val="00AA63BF"/>
    <w:rsid w:val="00AA66BE"/>
    <w:rsid w:val="00AB437F"/>
    <w:rsid w:val="00AC2AB5"/>
    <w:rsid w:val="00AC639C"/>
    <w:rsid w:val="00AD2CB8"/>
    <w:rsid w:val="00AD3985"/>
    <w:rsid w:val="00AD425A"/>
    <w:rsid w:val="00AD7D6D"/>
    <w:rsid w:val="00AE1EB2"/>
    <w:rsid w:val="00AE30A3"/>
    <w:rsid w:val="00AE3FC8"/>
    <w:rsid w:val="00AE7435"/>
    <w:rsid w:val="00AF32F2"/>
    <w:rsid w:val="00AF391B"/>
    <w:rsid w:val="00AF3BC6"/>
    <w:rsid w:val="00B033E8"/>
    <w:rsid w:val="00B036AE"/>
    <w:rsid w:val="00B04605"/>
    <w:rsid w:val="00B05828"/>
    <w:rsid w:val="00B07B29"/>
    <w:rsid w:val="00B11EB2"/>
    <w:rsid w:val="00B13BA3"/>
    <w:rsid w:val="00B13DEB"/>
    <w:rsid w:val="00B15E00"/>
    <w:rsid w:val="00B16F90"/>
    <w:rsid w:val="00B22080"/>
    <w:rsid w:val="00B2452D"/>
    <w:rsid w:val="00B26534"/>
    <w:rsid w:val="00B31593"/>
    <w:rsid w:val="00B345F1"/>
    <w:rsid w:val="00B348E4"/>
    <w:rsid w:val="00B400D1"/>
    <w:rsid w:val="00B40446"/>
    <w:rsid w:val="00B414A2"/>
    <w:rsid w:val="00B41DEF"/>
    <w:rsid w:val="00B4333E"/>
    <w:rsid w:val="00B4496F"/>
    <w:rsid w:val="00B45289"/>
    <w:rsid w:val="00B46C3E"/>
    <w:rsid w:val="00B52E83"/>
    <w:rsid w:val="00B5484B"/>
    <w:rsid w:val="00B55164"/>
    <w:rsid w:val="00B55AF5"/>
    <w:rsid w:val="00B612A6"/>
    <w:rsid w:val="00B622B1"/>
    <w:rsid w:val="00B6339A"/>
    <w:rsid w:val="00B650CA"/>
    <w:rsid w:val="00B7354B"/>
    <w:rsid w:val="00B75235"/>
    <w:rsid w:val="00B756B0"/>
    <w:rsid w:val="00B779EC"/>
    <w:rsid w:val="00B83773"/>
    <w:rsid w:val="00B84000"/>
    <w:rsid w:val="00B84952"/>
    <w:rsid w:val="00B9080B"/>
    <w:rsid w:val="00B92975"/>
    <w:rsid w:val="00B96FB9"/>
    <w:rsid w:val="00B97B0D"/>
    <w:rsid w:val="00BA665E"/>
    <w:rsid w:val="00BA6BC6"/>
    <w:rsid w:val="00BB6573"/>
    <w:rsid w:val="00BC2D6F"/>
    <w:rsid w:val="00BC4FF2"/>
    <w:rsid w:val="00BD40D5"/>
    <w:rsid w:val="00BD7B24"/>
    <w:rsid w:val="00BE0ED4"/>
    <w:rsid w:val="00BE1302"/>
    <w:rsid w:val="00BF0241"/>
    <w:rsid w:val="00BF18D1"/>
    <w:rsid w:val="00BF5EDB"/>
    <w:rsid w:val="00C0027A"/>
    <w:rsid w:val="00C03C2D"/>
    <w:rsid w:val="00C06D48"/>
    <w:rsid w:val="00C07F25"/>
    <w:rsid w:val="00C10C1E"/>
    <w:rsid w:val="00C1485F"/>
    <w:rsid w:val="00C16331"/>
    <w:rsid w:val="00C17E64"/>
    <w:rsid w:val="00C245D8"/>
    <w:rsid w:val="00C25BA4"/>
    <w:rsid w:val="00C26AE1"/>
    <w:rsid w:val="00C27528"/>
    <w:rsid w:val="00C3323E"/>
    <w:rsid w:val="00C33308"/>
    <w:rsid w:val="00C35FEF"/>
    <w:rsid w:val="00C37E6B"/>
    <w:rsid w:val="00C40B50"/>
    <w:rsid w:val="00C4167A"/>
    <w:rsid w:val="00C43165"/>
    <w:rsid w:val="00C438A4"/>
    <w:rsid w:val="00C4489D"/>
    <w:rsid w:val="00C47336"/>
    <w:rsid w:val="00C4775C"/>
    <w:rsid w:val="00C53118"/>
    <w:rsid w:val="00C54168"/>
    <w:rsid w:val="00C554BB"/>
    <w:rsid w:val="00C60AFF"/>
    <w:rsid w:val="00C6224B"/>
    <w:rsid w:val="00C6279B"/>
    <w:rsid w:val="00C62CBE"/>
    <w:rsid w:val="00C63555"/>
    <w:rsid w:val="00C647BC"/>
    <w:rsid w:val="00C64A95"/>
    <w:rsid w:val="00C64D11"/>
    <w:rsid w:val="00C77131"/>
    <w:rsid w:val="00C8141C"/>
    <w:rsid w:val="00C9025B"/>
    <w:rsid w:val="00C9117D"/>
    <w:rsid w:val="00C91C14"/>
    <w:rsid w:val="00C933C9"/>
    <w:rsid w:val="00C979C6"/>
    <w:rsid w:val="00CA0485"/>
    <w:rsid w:val="00CA7A0B"/>
    <w:rsid w:val="00CB0833"/>
    <w:rsid w:val="00CB14BD"/>
    <w:rsid w:val="00CB2436"/>
    <w:rsid w:val="00CB2E7D"/>
    <w:rsid w:val="00CB3EA2"/>
    <w:rsid w:val="00CB48D1"/>
    <w:rsid w:val="00CB5A3F"/>
    <w:rsid w:val="00CB7C45"/>
    <w:rsid w:val="00CC3CF6"/>
    <w:rsid w:val="00CC44EE"/>
    <w:rsid w:val="00CC5A00"/>
    <w:rsid w:val="00CC6567"/>
    <w:rsid w:val="00CC7121"/>
    <w:rsid w:val="00CD32DC"/>
    <w:rsid w:val="00CD6B3B"/>
    <w:rsid w:val="00CD7D46"/>
    <w:rsid w:val="00CD7F0B"/>
    <w:rsid w:val="00CE4728"/>
    <w:rsid w:val="00CE7432"/>
    <w:rsid w:val="00CF2C87"/>
    <w:rsid w:val="00D03A5F"/>
    <w:rsid w:val="00D0429C"/>
    <w:rsid w:val="00D11AC8"/>
    <w:rsid w:val="00D150C6"/>
    <w:rsid w:val="00D2074F"/>
    <w:rsid w:val="00D23C79"/>
    <w:rsid w:val="00D268CB"/>
    <w:rsid w:val="00D26FD8"/>
    <w:rsid w:val="00D270DE"/>
    <w:rsid w:val="00D27FDB"/>
    <w:rsid w:val="00D3196D"/>
    <w:rsid w:val="00D32707"/>
    <w:rsid w:val="00D40FE1"/>
    <w:rsid w:val="00D4195A"/>
    <w:rsid w:val="00D45708"/>
    <w:rsid w:val="00D515A4"/>
    <w:rsid w:val="00D51C5E"/>
    <w:rsid w:val="00D521DF"/>
    <w:rsid w:val="00D54F79"/>
    <w:rsid w:val="00D601AC"/>
    <w:rsid w:val="00D644EB"/>
    <w:rsid w:val="00D73001"/>
    <w:rsid w:val="00D740E5"/>
    <w:rsid w:val="00D74B5C"/>
    <w:rsid w:val="00D754E2"/>
    <w:rsid w:val="00D77D14"/>
    <w:rsid w:val="00D82AC8"/>
    <w:rsid w:val="00D8444B"/>
    <w:rsid w:val="00D86ABC"/>
    <w:rsid w:val="00D92508"/>
    <w:rsid w:val="00D96DA3"/>
    <w:rsid w:val="00D97693"/>
    <w:rsid w:val="00DA0A1C"/>
    <w:rsid w:val="00DA0A8F"/>
    <w:rsid w:val="00DA3BD1"/>
    <w:rsid w:val="00DA6047"/>
    <w:rsid w:val="00DA7C9A"/>
    <w:rsid w:val="00DB1B44"/>
    <w:rsid w:val="00DB2B83"/>
    <w:rsid w:val="00DB2FF6"/>
    <w:rsid w:val="00DB6F8A"/>
    <w:rsid w:val="00DC3626"/>
    <w:rsid w:val="00DC5ED9"/>
    <w:rsid w:val="00DD13C0"/>
    <w:rsid w:val="00DD2AD4"/>
    <w:rsid w:val="00DD4CC5"/>
    <w:rsid w:val="00DE3F15"/>
    <w:rsid w:val="00DE6B2B"/>
    <w:rsid w:val="00DE6D76"/>
    <w:rsid w:val="00DF0571"/>
    <w:rsid w:val="00DF2132"/>
    <w:rsid w:val="00DF4FE1"/>
    <w:rsid w:val="00DF681D"/>
    <w:rsid w:val="00DF6F0B"/>
    <w:rsid w:val="00DF7515"/>
    <w:rsid w:val="00E02FBC"/>
    <w:rsid w:val="00E03890"/>
    <w:rsid w:val="00E044C6"/>
    <w:rsid w:val="00E05833"/>
    <w:rsid w:val="00E116EC"/>
    <w:rsid w:val="00E11AB7"/>
    <w:rsid w:val="00E12418"/>
    <w:rsid w:val="00E141D6"/>
    <w:rsid w:val="00E1523D"/>
    <w:rsid w:val="00E16445"/>
    <w:rsid w:val="00E171CD"/>
    <w:rsid w:val="00E20ED6"/>
    <w:rsid w:val="00E215C7"/>
    <w:rsid w:val="00E233A9"/>
    <w:rsid w:val="00E2396E"/>
    <w:rsid w:val="00E26763"/>
    <w:rsid w:val="00E269AA"/>
    <w:rsid w:val="00E338E7"/>
    <w:rsid w:val="00E355CA"/>
    <w:rsid w:val="00E3777B"/>
    <w:rsid w:val="00E40677"/>
    <w:rsid w:val="00E41596"/>
    <w:rsid w:val="00E43B05"/>
    <w:rsid w:val="00E46701"/>
    <w:rsid w:val="00E4695D"/>
    <w:rsid w:val="00E46C0E"/>
    <w:rsid w:val="00E46EF8"/>
    <w:rsid w:val="00E50789"/>
    <w:rsid w:val="00E5102D"/>
    <w:rsid w:val="00E52CA0"/>
    <w:rsid w:val="00E542CA"/>
    <w:rsid w:val="00E56F4A"/>
    <w:rsid w:val="00E62604"/>
    <w:rsid w:val="00E65314"/>
    <w:rsid w:val="00E65759"/>
    <w:rsid w:val="00E65C85"/>
    <w:rsid w:val="00E70774"/>
    <w:rsid w:val="00E724DC"/>
    <w:rsid w:val="00E72C54"/>
    <w:rsid w:val="00E7401D"/>
    <w:rsid w:val="00E77991"/>
    <w:rsid w:val="00E84B06"/>
    <w:rsid w:val="00E85205"/>
    <w:rsid w:val="00E859D3"/>
    <w:rsid w:val="00E861DA"/>
    <w:rsid w:val="00E9007F"/>
    <w:rsid w:val="00E90C89"/>
    <w:rsid w:val="00E96305"/>
    <w:rsid w:val="00E971C0"/>
    <w:rsid w:val="00EA317C"/>
    <w:rsid w:val="00EA4D4E"/>
    <w:rsid w:val="00EA5C3B"/>
    <w:rsid w:val="00EB0506"/>
    <w:rsid w:val="00EB1181"/>
    <w:rsid w:val="00EB2EFD"/>
    <w:rsid w:val="00EB3108"/>
    <w:rsid w:val="00EB5020"/>
    <w:rsid w:val="00EC166D"/>
    <w:rsid w:val="00EC71FD"/>
    <w:rsid w:val="00ED075A"/>
    <w:rsid w:val="00ED16D6"/>
    <w:rsid w:val="00ED21BA"/>
    <w:rsid w:val="00ED2F76"/>
    <w:rsid w:val="00ED6A79"/>
    <w:rsid w:val="00ED73D8"/>
    <w:rsid w:val="00EE3744"/>
    <w:rsid w:val="00EE4FE5"/>
    <w:rsid w:val="00EF0612"/>
    <w:rsid w:val="00EF0D1C"/>
    <w:rsid w:val="00EF22CA"/>
    <w:rsid w:val="00EF283F"/>
    <w:rsid w:val="00EF68A5"/>
    <w:rsid w:val="00EF6C64"/>
    <w:rsid w:val="00F00430"/>
    <w:rsid w:val="00F02865"/>
    <w:rsid w:val="00F02BF8"/>
    <w:rsid w:val="00F03A3D"/>
    <w:rsid w:val="00F05842"/>
    <w:rsid w:val="00F067E0"/>
    <w:rsid w:val="00F069F9"/>
    <w:rsid w:val="00F10C56"/>
    <w:rsid w:val="00F116FD"/>
    <w:rsid w:val="00F11CF2"/>
    <w:rsid w:val="00F11E62"/>
    <w:rsid w:val="00F1251B"/>
    <w:rsid w:val="00F14EFA"/>
    <w:rsid w:val="00F15501"/>
    <w:rsid w:val="00F15680"/>
    <w:rsid w:val="00F238C8"/>
    <w:rsid w:val="00F242D7"/>
    <w:rsid w:val="00F256F8"/>
    <w:rsid w:val="00F26068"/>
    <w:rsid w:val="00F301C4"/>
    <w:rsid w:val="00F30943"/>
    <w:rsid w:val="00F3183C"/>
    <w:rsid w:val="00F32165"/>
    <w:rsid w:val="00F32174"/>
    <w:rsid w:val="00F323E4"/>
    <w:rsid w:val="00F35625"/>
    <w:rsid w:val="00F374CE"/>
    <w:rsid w:val="00F4385F"/>
    <w:rsid w:val="00F44097"/>
    <w:rsid w:val="00F45374"/>
    <w:rsid w:val="00F4763C"/>
    <w:rsid w:val="00F51531"/>
    <w:rsid w:val="00F53184"/>
    <w:rsid w:val="00F53598"/>
    <w:rsid w:val="00F577AF"/>
    <w:rsid w:val="00F616BD"/>
    <w:rsid w:val="00F62018"/>
    <w:rsid w:val="00F63DAB"/>
    <w:rsid w:val="00F66379"/>
    <w:rsid w:val="00F677C7"/>
    <w:rsid w:val="00F67A65"/>
    <w:rsid w:val="00F70ED2"/>
    <w:rsid w:val="00F71BF7"/>
    <w:rsid w:val="00F71C05"/>
    <w:rsid w:val="00F76D58"/>
    <w:rsid w:val="00F82788"/>
    <w:rsid w:val="00F867E1"/>
    <w:rsid w:val="00F876DF"/>
    <w:rsid w:val="00F90105"/>
    <w:rsid w:val="00F912BA"/>
    <w:rsid w:val="00F9291E"/>
    <w:rsid w:val="00F9384C"/>
    <w:rsid w:val="00FA07F3"/>
    <w:rsid w:val="00FA0E9D"/>
    <w:rsid w:val="00FA174C"/>
    <w:rsid w:val="00FA6AD8"/>
    <w:rsid w:val="00FA7400"/>
    <w:rsid w:val="00FB06A4"/>
    <w:rsid w:val="00FB5BE5"/>
    <w:rsid w:val="00FB635B"/>
    <w:rsid w:val="00FB781E"/>
    <w:rsid w:val="00FC1A1B"/>
    <w:rsid w:val="00FC30A2"/>
    <w:rsid w:val="00FC57D3"/>
    <w:rsid w:val="00FC69DF"/>
    <w:rsid w:val="00FD1503"/>
    <w:rsid w:val="00FD5100"/>
    <w:rsid w:val="00FD532C"/>
    <w:rsid w:val="00FD5FF5"/>
    <w:rsid w:val="00FE1A37"/>
    <w:rsid w:val="00FE2ADE"/>
    <w:rsid w:val="00FE445B"/>
    <w:rsid w:val="00FE7816"/>
    <w:rsid w:val="00FF0DCB"/>
    <w:rsid w:val="00FF1917"/>
    <w:rsid w:val="00FF1C5C"/>
    <w:rsid w:val="00FF4F3D"/>
    <w:rsid w:val="00FF7CE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6"/>
    <o:shapelayout v:ext="edit">
      <o:idmap v:ext="edit" data="1"/>
    </o:shapelayout>
  </w:shapeDefaults>
  <w:decimalSymbol w:val="."/>
  <w:listSeparator w:val=","/>
  <w14:docId w14:val="6908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321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47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A5F"/>
  </w:style>
  <w:style w:type="paragraph" w:styleId="Footer">
    <w:name w:val="footer"/>
    <w:basedOn w:val="Normal"/>
    <w:link w:val="FooterChar"/>
    <w:uiPriority w:val="99"/>
    <w:unhideWhenUsed/>
    <w:rsid w:val="00347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A5F"/>
  </w:style>
  <w:style w:type="character" w:styleId="Hyperlink">
    <w:name w:val="Hyperlink"/>
    <w:uiPriority w:val="99"/>
    <w:unhideWhenUsed/>
    <w:rsid w:val="00F71C05"/>
    <w:rPr>
      <w:color w:val="0000FF"/>
      <w:u w:val="single"/>
    </w:rPr>
  </w:style>
  <w:style w:type="table" w:styleId="LightShading">
    <w:name w:val="Light Shading"/>
    <w:basedOn w:val="TableNormal"/>
    <w:uiPriority w:val="60"/>
    <w:rsid w:val="0054617E"/>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4617E"/>
    <w:pPr>
      <w:spacing w:after="0" w:line="240" w:lineRule="auto"/>
      <w:ind w:left="720"/>
      <w:contextualSpacing/>
    </w:pPr>
    <w:rPr>
      <w:rFonts w:eastAsiaTheme="minorEastAsia"/>
      <w:sz w:val="24"/>
      <w:szCs w:val="24"/>
      <w:lang w:val="en-US"/>
    </w:rPr>
  </w:style>
  <w:style w:type="character" w:styleId="BookTitle">
    <w:name w:val="Book Title"/>
    <w:basedOn w:val="DefaultParagraphFont"/>
    <w:uiPriority w:val="33"/>
    <w:qFormat/>
    <w:rsid w:val="0054617E"/>
    <w:rPr>
      <w:b/>
      <w:bCs/>
      <w:smallCaps/>
      <w:spacing w:val="5"/>
    </w:rPr>
  </w:style>
  <w:style w:type="character" w:customStyle="1" w:styleId="apple-converted-space">
    <w:name w:val="apple-converted-space"/>
    <w:basedOn w:val="DefaultParagraphFont"/>
    <w:rsid w:val="0054617E"/>
  </w:style>
  <w:style w:type="table" w:styleId="MediumList2">
    <w:name w:val="Medium List 2"/>
    <w:basedOn w:val="TableNormal"/>
    <w:uiPriority w:val="66"/>
    <w:rsid w:val="0054617E"/>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alloonTextChar">
    <w:name w:val="Balloon Text Char"/>
    <w:basedOn w:val="DefaultParagraphFont"/>
    <w:link w:val="BalloonText"/>
    <w:uiPriority w:val="99"/>
    <w:semiHidden/>
    <w:rsid w:val="0054617E"/>
    <w:rPr>
      <w:rFonts w:ascii="Lucida Grande" w:eastAsiaTheme="minorEastAsia" w:hAnsi="Lucida Grande" w:cs="Lucida Grande"/>
      <w:sz w:val="18"/>
      <w:szCs w:val="18"/>
      <w:lang w:val="en-US"/>
    </w:rPr>
  </w:style>
  <w:style w:type="paragraph" w:styleId="BalloonText">
    <w:name w:val="Balloon Text"/>
    <w:basedOn w:val="Normal"/>
    <w:link w:val="BalloonTextChar"/>
    <w:uiPriority w:val="99"/>
    <w:semiHidden/>
    <w:unhideWhenUsed/>
    <w:rsid w:val="0054617E"/>
    <w:pPr>
      <w:spacing w:after="0" w:line="240" w:lineRule="auto"/>
    </w:pPr>
    <w:rPr>
      <w:rFonts w:ascii="Lucida Grande" w:eastAsiaTheme="minorEastAsia"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321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47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A5F"/>
  </w:style>
  <w:style w:type="paragraph" w:styleId="Footer">
    <w:name w:val="footer"/>
    <w:basedOn w:val="Normal"/>
    <w:link w:val="FooterChar"/>
    <w:uiPriority w:val="99"/>
    <w:unhideWhenUsed/>
    <w:rsid w:val="00347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A5F"/>
  </w:style>
  <w:style w:type="character" w:styleId="Hyperlink">
    <w:name w:val="Hyperlink"/>
    <w:uiPriority w:val="99"/>
    <w:unhideWhenUsed/>
    <w:rsid w:val="00F71C05"/>
    <w:rPr>
      <w:color w:val="0000FF"/>
      <w:u w:val="single"/>
    </w:rPr>
  </w:style>
  <w:style w:type="table" w:styleId="LightShading">
    <w:name w:val="Light Shading"/>
    <w:basedOn w:val="TableNormal"/>
    <w:uiPriority w:val="60"/>
    <w:rsid w:val="0054617E"/>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4617E"/>
    <w:pPr>
      <w:spacing w:after="0" w:line="240" w:lineRule="auto"/>
      <w:ind w:left="720"/>
      <w:contextualSpacing/>
    </w:pPr>
    <w:rPr>
      <w:rFonts w:eastAsiaTheme="minorEastAsia"/>
      <w:sz w:val="24"/>
      <w:szCs w:val="24"/>
      <w:lang w:val="en-US"/>
    </w:rPr>
  </w:style>
  <w:style w:type="character" w:styleId="BookTitle">
    <w:name w:val="Book Title"/>
    <w:basedOn w:val="DefaultParagraphFont"/>
    <w:uiPriority w:val="33"/>
    <w:qFormat/>
    <w:rsid w:val="0054617E"/>
    <w:rPr>
      <w:b/>
      <w:bCs/>
      <w:smallCaps/>
      <w:spacing w:val="5"/>
    </w:rPr>
  </w:style>
  <w:style w:type="character" w:customStyle="1" w:styleId="apple-converted-space">
    <w:name w:val="apple-converted-space"/>
    <w:basedOn w:val="DefaultParagraphFont"/>
    <w:rsid w:val="0054617E"/>
  </w:style>
  <w:style w:type="table" w:styleId="MediumList2">
    <w:name w:val="Medium List 2"/>
    <w:basedOn w:val="TableNormal"/>
    <w:uiPriority w:val="66"/>
    <w:rsid w:val="0054617E"/>
    <w:pPr>
      <w:spacing w:after="0" w:line="240" w:lineRule="auto"/>
    </w:pPr>
    <w:rPr>
      <w:rFonts w:asciiTheme="majorHAnsi" w:eastAsiaTheme="majorEastAsia" w:hAnsiTheme="majorHAnsi" w:cstheme="majorBidi"/>
      <w:color w:val="000000" w:themeColor="text1"/>
      <w:sz w:val="24"/>
      <w:szCs w:val="24"/>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alloonTextChar">
    <w:name w:val="Balloon Text Char"/>
    <w:basedOn w:val="DefaultParagraphFont"/>
    <w:link w:val="BalloonText"/>
    <w:uiPriority w:val="99"/>
    <w:semiHidden/>
    <w:rsid w:val="0054617E"/>
    <w:rPr>
      <w:rFonts w:ascii="Lucida Grande" w:eastAsiaTheme="minorEastAsia" w:hAnsi="Lucida Grande" w:cs="Lucida Grande"/>
      <w:sz w:val="18"/>
      <w:szCs w:val="18"/>
      <w:lang w:val="en-US"/>
    </w:rPr>
  </w:style>
  <w:style w:type="paragraph" w:styleId="BalloonText">
    <w:name w:val="Balloon Text"/>
    <w:basedOn w:val="Normal"/>
    <w:link w:val="BalloonTextChar"/>
    <w:uiPriority w:val="99"/>
    <w:semiHidden/>
    <w:unhideWhenUsed/>
    <w:rsid w:val="0054617E"/>
    <w:pPr>
      <w:spacing w:after="0" w:line="240" w:lineRule="auto"/>
    </w:pPr>
    <w:rPr>
      <w:rFonts w:ascii="Lucida Grande" w:eastAsiaTheme="minorEastAsia"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72587">
      <w:bodyDiv w:val="1"/>
      <w:marLeft w:val="0"/>
      <w:marRight w:val="0"/>
      <w:marTop w:val="0"/>
      <w:marBottom w:val="0"/>
      <w:divBdr>
        <w:top w:val="none" w:sz="0" w:space="0" w:color="auto"/>
        <w:left w:val="none" w:sz="0" w:space="0" w:color="auto"/>
        <w:bottom w:val="none" w:sz="0" w:space="0" w:color="auto"/>
        <w:right w:val="none" w:sz="0" w:space="0" w:color="auto"/>
      </w:divBdr>
    </w:div>
    <w:div w:id="481853207">
      <w:bodyDiv w:val="1"/>
      <w:marLeft w:val="0"/>
      <w:marRight w:val="0"/>
      <w:marTop w:val="0"/>
      <w:marBottom w:val="0"/>
      <w:divBdr>
        <w:top w:val="none" w:sz="0" w:space="0" w:color="auto"/>
        <w:left w:val="none" w:sz="0" w:space="0" w:color="auto"/>
        <w:bottom w:val="none" w:sz="0" w:space="0" w:color="auto"/>
        <w:right w:val="none" w:sz="0" w:space="0" w:color="auto"/>
      </w:divBdr>
    </w:div>
    <w:div w:id="1611428291">
      <w:bodyDiv w:val="1"/>
      <w:marLeft w:val="0"/>
      <w:marRight w:val="0"/>
      <w:marTop w:val="0"/>
      <w:marBottom w:val="0"/>
      <w:divBdr>
        <w:top w:val="none" w:sz="0" w:space="0" w:color="auto"/>
        <w:left w:val="none" w:sz="0" w:space="0" w:color="auto"/>
        <w:bottom w:val="none" w:sz="0" w:space="0" w:color="auto"/>
        <w:right w:val="none" w:sz="0" w:space="0" w:color="auto"/>
      </w:divBdr>
    </w:div>
    <w:div w:id="1908296517">
      <w:bodyDiv w:val="1"/>
      <w:marLeft w:val="0"/>
      <w:marRight w:val="0"/>
      <w:marTop w:val="0"/>
      <w:marBottom w:val="0"/>
      <w:divBdr>
        <w:top w:val="none" w:sz="0" w:space="0" w:color="auto"/>
        <w:left w:val="none" w:sz="0" w:space="0" w:color="auto"/>
        <w:bottom w:val="none" w:sz="0" w:space="0" w:color="auto"/>
        <w:right w:val="none" w:sz="0" w:space="0" w:color="auto"/>
      </w:divBdr>
      <w:divsChild>
        <w:div w:id="1818298572">
          <w:marLeft w:val="0"/>
          <w:marRight w:val="0"/>
          <w:marTop w:val="0"/>
          <w:marBottom w:val="0"/>
          <w:divBdr>
            <w:top w:val="none" w:sz="0" w:space="0" w:color="auto"/>
            <w:left w:val="none" w:sz="0" w:space="0" w:color="auto"/>
            <w:bottom w:val="none" w:sz="0" w:space="0" w:color="auto"/>
            <w:right w:val="none" w:sz="0" w:space="0" w:color="auto"/>
          </w:divBdr>
          <w:divsChild>
            <w:div w:id="1719665433">
              <w:marLeft w:val="0"/>
              <w:marRight w:val="0"/>
              <w:marTop w:val="0"/>
              <w:marBottom w:val="0"/>
              <w:divBdr>
                <w:top w:val="none" w:sz="0" w:space="0" w:color="auto"/>
                <w:left w:val="none" w:sz="0" w:space="0" w:color="auto"/>
                <w:bottom w:val="none" w:sz="0" w:space="0" w:color="auto"/>
                <w:right w:val="none" w:sz="0" w:space="0" w:color="auto"/>
              </w:divBdr>
              <w:divsChild>
                <w:div w:id="2042170648">
                  <w:marLeft w:val="0"/>
                  <w:marRight w:val="0"/>
                  <w:marTop w:val="0"/>
                  <w:marBottom w:val="0"/>
                  <w:divBdr>
                    <w:top w:val="none" w:sz="0" w:space="0" w:color="auto"/>
                    <w:left w:val="none" w:sz="0" w:space="0" w:color="auto"/>
                    <w:bottom w:val="none" w:sz="0" w:space="0" w:color="auto"/>
                    <w:right w:val="none" w:sz="0" w:space="0" w:color="auto"/>
                  </w:divBdr>
                  <w:divsChild>
                    <w:div w:id="1959599189">
                      <w:marLeft w:val="0"/>
                      <w:marRight w:val="0"/>
                      <w:marTop w:val="0"/>
                      <w:marBottom w:val="0"/>
                      <w:divBdr>
                        <w:top w:val="none" w:sz="0" w:space="0" w:color="auto"/>
                        <w:left w:val="none" w:sz="0" w:space="0" w:color="auto"/>
                        <w:bottom w:val="none" w:sz="0" w:space="0" w:color="auto"/>
                        <w:right w:val="none" w:sz="0" w:space="0" w:color="auto"/>
                      </w:divBdr>
                      <w:divsChild>
                        <w:div w:id="17169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kela.ibrochure.be/ibrochure.pdf" TargetMode="External"/><Relationship Id="rId21" Type="http://schemas.openxmlformats.org/officeDocument/2006/relationships/hyperlink" Target="http://www.bayeranimal.co.nz/products/bomatak-paste.aspx" TargetMode="External"/><Relationship Id="rId22" Type="http://schemas.openxmlformats.org/officeDocument/2006/relationships/hyperlink" Target="http://www.msd-animal-health.co.uk/products_public/receptal/090_product_datasheet.aspx" TargetMode="External"/><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hyperlink" Target="http://loudoun.nvcc.edu/vetonline/vet121/sutureMaterialsAndPatterns.htm" TargetMode="External"/><Relationship Id="rId17" Type="http://schemas.openxmlformats.org/officeDocument/2006/relationships/hyperlink" Target="http://www.emap.usask.ca/" TargetMode="External"/><Relationship Id="rId18" Type="http://schemas.openxmlformats.org/officeDocument/2006/relationships/hyperlink" Target="http://emap-projects.usask.ca/vsac205/Lab4/suture/lab4_2.5.2.6_prolene.php" TargetMode="External"/><Relationship Id="rId19" Type="http://schemas.openxmlformats.org/officeDocument/2006/relationships/hyperlink" Target="http://www.veterinarysurgery.8m.com/rich_text_6.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arasitipedia.net/index.php?option=com_content&amp;view=article&amp;id=2405&amp;Itemid=2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4915</Words>
  <Characters>28020</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Jordan</dc:creator>
  <cp:keywords/>
  <dc:description/>
  <cp:lastModifiedBy>Dominique Adam Hemmings</cp:lastModifiedBy>
  <cp:revision>2</cp:revision>
  <dcterms:created xsi:type="dcterms:W3CDTF">2014-09-20T16:01:00Z</dcterms:created>
  <dcterms:modified xsi:type="dcterms:W3CDTF">2014-09-20T16:01:00Z</dcterms:modified>
</cp:coreProperties>
</file>