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33F93" w14:textId="77777777" w:rsidR="0042654E" w:rsidRDefault="0042654E" w:rsidP="00762FDD">
      <w:pPr>
        <w:pStyle w:val="Heading1"/>
        <w:spacing w:line="276" w:lineRule="auto"/>
        <w:jc w:val="both"/>
        <w:rPr>
          <w:b w:val="0"/>
        </w:rPr>
      </w:pPr>
      <w:r w:rsidRPr="0042654E">
        <w:rPr>
          <w:u w:val="single"/>
        </w:rPr>
        <w:t>MANAGEMENT/AFTERCARE</w:t>
      </w:r>
    </w:p>
    <w:p w14:paraId="276AC298" w14:textId="77777777" w:rsidR="0042654E" w:rsidRDefault="0042654E" w:rsidP="00762FDD">
      <w:pPr>
        <w:spacing w:line="276" w:lineRule="auto"/>
        <w:jc w:val="both"/>
      </w:pPr>
    </w:p>
    <w:p w14:paraId="45B8130A" w14:textId="0C7648D3" w:rsidR="0042654E" w:rsidRDefault="0042654E" w:rsidP="00762FDD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Machine milking is preferred opposed to </w:t>
      </w:r>
      <w:r w:rsidR="00762FDD">
        <w:t>hand milking</w:t>
      </w:r>
      <w:r>
        <w:t xml:space="preserve"> because </w:t>
      </w:r>
      <w:r w:rsidR="00F170D5">
        <w:t>hand milking</w:t>
      </w:r>
      <w:r>
        <w:t xml:space="preserve"> is associated with dehiscence</w:t>
      </w:r>
      <w:r w:rsidR="00762FDD">
        <w:t>.</w:t>
      </w:r>
    </w:p>
    <w:p w14:paraId="41BF4DF6" w14:textId="77777777" w:rsidR="008574E7" w:rsidRDefault="008574E7" w:rsidP="00762FDD">
      <w:pPr>
        <w:spacing w:line="276" w:lineRule="auto"/>
        <w:jc w:val="both"/>
      </w:pPr>
    </w:p>
    <w:p w14:paraId="631E9C59" w14:textId="48BAB51B" w:rsidR="008574E7" w:rsidRDefault="008574E7" w:rsidP="00762FDD">
      <w:pPr>
        <w:pStyle w:val="ListParagraph"/>
        <w:numPr>
          <w:ilvl w:val="0"/>
          <w:numId w:val="1"/>
        </w:numPr>
        <w:spacing w:line="276" w:lineRule="auto"/>
        <w:jc w:val="both"/>
      </w:pPr>
      <w:r w:rsidRPr="008574E7">
        <w:t>A self-retaining teat tube</w:t>
      </w:r>
      <w:r>
        <w:t xml:space="preserve"> e.g. </w:t>
      </w:r>
      <w:r w:rsidRPr="008574E7">
        <w:t>Larson’s</w:t>
      </w:r>
      <w:r>
        <w:t xml:space="preserve"> </w:t>
      </w:r>
      <w:r w:rsidRPr="008574E7">
        <w:t>teat tube, is inserted for about a week. The cap of the tube</w:t>
      </w:r>
      <w:r>
        <w:t xml:space="preserve"> </w:t>
      </w:r>
      <w:r w:rsidRPr="008574E7">
        <w:t>can be removed to permit the quarter to drain while the</w:t>
      </w:r>
      <w:r>
        <w:t xml:space="preserve"> </w:t>
      </w:r>
      <w:r w:rsidRPr="008574E7">
        <w:t>other quarters are being milked</w:t>
      </w:r>
      <w:r w:rsidR="00762FDD">
        <w:t>, in order to take pressure off the suture line</w:t>
      </w:r>
      <w:r>
        <w:t>.</w:t>
      </w:r>
      <w:r w:rsidR="00762FDD">
        <w:t xml:space="preserve">  This is referred to as the let down phenomenon.</w:t>
      </w:r>
    </w:p>
    <w:p w14:paraId="2860F533" w14:textId="77777777" w:rsidR="00EC0B92" w:rsidRDefault="00EC0B92" w:rsidP="00762FDD">
      <w:pPr>
        <w:spacing w:line="276" w:lineRule="auto"/>
        <w:jc w:val="both"/>
      </w:pPr>
    </w:p>
    <w:p w14:paraId="2AAB6A77" w14:textId="77777777" w:rsidR="0042654E" w:rsidRDefault="0042654E" w:rsidP="00762FDD">
      <w:pPr>
        <w:pStyle w:val="ListParagraph"/>
        <w:numPr>
          <w:ilvl w:val="0"/>
          <w:numId w:val="1"/>
        </w:numPr>
        <w:spacing w:line="276" w:lineRule="auto"/>
        <w:jc w:val="both"/>
      </w:pPr>
      <w:r>
        <w:t>When the cannula is removed natural teat can be inserted with a wax implant in the streak canal in between milking</w:t>
      </w:r>
      <w:r w:rsidR="008574E7">
        <w:t xml:space="preserve"> to</w:t>
      </w:r>
      <w:r>
        <w:t xml:space="preserve"> </w:t>
      </w:r>
      <w:r w:rsidR="008574E7">
        <w:t>promote healing of the damaged teat canal.</w:t>
      </w:r>
    </w:p>
    <w:p w14:paraId="0D200EE8" w14:textId="77777777" w:rsidR="008574E7" w:rsidRDefault="008574E7" w:rsidP="00762FDD">
      <w:pPr>
        <w:spacing w:line="276" w:lineRule="auto"/>
        <w:jc w:val="both"/>
      </w:pPr>
    </w:p>
    <w:p w14:paraId="21E88C30" w14:textId="77777777" w:rsidR="008574E7" w:rsidRDefault="008574E7" w:rsidP="00762FDD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Applying ice to the teat and surgical area can treat postoperative </w:t>
      </w:r>
      <w:proofErr w:type="spellStart"/>
      <w:r>
        <w:t>oedema</w:t>
      </w:r>
      <w:proofErr w:type="spellEnd"/>
      <w:r>
        <w:t xml:space="preserve">.  The ice should be applied for 20 </w:t>
      </w:r>
      <w:proofErr w:type="spellStart"/>
      <w:r>
        <w:t>mins</w:t>
      </w:r>
      <w:proofErr w:type="spellEnd"/>
      <w:r>
        <w:t xml:space="preserve"> several times daily</w:t>
      </w:r>
    </w:p>
    <w:p w14:paraId="7156BFDD" w14:textId="77777777" w:rsidR="0042654E" w:rsidRDefault="0042654E" w:rsidP="00762FDD">
      <w:pPr>
        <w:spacing w:line="276" w:lineRule="auto"/>
        <w:jc w:val="both"/>
      </w:pPr>
    </w:p>
    <w:p w14:paraId="280B647E" w14:textId="77777777" w:rsidR="00065609" w:rsidRDefault="0042654E" w:rsidP="00762FDD">
      <w:pPr>
        <w:pStyle w:val="ListParagraph"/>
        <w:numPr>
          <w:ilvl w:val="0"/>
          <w:numId w:val="1"/>
        </w:numPr>
        <w:spacing w:line="276" w:lineRule="auto"/>
        <w:jc w:val="both"/>
      </w:pPr>
      <w:r>
        <w:t>The ice can be crushed and placed into a rectal sleeve a</w:t>
      </w:r>
      <w:r w:rsidR="00CD1075">
        <w:t xml:space="preserve">nd secured around the </w:t>
      </w:r>
      <w:r>
        <w:t>teat</w:t>
      </w:r>
      <w:r w:rsidR="00CD1075">
        <w:t xml:space="preserve"> and surgical area</w:t>
      </w:r>
      <w:r>
        <w:t xml:space="preserve"> to reduce </w:t>
      </w:r>
      <w:r w:rsidR="00CD1075">
        <w:t xml:space="preserve">the </w:t>
      </w:r>
      <w:r>
        <w:t>swelling.</w:t>
      </w:r>
    </w:p>
    <w:p w14:paraId="581AFC21" w14:textId="77777777" w:rsidR="00065609" w:rsidRDefault="00065609" w:rsidP="00762FDD">
      <w:pPr>
        <w:spacing w:line="276" w:lineRule="auto"/>
        <w:jc w:val="both"/>
      </w:pPr>
    </w:p>
    <w:p w14:paraId="1E476D56" w14:textId="77777777" w:rsidR="00EC0B92" w:rsidRDefault="00026FDB" w:rsidP="00762F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26FDB">
        <w:t>Intra</w:t>
      </w:r>
      <w:r w:rsidR="00EC0B92">
        <w:t>-</w:t>
      </w:r>
      <w:r w:rsidRPr="00026FDB">
        <w:t>mammary antibiotics should be infused into the</w:t>
      </w:r>
      <w:r>
        <w:t xml:space="preserve"> </w:t>
      </w:r>
      <w:r w:rsidRPr="00026FDB">
        <w:t>affected teat, and systemic antibiotics should</w:t>
      </w:r>
      <w:r w:rsidR="00EC0B92">
        <w:t xml:space="preserve"> post operatively [Pen/Strep @ D = 22,000IU/kg twice daily for 3 days].</w:t>
      </w:r>
    </w:p>
    <w:p w14:paraId="353A2C92" w14:textId="77777777" w:rsidR="00EC0B92" w:rsidRDefault="00EC0B92" w:rsidP="00762FD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3CCBCF3" w14:textId="335A54B5" w:rsidR="0042654E" w:rsidRPr="00026FDB" w:rsidRDefault="00026FDB" w:rsidP="00762F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026FDB">
        <w:t>The sutures are removed after aseptic preparation at</w:t>
      </w:r>
      <w:r>
        <w:t xml:space="preserve"> </w:t>
      </w:r>
      <w:r w:rsidRPr="00026FDB">
        <w:t>about 8–10 days postoperatively to avoid inflammation</w:t>
      </w:r>
      <w:r>
        <w:t xml:space="preserve"> </w:t>
      </w:r>
      <w:r w:rsidRPr="00026FDB">
        <w:t>and suture tract infection</w:t>
      </w:r>
      <w:r w:rsidR="00CD1075">
        <w:t>.</w:t>
      </w:r>
      <w:bookmarkStart w:id="0" w:name="_GoBack"/>
      <w:bookmarkEnd w:id="0"/>
    </w:p>
    <w:sectPr w:rsidR="0042654E" w:rsidRPr="00026FDB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5pt;height:15pt" o:bullet="t">
        <v:imagedata r:id="rId1" o:title="Word Work File L_1"/>
      </v:shape>
    </w:pict>
  </w:numPicBullet>
  <w:abstractNum w:abstractNumId="0">
    <w:nsid w:val="3CE563B4"/>
    <w:multiLevelType w:val="hybridMultilevel"/>
    <w:tmpl w:val="0270DA4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4E"/>
    <w:rsid w:val="00026FDB"/>
    <w:rsid w:val="00065609"/>
    <w:rsid w:val="003E5E96"/>
    <w:rsid w:val="0042654E"/>
    <w:rsid w:val="00762FDD"/>
    <w:rsid w:val="008574E7"/>
    <w:rsid w:val="00CD1075"/>
    <w:rsid w:val="00DC5C1D"/>
    <w:rsid w:val="00EC0B92"/>
    <w:rsid w:val="00F170D5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BAC1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426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42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4</cp:revision>
  <dcterms:created xsi:type="dcterms:W3CDTF">2014-11-13T19:06:00Z</dcterms:created>
  <dcterms:modified xsi:type="dcterms:W3CDTF">2014-11-13T20:17:00Z</dcterms:modified>
</cp:coreProperties>
</file>