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35" w:rsidRPr="00106A57" w:rsidRDefault="0060553F" w:rsidP="00106A57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06A57">
        <w:rPr>
          <w:rFonts w:asciiTheme="majorBidi" w:hAnsiTheme="majorBidi" w:cstheme="majorBidi"/>
          <w:sz w:val="24"/>
          <w:szCs w:val="24"/>
        </w:rPr>
        <w:t>Evaluation</w:t>
      </w:r>
    </w:p>
    <w:p w:rsidR="001D0617" w:rsidRDefault="00BD4241" w:rsidP="008C656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06A57">
        <w:rPr>
          <w:rFonts w:asciiTheme="majorBidi" w:hAnsiTheme="majorBidi" w:cstheme="majorBidi"/>
          <w:sz w:val="24"/>
          <w:szCs w:val="24"/>
        </w:rPr>
        <w:tab/>
      </w:r>
      <w:r w:rsidR="0042678B">
        <w:rPr>
          <w:rFonts w:asciiTheme="majorBidi" w:hAnsiTheme="majorBidi" w:cstheme="majorBidi"/>
          <w:sz w:val="24"/>
          <w:szCs w:val="24"/>
        </w:rPr>
        <w:t>The purpose of eva</w:t>
      </w:r>
      <w:r w:rsidR="006331C4">
        <w:rPr>
          <w:rFonts w:asciiTheme="majorBidi" w:hAnsiTheme="majorBidi" w:cstheme="majorBidi"/>
          <w:sz w:val="24"/>
          <w:szCs w:val="24"/>
        </w:rPr>
        <w:t xml:space="preserve">luation strategy is to make valuable judgment </w:t>
      </w:r>
      <w:r w:rsidR="007D5C2F">
        <w:rPr>
          <w:rFonts w:asciiTheme="majorBidi" w:hAnsiTheme="majorBidi" w:cstheme="majorBidi"/>
          <w:sz w:val="24"/>
          <w:szCs w:val="24"/>
        </w:rPr>
        <w:t>for strategies and curriculum</w:t>
      </w:r>
      <w:r w:rsidR="004D79E8">
        <w:rPr>
          <w:rFonts w:asciiTheme="majorBidi" w:hAnsiTheme="majorBidi" w:cstheme="majorBidi"/>
          <w:sz w:val="24"/>
          <w:szCs w:val="24"/>
        </w:rPr>
        <w:t xml:space="preserve"> in order to get valuable outcomes for better education</w:t>
      </w:r>
      <w:r w:rsidR="007D5C2F">
        <w:rPr>
          <w:rFonts w:asciiTheme="majorBidi" w:hAnsiTheme="majorBidi" w:cstheme="majorBidi"/>
          <w:sz w:val="24"/>
          <w:szCs w:val="24"/>
        </w:rPr>
        <w:t>.</w:t>
      </w:r>
      <w:r w:rsidR="006331C4">
        <w:rPr>
          <w:rFonts w:asciiTheme="majorBidi" w:hAnsiTheme="majorBidi" w:cstheme="majorBidi"/>
          <w:sz w:val="24"/>
          <w:szCs w:val="24"/>
        </w:rPr>
        <w:t xml:space="preserve"> </w:t>
      </w:r>
      <w:r w:rsidR="00002A80" w:rsidRPr="00106A57">
        <w:rPr>
          <w:rFonts w:asciiTheme="majorBidi" w:hAnsiTheme="majorBidi" w:cstheme="majorBidi"/>
          <w:sz w:val="24"/>
          <w:szCs w:val="24"/>
        </w:rPr>
        <w:t>There are many ways that teachers</w:t>
      </w:r>
      <w:r w:rsidR="008C656C">
        <w:rPr>
          <w:rFonts w:asciiTheme="majorBidi" w:hAnsiTheme="majorBidi" w:cstheme="majorBidi"/>
          <w:sz w:val="24"/>
          <w:szCs w:val="24"/>
        </w:rPr>
        <w:t xml:space="preserve"> </w:t>
      </w:r>
      <w:r w:rsidR="008C656C" w:rsidRPr="00106A57">
        <w:rPr>
          <w:rFonts w:asciiTheme="majorBidi" w:hAnsiTheme="majorBidi" w:cstheme="majorBidi"/>
          <w:sz w:val="24"/>
          <w:szCs w:val="24"/>
        </w:rPr>
        <w:t>can</w:t>
      </w:r>
      <w:r w:rsidR="00002A80" w:rsidRPr="00106A57">
        <w:rPr>
          <w:rFonts w:asciiTheme="majorBidi" w:hAnsiTheme="majorBidi" w:cstheme="majorBidi"/>
          <w:sz w:val="24"/>
          <w:szCs w:val="24"/>
        </w:rPr>
        <w:t xml:space="preserve"> use to evaluate </w:t>
      </w:r>
      <w:r w:rsidR="000A0B0D">
        <w:rPr>
          <w:rFonts w:asciiTheme="majorBidi" w:hAnsiTheme="majorBidi" w:cstheme="majorBidi"/>
          <w:sz w:val="24"/>
          <w:szCs w:val="24"/>
        </w:rPr>
        <w:t>the health and wellness curriculum</w:t>
      </w:r>
      <w:r w:rsidR="00002A80" w:rsidRPr="00106A57">
        <w:rPr>
          <w:rFonts w:asciiTheme="majorBidi" w:hAnsiTheme="majorBidi" w:cstheme="majorBidi"/>
          <w:sz w:val="24"/>
          <w:szCs w:val="24"/>
        </w:rPr>
        <w:t>.</w:t>
      </w:r>
      <w:r w:rsidR="008C656C">
        <w:rPr>
          <w:rFonts w:asciiTheme="majorBidi" w:hAnsiTheme="majorBidi" w:cstheme="majorBidi"/>
          <w:sz w:val="24"/>
          <w:szCs w:val="24"/>
        </w:rPr>
        <w:t xml:space="preserve"> There are</w:t>
      </w:r>
      <w:r w:rsidR="00002A80" w:rsidRPr="00106A57">
        <w:rPr>
          <w:rFonts w:asciiTheme="majorBidi" w:hAnsiTheme="majorBidi" w:cstheme="majorBidi"/>
          <w:sz w:val="24"/>
          <w:szCs w:val="24"/>
        </w:rPr>
        <w:t xml:space="preserve"> </w:t>
      </w:r>
      <w:r w:rsidR="008C656C">
        <w:rPr>
          <w:rFonts w:asciiTheme="majorBidi" w:hAnsiTheme="majorBidi" w:cstheme="majorBidi"/>
          <w:sz w:val="24"/>
          <w:szCs w:val="24"/>
        </w:rPr>
        <w:t>f</w:t>
      </w:r>
      <w:r w:rsidRPr="00106A57">
        <w:rPr>
          <w:rFonts w:asciiTheme="majorBidi" w:hAnsiTheme="majorBidi" w:cstheme="majorBidi"/>
          <w:sz w:val="24"/>
          <w:szCs w:val="24"/>
        </w:rPr>
        <w:t xml:space="preserve">ormative and summative evaluations teachers can use to assess </w:t>
      </w:r>
      <w:r w:rsidR="008C656C">
        <w:rPr>
          <w:rFonts w:asciiTheme="majorBidi" w:hAnsiTheme="majorBidi" w:cstheme="majorBidi"/>
          <w:sz w:val="24"/>
          <w:szCs w:val="24"/>
        </w:rPr>
        <w:t xml:space="preserve">the </w:t>
      </w:r>
      <w:r w:rsidRPr="00106A57">
        <w:rPr>
          <w:rFonts w:asciiTheme="majorBidi" w:hAnsiTheme="majorBidi" w:cstheme="majorBidi"/>
          <w:sz w:val="24"/>
          <w:szCs w:val="24"/>
        </w:rPr>
        <w:t xml:space="preserve">unit and students’ level </w:t>
      </w:r>
      <w:r w:rsidR="008C656C">
        <w:rPr>
          <w:rFonts w:asciiTheme="majorBidi" w:hAnsiTheme="majorBidi" w:cstheme="majorBidi"/>
          <w:sz w:val="24"/>
          <w:szCs w:val="24"/>
        </w:rPr>
        <w:t>of</w:t>
      </w:r>
      <w:r w:rsidRPr="00106A57">
        <w:rPr>
          <w:rFonts w:asciiTheme="majorBidi" w:hAnsiTheme="majorBidi" w:cstheme="majorBidi"/>
          <w:sz w:val="24"/>
          <w:szCs w:val="24"/>
        </w:rPr>
        <w:t xml:space="preserve"> understanding. </w:t>
      </w:r>
      <w:r w:rsidR="00AB2F34" w:rsidRPr="00106A57">
        <w:rPr>
          <w:rFonts w:asciiTheme="majorBidi" w:hAnsiTheme="majorBidi" w:cstheme="majorBidi"/>
          <w:sz w:val="24"/>
          <w:szCs w:val="24"/>
        </w:rPr>
        <w:t xml:space="preserve">Because the </w:t>
      </w:r>
      <w:r w:rsidR="00036599" w:rsidRPr="00106A57">
        <w:rPr>
          <w:rFonts w:asciiTheme="majorBidi" w:hAnsiTheme="majorBidi" w:cstheme="majorBidi"/>
          <w:sz w:val="24"/>
          <w:szCs w:val="24"/>
        </w:rPr>
        <w:t>increasing</w:t>
      </w:r>
      <w:r w:rsidR="00AB2F34" w:rsidRPr="00106A57">
        <w:rPr>
          <w:rFonts w:asciiTheme="majorBidi" w:hAnsiTheme="majorBidi" w:cstheme="majorBidi"/>
          <w:sz w:val="24"/>
          <w:szCs w:val="24"/>
        </w:rPr>
        <w:t xml:space="preserve"> </w:t>
      </w:r>
      <w:r w:rsidR="00A4777E" w:rsidRPr="00106A57">
        <w:rPr>
          <w:rFonts w:asciiTheme="majorBidi" w:hAnsiTheme="majorBidi" w:cstheme="majorBidi"/>
          <w:sz w:val="24"/>
          <w:szCs w:val="24"/>
        </w:rPr>
        <w:t>of diseases in early sc</w:t>
      </w:r>
      <w:r w:rsidR="00002A80" w:rsidRPr="00106A57">
        <w:rPr>
          <w:rFonts w:asciiTheme="majorBidi" w:hAnsiTheme="majorBidi" w:cstheme="majorBidi"/>
          <w:sz w:val="24"/>
          <w:szCs w:val="24"/>
        </w:rPr>
        <w:t>hool age</w:t>
      </w:r>
      <w:r w:rsidR="00525EF8">
        <w:rPr>
          <w:rFonts w:asciiTheme="majorBidi" w:hAnsiTheme="majorBidi" w:cstheme="majorBidi"/>
          <w:sz w:val="24"/>
          <w:szCs w:val="24"/>
        </w:rPr>
        <w:t>s like obesity</w:t>
      </w:r>
      <w:r w:rsidR="00036599" w:rsidRPr="00106A57">
        <w:rPr>
          <w:rFonts w:asciiTheme="majorBidi" w:hAnsiTheme="majorBidi" w:cstheme="majorBidi"/>
          <w:sz w:val="24"/>
          <w:szCs w:val="24"/>
        </w:rPr>
        <w:t xml:space="preserve"> and the misconception about health, teachers should </w:t>
      </w:r>
      <w:r w:rsidR="008D41CC" w:rsidRPr="00106A57">
        <w:rPr>
          <w:rFonts w:asciiTheme="majorBidi" w:hAnsiTheme="majorBidi" w:cstheme="majorBidi"/>
          <w:sz w:val="24"/>
          <w:szCs w:val="24"/>
        </w:rPr>
        <w:t xml:space="preserve">apply this curriculum by using different strategies that could help students to correct their understanding </w:t>
      </w:r>
      <w:r w:rsidR="003B788E" w:rsidRPr="00106A57">
        <w:rPr>
          <w:rFonts w:asciiTheme="majorBidi" w:hAnsiTheme="majorBidi" w:cstheme="majorBidi"/>
          <w:sz w:val="24"/>
          <w:szCs w:val="24"/>
        </w:rPr>
        <w:t>of health and wellness. Using different</w:t>
      </w:r>
      <w:r w:rsidR="00947C30">
        <w:rPr>
          <w:rFonts w:asciiTheme="majorBidi" w:hAnsiTheme="majorBidi" w:cstheme="majorBidi"/>
          <w:sz w:val="24"/>
          <w:szCs w:val="24"/>
        </w:rPr>
        <w:t xml:space="preserve"> effective</w:t>
      </w:r>
      <w:r w:rsidR="003B788E" w:rsidRPr="00106A57">
        <w:rPr>
          <w:rFonts w:asciiTheme="majorBidi" w:hAnsiTheme="majorBidi" w:cstheme="majorBidi"/>
          <w:sz w:val="24"/>
          <w:szCs w:val="24"/>
        </w:rPr>
        <w:t xml:space="preserve"> activities is </w:t>
      </w:r>
      <w:r w:rsidR="00525EF8">
        <w:rPr>
          <w:rFonts w:asciiTheme="majorBidi" w:hAnsiTheme="majorBidi" w:cstheme="majorBidi"/>
          <w:sz w:val="24"/>
          <w:szCs w:val="24"/>
        </w:rPr>
        <w:t xml:space="preserve">a </w:t>
      </w:r>
      <w:r w:rsidR="003B788E" w:rsidRPr="00106A57">
        <w:rPr>
          <w:rFonts w:asciiTheme="majorBidi" w:hAnsiTheme="majorBidi" w:cstheme="majorBidi"/>
          <w:sz w:val="24"/>
          <w:szCs w:val="24"/>
        </w:rPr>
        <w:t>better way to attract students’ attention and develop their understanding of this unit</w:t>
      </w:r>
      <w:r w:rsidR="00525EF8">
        <w:rPr>
          <w:rFonts w:asciiTheme="majorBidi" w:hAnsiTheme="majorBidi" w:cstheme="majorBidi"/>
          <w:sz w:val="24"/>
          <w:szCs w:val="24"/>
        </w:rPr>
        <w:t xml:space="preserve"> to improve their knowledge</w:t>
      </w:r>
      <w:r w:rsidR="003B788E" w:rsidRPr="00106A57">
        <w:rPr>
          <w:rFonts w:asciiTheme="majorBidi" w:hAnsiTheme="majorBidi" w:cstheme="majorBidi"/>
          <w:sz w:val="24"/>
          <w:szCs w:val="24"/>
        </w:rPr>
        <w:t>.</w:t>
      </w:r>
      <w:r w:rsidR="008C656C">
        <w:rPr>
          <w:rFonts w:asciiTheme="majorBidi" w:hAnsiTheme="majorBidi" w:cstheme="majorBidi"/>
          <w:sz w:val="24"/>
          <w:szCs w:val="24"/>
        </w:rPr>
        <w:t xml:space="preserve"> H</w:t>
      </w:r>
      <w:r w:rsidR="00947C30">
        <w:rPr>
          <w:rFonts w:asciiTheme="majorBidi" w:hAnsiTheme="majorBidi" w:cstheme="majorBidi"/>
          <w:sz w:val="24"/>
          <w:szCs w:val="24"/>
        </w:rPr>
        <w:t xml:space="preserve">owever, it is important to measure these activities in order to provide best teaching </w:t>
      </w:r>
      <w:proofErr w:type="gramStart"/>
      <w:r w:rsidR="00947C30">
        <w:rPr>
          <w:rFonts w:asciiTheme="majorBidi" w:hAnsiTheme="majorBidi" w:cstheme="majorBidi"/>
          <w:sz w:val="24"/>
          <w:szCs w:val="24"/>
        </w:rPr>
        <w:t>methods</w:t>
      </w:r>
      <w:proofErr w:type="gramEnd"/>
      <w:r w:rsidR="00947C30">
        <w:rPr>
          <w:rFonts w:asciiTheme="majorBidi" w:hAnsiTheme="majorBidi" w:cstheme="majorBidi"/>
          <w:sz w:val="24"/>
          <w:szCs w:val="24"/>
        </w:rPr>
        <w:t xml:space="preserve">. </w:t>
      </w:r>
    </w:p>
    <w:p w:rsidR="004726C3" w:rsidRDefault="003B788E" w:rsidP="006E06D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06A57">
        <w:rPr>
          <w:rFonts w:asciiTheme="majorBidi" w:hAnsiTheme="majorBidi" w:cstheme="majorBidi"/>
          <w:sz w:val="24"/>
          <w:szCs w:val="24"/>
        </w:rPr>
        <w:t xml:space="preserve"> </w:t>
      </w:r>
      <w:r w:rsidR="001D0617">
        <w:rPr>
          <w:rFonts w:asciiTheme="majorBidi" w:hAnsiTheme="majorBidi" w:cstheme="majorBidi"/>
          <w:sz w:val="24"/>
          <w:szCs w:val="24"/>
        </w:rPr>
        <w:tab/>
      </w:r>
      <w:r w:rsidR="001E3707" w:rsidRPr="00106A57">
        <w:rPr>
          <w:rFonts w:asciiTheme="majorBidi" w:hAnsiTheme="majorBidi" w:cstheme="majorBidi"/>
          <w:sz w:val="24"/>
          <w:szCs w:val="24"/>
        </w:rPr>
        <w:t>Moreover, while students</w:t>
      </w:r>
      <w:r w:rsidR="008C656C">
        <w:rPr>
          <w:rFonts w:asciiTheme="majorBidi" w:hAnsiTheme="majorBidi" w:cstheme="majorBidi"/>
          <w:sz w:val="24"/>
          <w:szCs w:val="24"/>
        </w:rPr>
        <w:t xml:space="preserve"> are</w:t>
      </w:r>
      <w:r w:rsidR="001E3707" w:rsidRPr="00106A57">
        <w:rPr>
          <w:rFonts w:asciiTheme="majorBidi" w:hAnsiTheme="majorBidi" w:cstheme="majorBidi"/>
          <w:sz w:val="24"/>
          <w:szCs w:val="24"/>
        </w:rPr>
        <w:t xml:space="preserve"> doing activities in the classroom, teachers can use formative assessment to measur</w:t>
      </w:r>
      <w:r w:rsidR="00C81CEE" w:rsidRPr="00106A57">
        <w:rPr>
          <w:rFonts w:asciiTheme="majorBidi" w:hAnsiTheme="majorBidi" w:cstheme="majorBidi"/>
          <w:sz w:val="24"/>
          <w:szCs w:val="24"/>
        </w:rPr>
        <w:t>e how much students learned,</w:t>
      </w:r>
      <w:r w:rsidR="001E3707" w:rsidRPr="00106A57">
        <w:rPr>
          <w:rFonts w:asciiTheme="majorBidi" w:hAnsiTheme="majorBidi" w:cstheme="majorBidi"/>
          <w:sz w:val="24"/>
          <w:szCs w:val="24"/>
        </w:rPr>
        <w:t xml:space="preserve"> </w:t>
      </w:r>
      <w:r w:rsidR="00C81CEE" w:rsidRPr="00106A57">
        <w:rPr>
          <w:rFonts w:asciiTheme="majorBidi" w:hAnsiTheme="majorBidi" w:cstheme="majorBidi"/>
          <w:sz w:val="24"/>
          <w:szCs w:val="24"/>
        </w:rPr>
        <w:t xml:space="preserve">and </w:t>
      </w:r>
      <w:r w:rsidR="001E3707" w:rsidRPr="00106A57">
        <w:rPr>
          <w:rFonts w:asciiTheme="majorBidi" w:hAnsiTheme="majorBidi" w:cstheme="majorBidi"/>
          <w:sz w:val="24"/>
          <w:szCs w:val="24"/>
        </w:rPr>
        <w:t xml:space="preserve">determine </w:t>
      </w:r>
      <w:r w:rsidR="00C81CEE" w:rsidRPr="00106A57">
        <w:rPr>
          <w:rFonts w:asciiTheme="majorBidi" w:hAnsiTheme="majorBidi" w:cstheme="majorBidi"/>
          <w:sz w:val="24"/>
          <w:szCs w:val="24"/>
        </w:rPr>
        <w:t>the weakness</w:t>
      </w:r>
      <w:r w:rsidR="008C656C">
        <w:rPr>
          <w:rFonts w:asciiTheme="majorBidi" w:hAnsiTheme="majorBidi" w:cstheme="majorBidi"/>
          <w:sz w:val="24"/>
          <w:szCs w:val="24"/>
        </w:rPr>
        <w:t>es</w:t>
      </w:r>
      <w:r w:rsidR="008D6D77">
        <w:rPr>
          <w:rFonts w:asciiTheme="majorBidi" w:hAnsiTheme="majorBidi" w:cstheme="majorBidi"/>
          <w:sz w:val="24"/>
          <w:szCs w:val="24"/>
        </w:rPr>
        <w:t xml:space="preserve"> aspects</w:t>
      </w:r>
      <w:r w:rsidR="001E3707" w:rsidRPr="00106A57">
        <w:rPr>
          <w:rFonts w:asciiTheme="majorBidi" w:hAnsiTheme="majorBidi" w:cstheme="majorBidi"/>
          <w:sz w:val="24"/>
          <w:szCs w:val="24"/>
        </w:rPr>
        <w:t xml:space="preserve">. </w:t>
      </w:r>
      <w:r w:rsidR="00F01615">
        <w:rPr>
          <w:rFonts w:asciiTheme="majorBidi" w:hAnsiTheme="majorBidi" w:cstheme="majorBidi"/>
          <w:sz w:val="24"/>
          <w:szCs w:val="24"/>
        </w:rPr>
        <w:t>For example, in the beginning of the class teachers can ask about the previous lesson to measure the understanding of learner</w:t>
      </w:r>
      <w:r w:rsidR="008C656C">
        <w:rPr>
          <w:rFonts w:asciiTheme="majorBidi" w:hAnsiTheme="majorBidi" w:cstheme="majorBidi"/>
          <w:sz w:val="24"/>
          <w:szCs w:val="24"/>
        </w:rPr>
        <w:t>s</w:t>
      </w:r>
      <w:r w:rsidR="00F01615">
        <w:rPr>
          <w:rFonts w:asciiTheme="majorBidi" w:hAnsiTheme="majorBidi" w:cstheme="majorBidi"/>
          <w:sz w:val="24"/>
          <w:szCs w:val="24"/>
        </w:rPr>
        <w:t>.</w:t>
      </w:r>
      <w:r w:rsidR="006E7898">
        <w:rPr>
          <w:rFonts w:asciiTheme="majorBidi" w:hAnsiTheme="majorBidi" w:cstheme="majorBidi"/>
          <w:sz w:val="24"/>
          <w:szCs w:val="24"/>
        </w:rPr>
        <w:t xml:space="preserve"> For example, to help students in second grade understand</w:t>
      </w:r>
      <w:r w:rsidR="00032247">
        <w:rPr>
          <w:rFonts w:asciiTheme="majorBidi" w:hAnsiTheme="majorBidi" w:cstheme="majorBidi"/>
          <w:sz w:val="24"/>
          <w:szCs w:val="24"/>
        </w:rPr>
        <w:t xml:space="preserve"> </w:t>
      </w:r>
      <w:r w:rsidR="006E06D9">
        <w:rPr>
          <w:rFonts w:asciiTheme="majorBidi" w:hAnsiTheme="majorBidi" w:cstheme="majorBidi"/>
          <w:sz w:val="24"/>
          <w:szCs w:val="24"/>
        </w:rPr>
        <w:t xml:space="preserve">the </w:t>
      </w:r>
      <w:r w:rsidR="00032247">
        <w:rPr>
          <w:rFonts w:asciiTheme="majorBidi" w:hAnsiTheme="majorBidi" w:cstheme="majorBidi"/>
          <w:sz w:val="24"/>
          <w:szCs w:val="24"/>
        </w:rPr>
        <w:t>amount of food</w:t>
      </w:r>
      <w:r w:rsidR="006E7898">
        <w:rPr>
          <w:rFonts w:asciiTheme="majorBidi" w:hAnsiTheme="majorBidi" w:cstheme="majorBidi"/>
          <w:sz w:val="24"/>
          <w:szCs w:val="24"/>
        </w:rPr>
        <w:t xml:space="preserve"> they need for each meal,</w:t>
      </w:r>
      <w:r w:rsidR="00032247">
        <w:rPr>
          <w:rFonts w:asciiTheme="majorBidi" w:hAnsiTheme="majorBidi" w:cstheme="majorBidi"/>
          <w:sz w:val="24"/>
          <w:szCs w:val="24"/>
        </w:rPr>
        <w:t xml:space="preserve"> according to Webb and Rule (2014)</w:t>
      </w:r>
      <w:r w:rsidR="006E06D9">
        <w:rPr>
          <w:rFonts w:asciiTheme="majorBidi" w:hAnsiTheme="majorBidi" w:cstheme="majorBidi"/>
          <w:sz w:val="24"/>
          <w:szCs w:val="24"/>
        </w:rPr>
        <w:t>,</w:t>
      </w:r>
      <w:r w:rsidR="00032247">
        <w:rPr>
          <w:rFonts w:asciiTheme="majorBidi" w:hAnsiTheme="majorBidi" w:cstheme="majorBidi"/>
          <w:sz w:val="24"/>
          <w:szCs w:val="24"/>
        </w:rPr>
        <w:t xml:space="preserve"> they explained their experiment of applying this activity in the classroom </w:t>
      </w:r>
      <w:r w:rsidR="006E7898">
        <w:rPr>
          <w:rFonts w:asciiTheme="majorBidi" w:hAnsiTheme="majorBidi" w:cstheme="majorBidi"/>
          <w:sz w:val="24"/>
          <w:szCs w:val="24"/>
        </w:rPr>
        <w:t>“My Plate</w:t>
      </w:r>
      <w:r w:rsidR="00032247">
        <w:rPr>
          <w:rFonts w:asciiTheme="majorBidi" w:hAnsiTheme="majorBidi" w:cstheme="majorBidi"/>
          <w:sz w:val="24"/>
          <w:szCs w:val="24"/>
        </w:rPr>
        <w:t xml:space="preserve"> diagram</w:t>
      </w:r>
      <w:r w:rsidR="004726C3">
        <w:rPr>
          <w:rFonts w:asciiTheme="majorBidi" w:hAnsiTheme="majorBidi" w:cstheme="majorBidi"/>
          <w:sz w:val="24"/>
          <w:szCs w:val="24"/>
        </w:rPr>
        <w:t>” (p. 25),</w:t>
      </w:r>
      <w:r w:rsidR="00032247">
        <w:rPr>
          <w:rFonts w:asciiTheme="majorBidi" w:hAnsiTheme="majorBidi" w:cstheme="majorBidi"/>
          <w:sz w:val="24"/>
          <w:szCs w:val="24"/>
        </w:rPr>
        <w:t xml:space="preserve"> whi</w:t>
      </w:r>
      <w:r w:rsidR="005F1416">
        <w:rPr>
          <w:rFonts w:asciiTheme="majorBidi" w:hAnsiTheme="majorBidi" w:cstheme="majorBidi"/>
          <w:sz w:val="24"/>
          <w:szCs w:val="24"/>
        </w:rPr>
        <w:t>ch I found this activity will help</w:t>
      </w:r>
      <w:r w:rsidR="00032247">
        <w:rPr>
          <w:rFonts w:asciiTheme="majorBidi" w:hAnsiTheme="majorBidi" w:cstheme="majorBidi"/>
          <w:sz w:val="24"/>
          <w:szCs w:val="24"/>
        </w:rPr>
        <w:t xml:space="preserve"> students to understand the lesson</w:t>
      </w:r>
      <w:r w:rsidR="005F1416">
        <w:rPr>
          <w:rFonts w:asciiTheme="majorBidi" w:hAnsiTheme="majorBidi" w:cstheme="majorBidi"/>
          <w:sz w:val="24"/>
          <w:szCs w:val="24"/>
        </w:rPr>
        <w:t xml:space="preserve"> better. In this activity</w:t>
      </w:r>
      <w:proofErr w:type="gramStart"/>
      <w:r w:rsidR="005F1416">
        <w:rPr>
          <w:rFonts w:asciiTheme="majorBidi" w:hAnsiTheme="majorBidi" w:cstheme="majorBidi"/>
          <w:sz w:val="24"/>
          <w:szCs w:val="24"/>
        </w:rPr>
        <w:t xml:space="preserve">, </w:t>
      </w:r>
      <w:r w:rsidR="00032247">
        <w:rPr>
          <w:rFonts w:asciiTheme="majorBidi" w:hAnsiTheme="majorBidi" w:cstheme="majorBidi"/>
          <w:sz w:val="24"/>
          <w:szCs w:val="24"/>
        </w:rPr>
        <w:t xml:space="preserve"> I</w:t>
      </w:r>
      <w:proofErr w:type="gramEnd"/>
      <w:r w:rsidR="00032247">
        <w:rPr>
          <w:rFonts w:asciiTheme="majorBidi" w:hAnsiTheme="majorBidi" w:cstheme="majorBidi"/>
          <w:sz w:val="24"/>
          <w:szCs w:val="24"/>
        </w:rPr>
        <w:t xml:space="preserve"> wil</w:t>
      </w:r>
      <w:r w:rsidR="00294571">
        <w:rPr>
          <w:rFonts w:asciiTheme="majorBidi" w:hAnsiTheme="majorBidi" w:cstheme="majorBidi"/>
          <w:sz w:val="24"/>
          <w:szCs w:val="24"/>
        </w:rPr>
        <w:t>l give the students a printout plate to fill it based on what they learned in the food pyra</w:t>
      </w:r>
      <w:r w:rsidR="004063E5">
        <w:rPr>
          <w:rFonts w:asciiTheme="majorBidi" w:hAnsiTheme="majorBidi" w:cstheme="majorBidi"/>
          <w:sz w:val="24"/>
          <w:szCs w:val="24"/>
        </w:rPr>
        <w:t>mid. Each plate contains of five</w:t>
      </w:r>
      <w:r w:rsidR="00294571">
        <w:rPr>
          <w:rFonts w:asciiTheme="majorBidi" w:hAnsiTheme="majorBidi" w:cstheme="majorBidi"/>
          <w:sz w:val="24"/>
          <w:szCs w:val="24"/>
        </w:rPr>
        <w:t xml:space="preserve"> groups of food, and each group has different colors, which will help students to match</w:t>
      </w:r>
      <w:r w:rsidR="00CF6F8A">
        <w:rPr>
          <w:rFonts w:asciiTheme="majorBidi" w:hAnsiTheme="majorBidi" w:cstheme="majorBidi"/>
          <w:sz w:val="24"/>
          <w:szCs w:val="24"/>
        </w:rPr>
        <w:t xml:space="preserve"> colors</w:t>
      </w:r>
      <w:r w:rsidR="00294571">
        <w:rPr>
          <w:rFonts w:asciiTheme="majorBidi" w:hAnsiTheme="majorBidi" w:cstheme="majorBidi"/>
          <w:sz w:val="24"/>
          <w:szCs w:val="24"/>
        </w:rPr>
        <w:t xml:space="preserve"> with appropriate food to fill their plate.</w:t>
      </w:r>
      <w:r w:rsidR="00765E59">
        <w:rPr>
          <w:rFonts w:asciiTheme="majorBidi" w:hAnsiTheme="majorBidi" w:cstheme="majorBidi"/>
          <w:sz w:val="24"/>
          <w:szCs w:val="24"/>
        </w:rPr>
        <w:t xml:space="preserve"> Then, students can share their ideas together in </w:t>
      </w:r>
      <w:r w:rsidR="00765E59">
        <w:rPr>
          <w:rFonts w:asciiTheme="majorBidi" w:hAnsiTheme="majorBidi" w:cstheme="majorBidi"/>
          <w:sz w:val="24"/>
          <w:szCs w:val="24"/>
        </w:rPr>
        <w:lastRenderedPageBreak/>
        <w:t>the classroom.</w:t>
      </w:r>
      <w:r w:rsidR="00294571">
        <w:rPr>
          <w:rFonts w:asciiTheme="majorBidi" w:hAnsiTheme="majorBidi" w:cstheme="majorBidi"/>
          <w:sz w:val="24"/>
          <w:szCs w:val="24"/>
        </w:rPr>
        <w:t xml:space="preserve"> As a teacher, I </w:t>
      </w:r>
      <w:r w:rsidR="003D3348">
        <w:rPr>
          <w:rFonts w:asciiTheme="majorBidi" w:hAnsiTheme="majorBidi" w:cstheme="majorBidi"/>
          <w:sz w:val="24"/>
          <w:szCs w:val="24"/>
        </w:rPr>
        <w:t xml:space="preserve">will </w:t>
      </w:r>
      <w:r w:rsidR="00294571">
        <w:rPr>
          <w:rFonts w:asciiTheme="majorBidi" w:hAnsiTheme="majorBidi" w:cstheme="majorBidi"/>
          <w:sz w:val="24"/>
          <w:szCs w:val="24"/>
        </w:rPr>
        <w:t>observe</w:t>
      </w:r>
      <w:r w:rsidR="003D3348">
        <w:rPr>
          <w:rFonts w:asciiTheme="majorBidi" w:hAnsiTheme="majorBidi" w:cstheme="majorBidi"/>
          <w:sz w:val="24"/>
          <w:szCs w:val="24"/>
        </w:rPr>
        <w:t xml:space="preserve"> how students</w:t>
      </w:r>
      <w:r w:rsidR="00294571">
        <w:rPr>
          <w:rFonts w:asciiTheme="majorBidi" w:hAnsiTheme="majorBidi" w:cstheme="majorBidi"/>
          <w:sz w:val="24"/>
          <w:szCs w:val="24"/>
        </w:rPr>
        <w:t xml:space="preserve"> are doing in this activity to make sure each </w:t>
      </w:r>
      <w:proofErr w:type="gramStart"/>
      <w:r w:rsidR="00294571">
        <w:rPr>
          <w:rFonts w:asciiTheme="majorBidi" w:hAnsiTheme="majorBidi" w:cstheme="majorBidi"/>
          <w:sz w:val="24"/>
          <w:szCs w:val="24"/>
        </w:rPr>
        <w:t>students</w:t>
      </w:r>
      <w:proofErr w:type="gramEnd"/>
      <w:r w:rsidR="00294571">
        <w:rPr>
          <w:rFonts w:asciiTheme="majorBidi" w:hAnsiTheme="majorBidi" w:cstheme="majorBidi"/>
          <w:sz w:val="24"/>
          <w:szCs w:val="24"/>
        </w:rPr>
        <w:t xml:space="preserve"> understand the lesson</w:t>
      </w:r>
      <w:r w:rsidR="00742383">
        <w:rPr>
          <w:rFonts w:asciiTheme="majorBidi" w:hAnsiTheme="majorBidi" w:cstheme="majorBidi"/>
          <w:sz w:val="24"/>
          <w:szCs w:val="24"/>
        </w:rPr>
        <w:t xml:space="preserve"> and to help other students who did not </w:t>
      </w:r>
      <w:r w:rsidR="00E32379">
        <w:rPr>
          <w:rFonts w:asciiTheme="majorBidi" w:hAnsiTheme="majorBidi" w:cstheme="majorBidi"/>
          <w:sz w:val="24"/>
          <w:szCs w:val="24"/>
        </w:rPr>
        <w:t xml:space="preserve">get the idea of this activity to </w:t>
      </w:r>
      <w:r w:rsidR="00742383">
        <w:rPr>
          <w:rFonts w:asciiTheme="majorBidi" w:hAnsiTheme="majorBidi" w:cstheme="majorBidi"/>
          <w:sz w:val="24"/>
          <w:szCs w:val="24"/>
        </w:rPr>
        <w:t>be in the same level</w:t>
      </w:r>
      <w:r w:rsidR="00944AD7">
        <w:rPr>
          <w:rFonts w:asciiTheme="majorBidi" w:hAnsiTheme="majorBidi" w:cstheme="majorBidi"/>
          <w:sz w:val="24"/>
          <w:szCs w:val="24"/>
        </w:rPr>
        <w:t xml:space="preserve"> before moving</w:t>
      </w:r>
      <w:r w:rsidR="003D3348">
        <w:rPr>
          <w:rFonts w:asciiTheme="majorBidi" w:hAnsiTheme="majorBidi" w:cstheme="majorBidi"/>
          <w:sz w:val="24"/>
          <w:szCs w:val="24"/>
        </w:rPr>
        <w:t xml:space="preserve"> on</w:t>
      </w:r>
      <w:r w:rsidR="00294571">
        <w:rPr>
          <w:rFonts w:asciiTheme="majorBidi" w:hAnsiTheme="majorBidi" w:cstheme="majorBidi"/>
          <w:sz w:val="24"/>
          <w:szCs w:val="24"/>
        </w:rPr>
        <w:t>.</w:t>
      </w:r>
    </w:p>
    <w:p w:rsidR="0068556C" w:rsidRPr="00106A57" w:rsidRDefault="00F01615" w:rsidP="004726C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12A90" w:rsidRPr="00106A57">
        <w:rPr>
          <w:rFonts w:asciiTheme="majorBidi" w:hAnsiTheme="majorBidi" w:cstheme="majorBidi"/>
          <w:sz w:val="24"/>
          <w:szCs w:val="24"/>
        </w:rPr>
        <w:t xml:space="preserve">Formative assessment </w:t>
      </w:r>
      <w:r w:rsidR="008C656C">
        <w:rPr>
          <w:rFonts w:asciiTheme="majorBidi" w:hAnsiTheme="majorBidi" w:cstheme="majorBidi"/>
          <w:sz w:val="24"/>
          <w:szCs w:val="24"/>
        </w:rPr>
        <w:t xml:space="preserve">is </w:t>
      </w:r>
      <w:r w:rsidR="00712A90" w:rsidRPr="00106A57">
        <w:rPr>
          <w:rFonts w:asciiTheme="majorBidi" w:hAnsiTheme="majorBidi" w:cstheme="majorBidi"/>
          <w:sz w:val="24"/>
          <w:szCs w:val="24"/>
        </w:rPr>
        <w:t xml:space="preserve">important for teachers and </w:t>
      </w:r>
      <w:proofErr w:type="gramStart"/>
      <w:r w:rsidR="00712A90" w:rsidRPr="00106A57">
        <w:rPr>
          <w:rFonts w:asciiTheme="majorBidi" w:hAnsiTheme="majorBidi" w:cstheme="majorBidi"/>
          <w:sz w:val="24"/>
          <w:szCs w:val="24"/>
        </w:rPr>
        <w:t>students because it keeps students on the right track, and helps</w:t>
      </w:r>
      <w:proofErr w:type="gramEnd"/>
      <w:r w:rsidR="00712A90" w:rsidRPr="00106A57">
        <w:rPr>
          <w:rFonts w:asciiTheme="majorBidi" w:hAnsiTheme="majorBidi" w:cstheme="majorBidi"/>
          <w:sz w:val="24"/>
          <w:szCs w:val="24"/>
        </w:rPr>
        <w:t xml:space="preserve"> teachers to improve the weakness</w:t>
      </w:r>
      <w:r w:rsidR="007A4D49">
        <w:rPr>
          <w:rFonts w:asciiTheme="majorBidi" w:hAnsiTheme="majorBidi" w:cstheme="majorBidi"/>
          <w:sz w:val="24"/>
          <w:szCs w:val="24"/>
        </w:rPr>
        <w:t>es</w:t>
      </w:r>
      <w:r w:rsidR="00712A90" w:rsidRPr="00106A57">
        <w:rPr>
          <w:rFonts w:asciiTheme="majorBidi" w:hAnsiTheme="majorBidi" w:cstheme="majorBidi"/>
          <w:sz w:val="24"/>
          <w:szCs w:val="24"/>
        </w:rPr>
        <w:t xml:space="preserve"> before moving </w:t>
      </w:r>
      <w:r w:rsidR="00D214A4" w:rsidRPr="00106A57">
        <w:rPr>
          <w:rFonts w:asciiTheme="majorBidi" w:hAnsiTheme="majorBidi" w:cstheme="majorBidi"/>
          <w:sz w:val="24"/>
          <w:szCs w:val="24"/>
        </w:rPr>
        <w:t xml:space="preserve">to the next lesson or unit. </w:t>
      </w:r>
      <w:r w:rsidR="00254859" w:rsidRPr="00106A57">
        <w:rPr>
          <w:rFonts w:asciiTheme="majorBidi" w:hAnsiTheme="majorBidi" w:cstheme="majorBidi"/>
          <w:sz w:val="24"/>
          <w:szCs w:val="24"/>
        </w:rPr>
        <w:t>In addition, formative is a</w:t>
      </w:r>
      <w:r w:rsidR="008C656C">
        <w:rPr>
          <w:rFonts w:asciiTheme="majorBidi" w:hAnsiTheme="majorBidi" w:cstheme="majorBidi"/>
          <w:sz w:val="24"/>
          <w:szCs w:val="24"/>
        </w:rPr>
        <w:t xml:space="preserve"> </w:t>
      </w:r>
      <w:r w:rsidR="00254859" w:rsidRPr="00106A57">
        <w:rPr>
          <w:rFonts w:asciiTheme="majorBidi" w:hAnsiTheme="majorBidi" w:cstheme="majorBidi"/>
          <w:sz w:val="24"/>
          <w:szCs w:val="24"/>
        </w:rPr>
        <w:t>way to improve students’ knowledge and keeps individual needs in the same level</w:t>
      </w:r>
      <w:r w:rsidR="00BB7249" w:rsidRPr="00106A57">
        <w:rPr>
          <w:rFonts w:asciiTheme="majorBidi" w:hAnsiTheme="majorBidi" w:cstheme="majorBidi"/>
          <w:sz w:val="24"/>
          <w:szCs w:val="24"/>
        </w:rPr>
        <w:t xml:space="preserve"> by observing them and then provide </w:t>
      </w:r>
      <w:r>
        <w:rPr>
          <w:rFonts w:asciiTheme="majorBidi" w:hAnsiTheme="majorBidi" w:cstheme="majorBidi"/>
          <w:sz w:val="24"/>
          <w:szCs w:val="24"/>
        </w:rPr>
        <w:t xml:space="preserve">useful </w:t>
      </w:r>
      <w:r w:rsidR="00BB7249" w:rsidRPr="00106A57">
        <w:rPr>
          <w:rFonts w:asciiTheme="majorBidi" w:hAnsiTheme="majorBidi" w:cstheme="majorBidi"/>
          <w:sz w:val="24"/>
          <w:szCs w:val="24"/>
        </w:rPr>
        <w:t>feedback</w:t>
      </w:r>
      <w:r>
        <w:rPr>
          <w:rFonts w:asciiTheme="majorBidi" w:hAnsiTheme="majorBidi" w:cstheme="majorBidi"/>
          <w:sz w:val="24"/>
          <w:szCs w:val="24"/>
        </w:rPr>
        <w:t xml:space="preserve"> such as </w:t>
      </w:r>
      <w:r w:rsidR="008C656C">
        <w:rPr>
          <w:rFonts w:asciiTheme="majorBidi" w:hAnsiTheme="majorBidi" w:cstheme="majorBidi"/>
          <w:sz w:val="24"/>
          <w:szCs w:val="24"/>
        </w:rPr>
        <w:t>dividing them into groups and measuring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E05F5">
        <w:rPr>
          <w:rFonts w:asciiTheme="majorBidi" w:hAnsiTheme="majorBidi" w:cstheme="majorBidi"/>
          <w:sz w:val="24"/>
          <w:szCs w:val="24"/>
        </w:rPr>
        <w:t>their understanding based on their participation</w:t>
      </w:r>
      <w:r w:rsidR="00254859" w:rsidRPr="00106A57">
        <w:rPr>
          <w:rFonts w:asciiTheme="majorBidi" w:hAnsiTheme="majorBidi" w:cstheme="majorBidi"/>
          <w:sz w:val="24"/>
          <w:szCs w:val="24"/>
        </w:rPr>
        <w:t xml:space="preserve">. </w:t>
      </w:r>
      <w:r w:rsidR="003808A6" w:rsidRPr="00106A57">
        <w:rPr>
          <w:rFonts w:asciiTheme="majorBidi" w:hAnsiTheme="majorBidi" w:cstheme="majorBidi"/>
          <w:sz w:val="24"/>
          <w:szCs w:val="24"/>
        </w:rPr>
        <w:t>The purpose of formative assessment is to help teachers provide appropriate activities or workshop to improve students’ un</w:t>
      </w:r>
      <w:r w:rsidR="007A4D49">
        <w:rPr>
          <w:rFonts w:asciiTheme="majorBidi" w:hAnsiTheme="majorBidi" w:cstheme="majorBidi"/>
          <w:sz w:val="24"/>
          <w:szCs w:val="24"/>
        </w:rPr>
        <w:t>derstanding and thinking for each</w:t>
      </w:r>
      <w:r w:rsidR="003808A6" w:rsidRPr="00106A57">
        <w:rPr>
          <w:rFonts w:asciiTheme="majorBidi" w:hAnsiTheme="majorBidi" w:cstheme="majorBidi"/>
          <w:sz w:val="24"/>
          <w:szCs w:val="24"/>
        </w:rPr>
        <w:t xml:space="preserve"> unit</w:t>
      </w:r>
      <w:r w:rsidR="008C656C">
        <w:rPr>
          <w:rFonts w:asciiTheme="majorBidi" w:hAnsiTheme="majorBidi" w:cstheme="majorBidi"/>
          <w:sz w:val="24"/>
          <w:szCs w:val="24"/>
        </w:rPr>
        <w:t xml:space="preserve"> such as students giving</w:t>
      </w:r>
      <w:r w:rsidR="006E05F5">
        <w:rPr>
          <w:rFonts w:asciiTheme="majorBidi" w:hAnsiTheme="majorBidi" w:cstheme="majorBidi"/>
          <w:sz w:val="24"/>
          <w:szCs w:val="24"/>
        </w:rPr>
        <w:t xml:space="preserve"> their opinion about certain activities by raising their hands if they</w:t>
      </w:r>
      <w:r w:rsidR="008C656C">
        <w:rPr>
          <w:rFonts w:asciiTheme="majorBidi" w:hAnsiTheme="majorBidi" w:cstheme="majorBidi"/>
          <w:sz w:val="24"/>
          <w:szCs w:val="24"/>
        </w:rPr>
        <w:t xml:space="preserve"> are</w:t>
      </w:r>
      <w:r w:rsidR="006E05F5">
        <w:rPr>
          <w:rFonts w:asciiTheme="majorBidi" w:hAnsiTheme="majorBidi" w:cstheme="majorBidi"/>
          <w:sz w:val="24"/>
          <w:szCs w:val="24"/>
        </w:rPr>
        <w:t xml:space="preserve"> interest</w:t>
      </w:r>
      <w:r w:rsidR="008C656C">
        <w:rPr>
          <w:rFonts w:asciiTheme="majorBidi" w:hAnsiTheme="majorBidi" w:cstheme="majorBidi"/>
          <w:sz w:val="24"/>
          <w:szCs w:val="24"/>
        </w:rPr>
        <w:t>ed</w:t>
      </w:r>
      <w:r w:rsidR="003808A6" w:rsidRPr="00106A57">
        <w:rPr>
          <w:rFonts w:asciiTheme="majorBidi" w:hAnsiTheme="majorBidi" w:cstheme="majorBidi"/>
          <w:sz w:val="24"/>
          <w:szCs w:val="24"/>
        </w:rPr>
        <w:t xml:space="preserve">. </w:t>
      </w:r>
      <w:r w:rsidR="00B15794" w:rsidRPr="00106A57">
        <w:rPr>
          <w:rFonts w:asciiTheme="majorBidi" w:hAnsiTheme="majorBidi" w:cstheme="majorBidi"/>
          <w:sz w:val="24"/>
          <w:szCs w:val="24"/>
        </w:rPr>
        <w:t>Also, it helps teachers</w:t>
      </w:r>
      <w:r w:rsidR="00695444" w:rsidRPr="00106A57">
        <w:rPr>
          <w:rFonts w:asciiTheme="majorBidi" w:hAnsiTheme="majorBidi" w:cstheme="majorBidi"/>
          <w:sz w:val="24"/>
          <w:szCs w:val="24"/>
        </w:rPr>
        <w:t xml:space="preserve"> observe students’ participation and make meaningful relation</w:t>
      </w:r>
      <w:r w:rsidR="008C656C">
        <w:rPr>
          <w:rFonts w:asciiTheme="majorBidi" w:hAnsiTheme="majorBidi" w:cstheme="majorBidi"/>
          <w:sz w:val="24"/>
          <w:szCs w:val="24"/>
        </w:rPr>
        <w:t>s</w:t>
      </w:r>
      <w:r w:rsidR="00695444" w:rsidRPr="00106A57">
        <w:rPr>
          <w:rFonts w:asciiTheme="majorBidi" w:hAnsiTheme="majorBidi" w:cstheme="majorBidi"/>
          <w:sz w:val="24"/>
          <w:szCs w:val="24"/>
        </w:rPr>
        <w:t xml:space="preserve"> between what they learned and apply them in their daily lives. Then, teachers can </w:t>
      </w:r>
      <w:r w:rsidR="00B9721D" w:rsidRPr="00106A57">
        <w:rPr>
          <w:rFonts w:asciiTheme="majorBidi" w:hAnsiTheme="majorBidi" w:cstheme="majorBidi"/>
          <w:sz w:val="24"/>
          <w:szCs w:val="24"/>
        </w:rPr>
        <w:t xml:space="preserve">measure the effectiveness </w:t>
      </w:r>
      <w:r w:rsidR="00695444" w:rsidRPr="00106A57">
        <w:rPr>
          <w:rFonts w:asciiTheme="majorBidi" w:hAnsiTheme="majorBidi" w:cstheme="majorBidi"/>
          <w:sz w:val="24"/>
          <w:szCs w:val="24"/>
        </w:rPr>
        <w:t>of this unit to</w:t>
      </w:r>
      <w:r w:rsidR="00B9721D" w:rsidRPr="00106A57">
        <w:rPr>
          <w:rFonts w:asciiTheme="majorBidi" w:hAnsiTheme="majorBidi" w:cstheme="majorBidi"/>
          <w:sz w:val="24"/>
          <w:szCs w:val="24"/>
        </w:rPr>
        <w:t xml:space="preserve"> create a good en</w:t>
      </w:r>
      <w:r w:rsidR="00053842" w:rsidRPr="00106A57">
        <w:rPr>
          <w:rFonts w:asciiTheme="majorBidi" w:hAnsiTheme="majorBidi" w:cstheme="majorBidi"/>
          <w:sz w:val="24"/>
          <w:szCs w:val="24"/>
        </w:rPr>
        <w:t>vironment for students to learn, and provide valuab</w:t>
      </w:r>
      <w:r w:rsidR="00DF12EB" w:rsidRPr="00106A57">
        <w:rPr>
          <w:rFonts w:asciiTheme="majorBidi" w:hAnsiTheme="majorBidi" w:cstheme="majorBidi"/>
          <w:sz w:val="24"/>
          <w:szCs w:val="24"/>
        </w:rPr>
        <w:t xml:space="preserve">le information </w:t>
      </w:r>
      <w:r w:rsidR="003D3348">
        <w:rPr>
          <w:rFonts w:asciiTheme="majorBidi" w:hAnsiTheme="majorBidi" w:cstheme="majorBidi"/>
          <w:sz w:val="24"/>
          <w:szCs w:val="24"/>
        </w:rPr>
        <w:t xml:space="preserve">to </w:t>
      </w:r>
      <w:proofErr w:type="gramStart"/>
      <w:r w:rsidR="003D3348">
        <w:rPr>
          <w:rFonts w:asciiTheme="majorBidi" w:hAnsiTheme="majorBidi" w:cstheme="majorBidi"/>
          <w:sz w:val="24"/>
          <w:szCs w:val="24"/>
        </w:rPr>
        <w:t xml:space="preserve">the </w:t>
      </w:r>
      <w:r w:rsidR="00C81CEE" w:rsidRPr="00106A57">
        <w:rPr>
          <w:rFonts w:asciiTheme="majorBidi" w:hAnsiTheme="majorBidi" w:cstheme="majorBidi"/>
          <w:sz w:val="24"/>
          <w:szCs w:val="24"/>
        </w:rPr>
        <w:t xml:space="preserve"> curriculum</w:t>
      </w:r>
      <w:proofErr w:type="gramEnd"/>
      <w:r w:rsidR="00C81CEE" w:rsidRPr="00106A57">
        <w:rPr>
          <w:rFonts w:asciiTheme="majorBidi" w:hAnsiTheme="majorBidi" w:cstheme="majorBidi"/>
          <w:sz w:val="24"/>
          <w:szCs w:val="24"/>
        </w:rPr>
        <w:t>.</w:t>
      </w:r>
      <w:r w:rsidR="00C92E35" w:rsidRPr="00106A57">
        <w:rPr>
          <w:rFonts w:asciiTheme="majorBidi" w:hAnsiTheme="majorBidi" w:cstheme="majorBidi"/>
          <w:sz w:val="24"/>
          <w:szCs w:val="24"/>
        </w:rPr>
        <w:t xml:space="preserve"> </w:t>
      </w:r>
      <w:r w:rsidR="0068556C" w:rsidRPr="00106A57">
        <w:rPr>
          <w:rFonts w:asciiTheme="majorBidi" w:hAnsiTheme="majorBidi" w:cstheme="majorBidi"/>
          <w:sz w:val="24"/>
          <w:szCs w:val="24"/>
        </w:rPr>
        <w:t xml:space="preserve"> </w:t>
      </w:r>
    </w:p>
    <w:p w:rsidR="00F01615" w:rsidRDefault="0068556C" w:rsidP="00106A5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06A57">
        <w:rPr>
          <w:rFonts w:asciiTheme="majorBidi" w:hAnsiTheme="majorBidi" w:cstheme="majorBidi"/>
          <w:sz w:val="24"/>
          <w:szCs w:val="24"/>
        </w:rPr>
        <w:tab/>
        <w:t>Therefore, summative assessment is also important to show the</w:t>
      </w:r>
      <w:r w:rsidR="001F2F64" w:rsidRPr="00106A57">
        <w:rPr>
          <w:rFonts w:asciiTheme="majorBidi" w:hAnsiTheme="majorBidi" w:cstheme="majorBidi"/>
          <w:sz w:val="24"/>
          <w:szCs w:val="24"/>
        </w:rPr>
        <w:t xml:space="preserve"> result of the</w:t>
      </w:r>
      <w:r w:rsidRPr="00106A57">
        <w:rPr>
          <w:rFonts w:asciiTheme="majorBidi" w:hAnsiTheme="majorBidi" w:cstheme="majorBidi"/>
          <w:sz w:val="24"/>
          <w:szCs w:val="24"/>
        </w:rPr>
        <w:t xml:space="preserve"> final picture</w:t>
      </w:r>
      <w:r w:rsidR="00B9721D" w:rsidRPr="00106A57">
        <w:rPr>
          <w:rFonts w:asciiTheme="majorBidi" w:hAnsiTheme="majorBidi" w:cstheme="majorBidi"/>
          <w:sz w:val="24"/>
          <w:szCs w:val="24"/>
        </w:rPr>
        <w:t xml:space="preserve"> </w:t>
      </w:r>
      <w:r w:rsidR="001F2F64" w:rsidRPr="00106A57">
        <w:rPr>
          <w:rFonts w:asciiTheme="majorBidi" w:hAnsiTheme="majorBidi" w:cstheme="majorBidi"/>
          <w:sz w:val="24"/>
          <w:szCs w:val="24"/>
        </w:rPr>
        <w:t>of students</w:t>
      </w:r>
      <w:r w:rsidR="008C656C">
        <w:rPr>
          <w:rFonts w:asciiTheme="majorBidi" w:hAnsiTheme="majorBidi" w:cstheme="majorBidi"/>
          <w:sz w:val="24"/>
          <w:szCs w:val="24"/>
        </w:rPr>
        <w:t>’</w:t>
      </w:r>
      <w:r w:rsidR="001F2F64" w:rsidRPr="00106A57">
        <w:rPr>
          <w:rFonts w:asciiTheme="majorBidi" w:hAnsiTheme="majorBidi" w:cstheme="majorBidi"/>
          <w:sz w:val="24"/>
          <w:szCs w:val="24"/>
        </w:rPr>
        <w:t xml:space="preserve"> understanding for the whole semester, and if strategies were efficient </w:t>
      </w:r>
      <w:r w:rsidR="00B52176" w:rsidRPr="00106A57">
        <w:rPr>
          <w:rFonts w:asciiTheme="majorBidi" w:hAnsiTheme="majorBidi" w:cstheme="majorBidi"/>
          <w:sz w:val="24"/>
          <w:szCs w:val="24"/>
        </w:rPr>
        <w:t xml:space="preserve">or not to modify the unit for better outcomes and meet students’ needs. </w:t>
      </w:r>
    </w:p>
    <w:p w:rsidR="00F01615" w:rsidRDefault="00F01615" w:rsidP="00106A57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F01615" w:rsidRDefault="00F01615" w:rsidP="00106A57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1540E2" w:rsidRDefault="001540E2" w:rsidP="00106A57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273CF" w:rsidRDefault="00E273CF" w:rsidP="00106A57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Reference</w:t>
      </w:r>
    </w:p>
    <w:p w:rsidR="00E273CF" w:rsidRPr="006D1B20" w:rsidRDefault="00E273CF" w:rsidP="00E273CF">
      <w:pPr>
        <w:autoSpaceDE w:val="0"/>
        <w:autoSpaceDN w:val="0"/>
        <w:adjustRightInd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proofErr w:type="gramStart"/>
      <w:r w:rsidRPr="006D1B20">
        <w:rPr>
          <w:rFonts w:asciiTheme="majorBidi" w:hAnsiTheme="majorBidi" w:cstheme="majorBidi"/>
          <w:sz w:val="24"/>
          <w:szCs w:val="24"/>
          <w:shd w:val="clear" w:color="auto" w:fill="FFFFFF"/>
        </w:rPr>
        <w:t>Webb, A. N., &amp; Rule, A. C. (2014).</w:t>
      </w:r>
      <w:proofErr w:type="gramEnd"/>
      <w:r w:rsidRPr="006D1B2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Effects of teacher lesson introduction on second graders’ creativity in a Science/Literacy integrated unit on health and nutrition. </w:t>
      </w:r>
      <w:r w:rsidRPr="006D1B2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Early Childhood Education Journal, 42</w:t>
      </w:r>
      <w:r w:rsidRPr="006D1B20">
        <w:rPr>
          <w:rFonts w:asciiTheme="majorBidi" w:hAnsiTheme="majorBidi" w:cstheme="majorBidi"/>
          <w:sz w:val="24"/>
          <w:szCs w:val="24"/>
          <w:shd w:val="clear" w:color="auto" w:fill="FFFFFF"/>
        </w:rPr>
        <w:t>(5), 351-360.</w:t>
      </w:r>
      <w:r w:rsidRPr="006D1B20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6D1B20">
        <w:rPr>
          <w:rFonts w:asciiTheme="majorBidi" w:hAnsiTheme="majorBidi" w:cstheme="majorBidi"/>
          <w:sz w:val="24"/>
          <w:szCs w:val="24"/>
        </w:rPr>
        <w:t xml:space="preserve">Retrieved from </w:t>
      </w:r>
      <w:hyperlink r:id="rId7" w:history="1">
        <w:r w:rsidRPr="006D1B20">
          <w:rPr>
            <w:rStyle w:val="Hyperlink"/>
            <w:rFonts w:asciiTheme="majorBidi" w:hAnsiTheme="majorBidi" w:cstheme="majorBidi"/>
            <w:sz w:val="24"/>
            <w:szCs w:val="24"/>
          </w:rPr>
          <w:t>http://ezproxy.bgsu.edu:2298/static/pdf/440/art%253A10.1007%252Fs10643-013-0615-4.pdf?auth66=1422815631_1d379a90787817f391b9564c3c1044d0&amp;ext=.pdf</w:t>
        </w:r>
      </w:hyperlink>
    </w:p>
    <w:p w:rsidR="00E273CF" w:rsidRPr="00106A57" w:rsidRDefault="00E273CF" w:rsidP="00E273C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E273CF" w:rsidRPr="00106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19" w:rsidRDefault="00B50119" w:rsidP="009B11B3">
      <w:pPr>
        <w:spacing w:after="0" w:line="240" w:lineRule="auto"/>
      </w:pPr>
      <w:r>
        <w:separator/>
      </w:r>
    </w:p>
  </w:endnote>
  <w:endnote w:type="continuationSeparator" w:id="0">
    <w:p w:rsidR="00B50119" w:rsidRDefault="00B50119" w:rsidP="009B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B3" w:rsidRDefault="009B11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B3" w:rsidRDefault="009B11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B3" w:rsidRDefault="009B1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19" w:rsidRDefault="00B50119" w:rsidP="009B11B3">
      <w:pPr>
        <w:spacing w:after="0" w:line="240" w:lineRule="auto"/>
      </w:pPr>
      <w:r>
        <w:separator/>
      </w:r>
    </w:p>
  </w:footnote>
  <w:footnote w:type="continuationSeparator" w:id="0">
    <w:p w:rsidR="00B50119" w:rsidRDefault="00B50119" w:rsidP="009B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B3" w:rsidRDefault="009B11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65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1"/>
    </w:tblGrid>
    <w:tr w:rsidR="009B11B3" w:rsidTr="009B11B3">
      <w:tc>
        <w:tcPr>
          <w:tcW w:w="1151" w:type="dxa"/>
        </w:tcPr>
        <w:p w:rsidR="009B11B3" w:rsidRDefault="009B11B3">
          <w:pPr>
            <w:pStyle w:val="Header"/>
            <w:jc w:val="right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273CF" w:rsidRPr="00E273CF">
            <w:rPr>
              <w:rFonts w:cs="Calibri"/>
              <w:noProof/>
              <w:lang w:val="ar-SA"/>
            </w:rPr>
            <w:t>3</w:t>
          </w:r>
          <w:r>
            <w:fldChar w:fldCharType="end"/>
          </w:r>
        </w:p>
      </w:tc>
    </w:tr>
  </w:tbl>
  <w:p w:rsidR="009B11B3" w:rsidRDefault="009B11B3" w:rsidP="009B11B3">
    <w:pPr>
      <w:pStyle w:val="Header"/>
    </w:pPr>
    <w:r>
      <w:t>Hana Ibrahim</w:t>
    </w:r>
  </w:p>
  <w:p w:rsidR="009B11B3" w:rsidRDefault="009B11B3" w:rsidP="009B11B3">
    <w:pPr>
      <w:pStyle w:val="Header"/>
    </w:pPr>
    <w:r>
      <w:t xml:space="preserve">Curriculum Design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B3" w:rsidRDefault="009B11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3F"/>
    <w:rsid w:val="000003DC"/>
    <w:rsid w:val="00002A80"/>
    <w:rsid w:val="00004A14"/>
    <w:rsid w:val="000056E0"/>
    <w:rsid w:val="00011355"/>
    <w:rsid w:val="0001311E"/>
    <w:rsid w:val="0001729B"/>
    <w:rsid w:val="00024D46"/>
    <w:rsid w:val="00032247"/>
    <w:rsid w:val="00036599"/>
    <w:rsid w:val="00046654"/>
    <w:rsid w:val="00053842"/>
    <w:rsid w:val="0005644C"/>
    <w:rsid w:val="00063ADD"/>
    <w:rsid w:val="0006404C"/>
    <w:rsid w:val="00074D48"/>
    <w:rsid w:val="00081355"/>
    <w:rsid w:val="00084EE4"/>
    <w:rsid w:val="00087AC0"/>
    <w:rsid w:val="00092ECC"/>
    <w:rsid w:val="0009363D"/>
    <w:rsid w:val="00097BE7"/>
    <w:rsid w:val="000A0B0D"/>
    <w:rsid w:val="000B1EAF"/>
    <w:rsid w:val="000B5FAB"/>
    <w:rsid w:val="000C6BB7"/>
    <w:rsid w:val="000D042C"/>
    <w:rsid w:val="00102BD7"/>
    <w:rsid w:val="00106A57"/>
    <w:rsid w:val="00113F1F"/>
    <w:rsid w:val="001462E6"/>
    <w:rsid w:val="00146907"/>
    <w:rsid w:val="001540E2"/>
    <w:rsid w:val="00156764"/>
    <w:rsid w:val="00161640"/>
    <w:rsid w:val="0016459D"/>
    <w:rsid w:val="0018575A"/>
    <w:rsid w:val="00190048"/>
    <w:rsid w:val="001924D9"/>
    <w:rsid w:val="001A5F8A"/>
    <w:rsid w:val="001B0A25"/>
    <w:rsid w:val="001B2A28"/>
    <w:rsid w:val="001C57C5"/>
    <w:rsid w:val="001C6C43"/>
    <w:rsid w:val="001D0617"/>
    <w:rsid w:val="001D2245"/>
    <w:rsid w:val="001E1472"/>
    <w:rsid w:val="001E3707"/>
    <w:rsid w:val="001E7E4F"/>
    <w:rsid w:val="001F2F64"/>
    <w:rsid w:val="00204D30"/>
    <w:rsid w:val="00206F9D"/>
    <w:rsid w:val="00211312"/>
    <w:rsid w:val="00220E3C"/>
    <w:rsid w:val="00227BBE"/>
    <w:rsid w:val="00240C35"/>
    <w:rsid w:val="00244B6C"/>
    <w:rsid w:val="0025438E"/>
    <w:rsid w:val="00254859"/>
    <w:rsid w:val="00260D7B"/>
    <w:rsid w:val="00282535"/>
    <w:rsid w:val="00294571"/>
    <w:rsid w:val="002A18CC"/>
    <w:rsid w:val="002B2B5A"/>
    <w:rsid w:val="002C5DA8"/>
    <w:rsid w:val="00300AC9"/>
    <w:rsid w:val="00305320"/>
    <w:rsid w:val="00312DF9"/>
    <w:rsid w:val="00312F01"/>
    <w:rsid w:val="00325CB1"/>
    <w:rsid w:val="003337B4"/>
    <w:rsid w:val="00344D7F"/>
    <w:rsid w:val="00347686"/>
    <w:rsid w:val="0036027B"/>
    <w:rsid w:val="0036167D"/>
    <w:rsid w:val="003626B4"/>
    <w:rsid w:val="00363EDA"/>
    <w:rsid w:val="00372BA4"/>
    <w:rsid w:val="00373B21"/>
    <w:rsid w:val="003808A6"/>
    <w:rsid w:val="00382E65"/>
    <w:rsid w:val="003842CE"/>
    <w:rsid w:val="0039667D"/>
    <w:rsid w:val="00396D0D"/>
    <w:rsid w:val="003A00FB"/>
    <w:rsid w:val="003A6151"/>
    <w:rsid w:val="003B33AF"/>
    <w:rsid w:val="003B788E"/>
    <w:rsid w:val="003C1426"/>
    <w:rsid w:val="003C38D4"/>
    <w:rsid w:val="003D14D7"/>
    <w:rsid w:val="003D31EE"/>
    <w:rsid w:val="003D3348"/>
    <w:rsid w:val="003E5CC9"/>
    <w:rsid w:val="003E5D2D"/>
    <w:rsid w:val="00402467"/>
    <w:rsid w:val="004063E5"/>
    <w:rsid w:val="00420FE3"/>
    <w:rsid w:val="0042678B"/>
    <w:rsid w:val="00427C9C"/>
    <w:rsid w:val="00453EBD"/>
    <w:rsid w:val="00454712"/>
    <w:rsid w:val="004726C3"/>
    <w:rsid w:val="004837D6"/>
    <w:rsid w:val="0049429B"/>
    <w:rsid w:val="004A016F"/>
    <w:rsid w:val="004A159B"/>
    <w:rsid w:val="004A1DBF"/>
    <w:rsid w:val="004A7C70"/>
    <w:rsid w:val="004B7182"/>
    <w:rsid w:val="004C47AC"/>
    <w:rsid w:val="004D79E8"/>
    <w:rsid w:val="004E0C55"/>
    <w:rsid w:val="004E6107"/>
    <w:rsid w:val="004F2858"/>
    <w:rsid w:val="004F6A9D"/>
    <w:rsid w:val="004F6DC9"/>
    <w:rsid w:val="00500DD9"/>
    <w:rsid w:val="00501CA5"/>
    <w:rsid w:val="00525EF8"/>
    <w:rsid w:val="00527BE0"/>
    <w:rsid w:val="00533F8F"/>
    <w:rsid w:val="005655B0"/>
    <w:rsid w:val="005970F1"/>
    <w:rsid w:val="005A507D"/>
    <w:rsid w:val="005B4228"/>
    <w:rsid w:val="005E00DE"/>
    <w:rsid w:val="005F1416"/>
    <w:rsid w:val="0060553F"/>
    <w:rsid w:val="00607415"/>
    <w:rsid w:val="006115D8"/>
    <w:rsid w:val="00613720"/>
    <w:rsid w:val="006273B2"/>
    <w:rsid w:val="006331C4"/>
    <w:rsid w:val="006349DB"/>
    <w:rsid w:val="00647644"/>
    <w:rsid w:val="00650959"/>
    <w:rsid w:val="006545C9"/>
    <w:rsid w:val="00654840"/>
    <w:rsid w:val="00671658"/>
    <w:rsid w:val="0067715D"/>
    <w:rsid w:val="0068556C"/>
    <w:rsid w:val="0069307A"/>
    <w:rsid w:val="00695444"/>
    <w:rsid w:val="006B13F8"/>
    <w:rsid w:val="006B2726"/>
    <w:rsid w:val="006C4E86"/>
    <w:rsid w:val="006E05F5"/>
    <w:rsid w:val="006E06D9"/>
    <w:rsid w:val="006E7244"/>
    <w:rsid w:val="006E7898"/>
    <w:rsid w:val="006F3796"/>
    <w:rsid w:val="006F5538"/>
    <w:rsid w:val="00712A90"/>
    <w:rsid w:val="0072694E"/>
    <w:rsid w:val="00731144"/>
    <w:rsid w:val="00742383"/>
    <w:rsid w:val="007477B5"/>
    <w:rsid w:val="00765E59"/>
    <w:rsid w:val="00774FD6"/>
    <w:rsid w:val="00777E4A"/>
    <w:rsid w:val="00797B9A"/>
    <w:rsid w:val="007A3ECE"/>
    <w:rsid w:val="007A44D0"/>
    <w:rsid w:val="007A4D49"/>
    <w:rsid w:val="007B03AB"/>
    <w:rsid w:val="007B129C"/>
    <w:rsid w:val="007B34A2"/>
    <w:rsid w:val="007B45A0"/>
    <w:rsid w:val="007C3B7F"/>
    <w:rsid w:val="007C7757"/>
    <w:rsid w:val="007D0959"/>
    <w:rsid w:val="007D0F57"/>
    <w:rsid w:val="007D4AE0"/>
    <w:rsid w:val="007D5C2F"/>
    <w:rsid w:val="007F44DE"/>
    <w:rsid w:val="007F5FB2"/>
    <w:rsid w:val="008107B9"/>
    <w:rsid w:val="00814EE6"/>
    <w:rsid w:val="00823AAA"/>
    <w:rsid w:val="00833763"/>
    <w:rsid w:val="00840E70"/>
    <w:rsid w:val="0084203E"/>
    <w:rsid w:val="00847E4C"/>
    <w:rsid w:val="00867FA7"/>
    <w:rsid w:val="00872119"/>
    <w:rsid w:val="008B05DE"/>
    <w:rsid w:val="008B203B"/>
    <w:rsid w:val="008B31EC"/>
    <w:rsid w:val="008B3A57"/>
    <w:rsid w:val="008B6A81"/>
    <w:rsid w:val="008C117E"/>
    <w:rsid w:val="008C656C"/>
    <w:rsid w:val="008D1E73"/>
    <w:rsid w:val="008D3937"/>
    <w:rsid w:val="008D41CC"/>
    <w:rsid w:val="008D6D77"/>
    <w:rsid w:val="00901BAC"/>
    <w:rsid w:val="00904946"/>
    <w:rsid w:val="0092646A"/>
    <w:rsid w:val="00926CF5"/>
    <w:rsid w:val="009326BB"/>
    <w:rsid w:val="00932D47"/>
    <w:rsid w:val="009334E2"/>
    <w:rsid w:val="00934970"/>
    <w:rsid w:val="00944AD7"/>
    <w:rsid w:val="00947C30"/>
    <w:rsid w:val="00972170"/>
    <w:rsid w:val="00993D36"/>
    <w:rsid w:val="009B11B3"/>
    <w:rsid w:val="009C1D00"/>
    <w:rsid w:val="009E6BAD"/>
    <w:rsid w:val="009F49D8"/>
    <w:rsid w:val="00A015FC"/>
    <w:rsid w:val="00A10593"/>
    <w:rsid w:val="00A10EDE"/>
    <w:rsid w:val="00A118CB"/>
    <w:rsid w:val="00A27A85"/>
    <w:rsid w:val="00A304D5"/>
    <w:rsid w:val="00A3279C"/>
    <w:rsid w:val="00A402F1"/>
    <w:rsid w:val="00A41EF9"/>
    <w:rsid w:val="00A46088"/>
    <w:rsid w:val="00A4777E"/>
    <w:rsid w:val="00A56D2A"/>
    <w:rsid w:val="00A604B8"/>
    <w:rsid w:val="00A7316D"/>
    <w:rsid w:val="00A73337"/>
    <w:rsid w:val="00AA4835"/>
    <w:rsid w:val="00AB2F34"/>
    <w:rsid w:val="00AB3F1F"/>
    <w:rsid w:val="00AB4AF4"/>
    <w:rsid w:val="00AB6D80"/>
    <w:rsid w:val="00AC5185"/>
    <w:rsid w:val="00AE0E4A"/>
    <w:rsid w:val="00B0265F"/>
    <w:rsid w:val="00B14BC8"/>
    <w:rsid w:val="00B15794"/>
    <w:rsid w:val="00B47F01"/>
    <w:rsid w:val="00B50119"/>
    <w:rsid w:val="00B52176"/>
    <w:rsid w:val="00B52979"/>
    <w:rsid w:val="00B6125D"/>
    <w:rsid w:val="00B61352"/>
    <w:rsid w:val="00B82639"/>
    <w:rsid w:val="00B86A01"/>
    <w:rsid w:val="00B9721D"/>
    <w:rsid w:val="00BA67EC"/>
    <w:rsid w:val="00BB7249"/>
    <w:rsid w:val="00BC0774"/>
    <w:rsid w:val="00BD0284"/>
    <w:rsid w:val="00BD3036"/>
    <w:rsid w:val="00BD4241"/>
    <w:rsid w:val="00BD56DE"/>
    <w:rsid w:val="00BE0F78"/>
    <w:rsid w:val="00BE7EEC"/>
    <w:rsid w:val="00C0740E"/>
    <w:rsid w:val="00C120C3"/>
    <w:rsid w:val="00C228F7"/>
    <w:rsid w:val="00C230AB"/>
    <w:rsid w:val="00C27C6A"/>
    <w:rsid w:val="00C4084F"/>
    <w:rsid w:val="00C5216F"/>
    <w:rsid w:val="00C55CEA"/>
    <w:rsid w:val="00C626A9"/>
    <w:rsid w:val="00C70E38"/>
    <w:rsid w:val="00C81CEE"/>
    <w:rsid w:val="00C82638"/>
    <w:rsid w:val="00C87C4E"/>
    <w:rsid w:val="00C92CD1"/>
    <w:rsid w:val="00C92E35"/>
    <w:rsid w:val="00CA2897"/>
    <w:rsid w:val="00CC0F6D"/>
    <w:rsid w:val="00CC1F72"/>
    <w:rsid w:val="00CC51A7"/>
    <w:rsid w:val="00CE3865"/>
    <w:rsid w:val="00CF0048"/>
    <w:rsid w:val="00CF619E"/>
    <w:rsid w:val="00CF6F8A"/>
    <w:rsid w:val="00CF6FDF"/>
    <w:rsid w:val="00D065C1"/>
    <w:rsid w:val="00D214A4"/>
    <w:rsid w:val="00D3058A"/>
    <w:rsid w:val="00D41781"/>
    <w:rsid w:val="00D50A6C"/>
    <w:rsid w:val="00D53A7F"/>
    <w:rsid w:val="00D61898"/>
    <w:rsid w:val="00D82486"/>
    <w:rsid w:val="00D91316"/>
    <w:rsid w:val="00D94071"/>
    <w:rsid w:val="00DA5166"/>
    <w:rsid w:val="00DB1173"/>
    <w:rsid w:val="00DD1115"/>
    <w:rsid w:val="00DE244B"/>
    <w:rsid w:val="00DE5D15"/>
    <w:rsid w:val="00DF064D"/>
    <w:rsid w:val="00DF0A20"/>
    <w:rsid w:val="00DF12EB"/>
    <w:rsid w:val="00DF46E7"/>
    <w:rsid w:val="00E00BA7"/>
    <w:rsid w:val="00E14B10"/>
    <w:rsid w:val="00E273CF"/>
    <w:rsid w:val="00E304A7"/>
    <w:rsid w:val="00E32379"/>
    <w:rsid w:val="00E35740"/>
    <w:rsid w:val="00E36B61"/>
    <w:rsid w:val="00E44BF5"/>
    <w:rsid w:val="00E50E94"/>
    <w:rsid w:val="00E523D6"/>
    <w:rsid w:val="00E60C7E"/>
    <w:rsid w:val="00E74123"/>
    <w:rsid w:val="00E813D5"/>
    <w:rsid w:val="00E816D3"/>
    <w:rsid w:val="00E91955"/>
    <w:rsid w:val="00E92406"/>
    <w:rsid w:val="00EA0B4E"/>
    <w:rsid w:val="00EC3150"/>
    <w:rsid w:val="00EC7FD4"/>
    <w:rsid w:val="00ED239B"/>
    <w:rsid w:val="00EE0B88"/>
    <w:rsid w:val="00EE3E77"/>
    <w:rsid w:val="00EF66F0"/>
    <w:rsid w:val="00F01615"/>
    <w:rsid w:val="00F01CF4"/>
    <w:rsid w:val="00F144CD"/>
    <w:rsid w:val="00F210F4"/>
    <w:rsid w:val="00F65F32"/>
    <w:rsid w:val="00F73037"/>
    <w:rsid w:val="00F8540A"/>
    <w:rsid w:val="00F92D39"/>
    <w:rsid w:val="00FB4071"/>
    <w:rsid w:val="00FB6E1F"/>
    <w:rsid w:val="00FE2964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B3"/>
  </w:style>
  <w:style w:type="paragraph" w:styleId="Footer">
    <w:name w:val="footer"/>
    <w:basedOn w:val="Normal"/>
    <w:link w:val="FooterChar"/>
    <w:uiPriority w:val="99"/>
    <w:unhideWhenUsed/>
    <w:rsid w:val="009B11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B3"/>
  </w:style>
  <w:style w:type="character" w:styleId="Hyperlink">
    <w:name w:val="Hyperlink"/>
    <w:basedOn w:val="DefaultParagraphFont"/>
    <w:uiPriority w:val="99"/>
    <w:unhideWhenUsed/>
    <w:rsid w:val="00E273C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7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B3"/>
  </w:style>
  <w:style w:type="paragraph" w:styleId="Footer">
    <w:name w:val="footer"/>
    <w:basedOn w:val="Normal"/>
    <w:link w:val="FooterChar"/>
    <w:uiPriority w:val="99"/>
    <w:unhideWhenUsed/>
    <w:rsid w:val="009B11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B3"/>
  </w:style>
  <w:style w:type="character" w:styleId="Hyperlink">
    <w:name w:val="Hyperlink"/>
    <w:basedOn w:val="DefaultParagraphFont"/>
    <w:uiPriority w:val="99"/>
    <w:unhideWhenUsed/>
    <w:rsid w:val="00E273C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zproxy.bgsu.edu:2298/static/pdf/440/art%253A10.1007%252Fs10643-013-0615-4.pdf?auth66=1422815631_1d379a90787817f391b9564c3c1044d0&amp;ext=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MAC</cp:lastModifiedBy>
  <cp:revision>56</cp:revision>
  <dcterms:created xsi:type="dcterms:W3CDTF">2015-02-19T04:27:00Z</dcterms:created>
  <dcterms:modified xsi:type="dcterms:W3CDTF">2015-02-26T22:48:00Z</dcterms:modified>
</cp:coreProperties>
</file>