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44" w:rsidRPr="00267F57" w:rsidRDefault="00267F57" w:rsidP="00267F57">
      <w:pPr>
        <w:jc w:val="center"/>
        <w:rPr>
          <w:b/>
          <w:u w:val="single"/>
        </w:rPr>
      </w:pPr>
      <w:r w:rsidRPr="00267F57">
        <w:rPr>
          <w:b/>
          <w:u w:val="single"/>
        </w:rPr>
        <w:t>DRUG TABLE</w:t>
      </w:r>
      <w:r w:rsidR="00E21943">
        <w:rPr>
          <w:b/>
          <w:u w:val="single"/>
        </w:rPr>
        <w:t xml:space="preserve"> Used for Castration (Open method)</w:t>
      </w:r>
    </w:p>
    <w:p w:rsidR="00D2492A" w:rsidRDefault="000444E9">
      <w:r>
        <w:t>Animal # 789</w:t>
      </w:r>
      <w:r w:rsidR="000C34A9">
        <w:tab/>
      </w:r>
      <w:r w:rsidR="000C34A9">
        <w:tab/>
      </w:r>
      <w:r w:rsidR="00E21943">
        <w:t xml:space="preserve">Gender </w:t>
      </w:r>
      <w:r w:rsidR="000C34A9">
        <w:t>–</w:t>
      </w:r>
      <w:r>
        <w:t xml:space="preserve"> Female</w:t>
      </w:r>
      <w:r w:rsidR="000C34A9">
        <w:tab/>
      </w:r>
      <w:r w:rsidR="000C34A9">
        <w:tab/>
      </w:r>
      <w:r>
        <w:t>BCS – 5</w:t>
      </w:r>
      <w:r>
        <w:tab/>
      </w:r>
      <w:r w:rsidR="000C34A9">
        <w:tab/>
      </w:r>
      <w:r>
        <w:t>Weight (W) – 650</w:t>
      </w:r>
      <w:r w:rsidR="00D2492A">
        <w:t>kg</w:t>
      </w:r>
    </w:p>
    <w:tbl>
      <w:tblPr>
        <w:tblStyle w:val="TableGrid"/>
        <w:tblW w:w="0" w:type="auto"/>
        <w:tblLook w:val="04A0"/>
      </w:tblPr>
      <w:tblGrid>
        <w:gridCol w:w="1284"/>
        <w:gridCol w:w="1806"/>
        <w:gridCol w:w="1547"/>
        <w:gridCol w:w="1292"/>
        <w:gridCol w:w="1229"/>
        <w:gridCol w:w="1241"/>
        <w:gridCol w:w="1155"/>
        <w:gridCol w:w="1256"/>
        <w:gridCol w:w="1218"/>
        <w:gridCol w:w="1148"/>
      </w:tblGrid>
      <w:tr w:rsidR="000444E9" w:rsidTr="000444E9">
        <w:tc>
          <w:tcPr>
            <w:tcW w:w="1284" w:type="dxa"/>
          </w:tcPr>
          <w:p w:rsidR="000444E9" w:rsidRPr="00E21943" w:rsidRDefault="000444E9">
            <w:pPr>
              <w:rPr>
                <w:b/>
              </w:rPr>
            </w:pPr>
            <w:r w:rsidRPr="00E21943">
              <w:rPr>
                <w:b/>
              </w:rPr>
              <w:t>Drug</w:t>
            </w:r>
          </w:p>
        </w:tc>
        <w:tc>
          <w:tcPr>
            <w:tcW w:w="1806" w:type="dxa"/>
          </w:tcPr>
          <w:p w:rsidR="000444E9" w:rsidRPr="00E21943" w:rsidRDefault="000444E9">
            <w:pPr>
              <w:rPr>
                <w:b/>
              </w:rPr>
            </w:pPr>
          </w:p>
        </w:tc>
        <w:tc>
          <w:tcPr>
            <w:tcW w:w="1547" w:type="dxa"/>
          </w:tcPr>
          <w:p w:rsidR="000444E9" w:rsidRPr="00E21943" w:rsidRDefault="000444E9">
            <w:pPr>
              <w:rPr>
                <w:b/>
              </w:rPr>
            </w:pPr>
            <w:r w:rsidRPr="00E21943">
              <w:rPr>
                <w:b/>
              </w:rPr>
              <w:t>Concentration ©</w:t>
            </w:r>
          </w:p>
        </w:tc>
        <w:tc>
          <w:tcPr>
            <w:tcW w:w="1292" w:type="dxa"/>
          </w:tcPr>
          <w:p w:rsidR="000444E9" w:rsidRPr="00E21943" w:rsidRDefault="000444E9">
            <w:pPr>
              <w:rPr>
                <w:b/>
              </w:rPr>
            </w:pPr>
            <w:r w:rsidRPr="00E21943">
              <w:rPr>
                <w:b/>
              </w:rPr>
              <w:t>Dosage (D)</w:t>
            </w:r>
          </w:p>
        </w:tc>
        <w:tc>
          <w:tcPr>
            <w:tcW w:w="1229" w:type="dxa"/>
          </w:tcPr>
          <w:p w:rsidR="000444E9" w:rsidRPr="00E21943" w:rsidRDefault="000444E9">
            <w:pPr>
              <w:rPr>
                <w:b/>
              </w:rPr>
            </w:pPr>
            <w:r w:rsidRPr="00E21943">
              <w:rPr>
                <w:b/>
              </w:rPr>
              <w:t>Volume Given (</w:t>
            </w:r>
            <w:proofErr w:type="spellStart"/>
            <w:r w:rsidRPr="00E21943">
              <w:rPr>
                <w:b/>
              </w:rPr>
              <w:t>DxW</w:t>
            </w:r>
            <w:proofErr w:type="spellEnd"/>
            <w:r w:rsidRPr="00E21943">
              <w:rPr>
                <w:b/>
              </w:rPr>
              <w:t>/C)</w:t>
            </w:r>
          </w:p>
        </w:tc>
        <w:tc>
          <w:tcPr>
            <w:tcW w:w="1241" w:type="dxa"/>
          </w:tcPr>
          <w:p w:rsidR="000444E9" w:rsidRPr="00E21943" w:rsidRDefault="000444E9">
            <w:pPr>
              <w:rPr>
                <w:b/>
              </w:rPr>
            </w:pPr>
            <w:r w:rsidRPr="00E21943">
              <w:rPr>
                <w:b/>
              </w:rPr>
              <w:t>Route</w:t>
            </w:r>
          </w:p>
        </w:tc>
        <w:tc>
          <w:tcPr>
            <w:tcW w:w="1155" w:type="dxa"/>
          </w:tcPr>
          <w:p w:rsidR="000444E9" w:rsidRPr="00E21943" w:rsidRDefault="000444E9">
            <w:pPr>
              <w:rPr>
                <w:b/>
              </w:rPr>
            </w:pPr>
            <w:r w:rsidRPr="00E21943">
              <w:rPr>
                <w:b/>
              </w:rPr>
              <w:t>Time Given</w:t>
            </w:r>
          </w:p>
        </w:tc>
        <w:tc>
          <w:tcPr>
            <w:tcW w:w="1256" w:type="dxa"/>
          </w:tcPr>
          <w:p w:rsidR="000444E9" w:rsidRPr="00E21943" w:rsidRDefault="000444E9">
            <w:pPr>
              <w:rPr>
                <w:b/>
              </w:rPr>
            </w:pPr>
            <w:r w:rsidRPr="00E21943">
              <w:rPr>
                <w:b/>
              </w:rPr>
              <w:t>Effect</w:t>
            </w:r>
          </w:p>
        </w:tc>
        <w:tc>
          <w:tcPr>
            <w:tcW w:w="1218" w:type="dxa"/>
          </w:tcPr>
          <w:p w:rsidR="000444E9" w:rsidRPr="00E21943" w:rsidRDefault="000444E9">
            <w:pPr>
              <w:rPr>
                <w:b/>
              </w:rPr>
            </w:pPr>
            <w:r>
              <w:rPr>
                <w:b/>
              </w:rPr>
              <w:t>Toxic Dose</w:t>
            </w:r>
          </w:p>
        </w:tc>
        <w:tc>
          <w:tcPr>
            <w:tcW w:w="1148" w:type="dxa"/>
          </w:tcPr>
          <w:p w:rsidR="000444E9" w:rsidRDefault="000444E9">
            <w:pPr>
              <w:rPr>
                <w:b/>
              </w:rPr>
            </w:pPr>
            <w:r>
              <w:rPr>
                <w:b/>
              </w:rPr>
              <w:t>Total volume given</w:t>
            </w:r>
          </w:p>
        </w:tc>
      </w:tr>
      <w:tr w:rsidR="000444E9" w:rsidTr="000444E9">
        <w:tc>
          <w:tcPr>
            <w:tcW w:w="1284" w:type="dxa"/>
          </w:tcPr>
          <w:p w:rsidR="000444E9" w:rsidRDefault="000444E9">
            <w:proofErr w:type="spellStart"/>
            <w:r>
              <w:t>Xylazine</w:t>
            </w:r>
            <w:proofErr w:type="spellEnd"/>
          </w:p>
        </w:tc>
        <w:tc>
          <w:tcPr>
            <w:tcW w:w="1806" w:type="dxa"/>
          </w:tcPr>
          <w:p w:rsidR="000444E9" w:rsidRDefault="000444E9" w:rsidP="00267F57"/>
        </w:tc>
        <w:tc>
          <w:tcPr>
            <w:tcW w:w="1547" w:type="dxa"/>
          </w:tcPr>
          <w:p w:rsidR="000444E9" w:rsidRDefault="000444E9" w:rsidP="00267F57">
            <w:r>
              <w:t>2% (20mg/</w:t>
            </w:r>
            <w:proofErr w:type="spellStart"/>
            <w:r>
              <w:t>mL</w:t>
            </w:r>
            <w:proofErr w:type="spellEnd"/>
            <w:r>
              <w:t>)</w:t>
            </w:r>
          </w:p>
        </w:tc>
        <w:tc>
          <w:tcPr>
            <w:tcW w:w="1292" w:type="dxa"/>
          </w:tcPr>
          <w:p w:rsidR="000444E9" w:rsidRDefault="000444E9">
            <w:r>
              <w:t>0.05 mg/kg</w:t>
            </w:r>
          </w:p>
        </w:tc>
        <w:tc>
          <w:tcPr>
            <w:tcW w:w="1229" w:type="dxa"/>
          </w:tcPr>
          <w:p w:rsidR="000444E9" w:rsidRDefault="000444E9">
            <w:r>
              <w:t xml:space="preserve">1.75 </w:t>
            </w:r>
            <w:proofErr w:type="spellStart"/>
            <w:r>
              <w:t>mL</w:t>
            </w:r>
            <w:proofErr w:type="spellEnd"/>
          </w:p>
        </w:tc>
        <w:tc>
          <w:tcPr>
            <w:tcW w:w="1241" w:type="dxa"/>
          </w:tcPr>
          <w:p w:rsidR="000444E9" w:rsidRDefault="000444E9">
            <w:r>
              <w:t>IM (</w:t>
            </w:r>
            <w:proofErr w:type="spellStart"/>
            <w:r>
              <w:t>trapezius</w:t>
            </w:r>
            <w:proofErr w:type="spellEnd"/>
            <w:r>
              <w:t xml:space="preserve"> muscles)</w:t>
            </w:r>
          </w:p>
        </w:tc>
        <w:tc>
          <w:tcPr>
            <w:tcW w:w="1155" w:type="dxa"/>
          </w:tcPr>
          <w:p w:rsidR="000444E9" w:rsidRDefault="000444E9">
            <w:r>
              <w:t>3:42pm</w:t>
            </w:r>
          </w:p>
        </w:tc>
        <w:tc>
          <w:tcPr>
            <w:tcW w:w="1256" w:type="dxa"/>
          </w:tcPr>
          <w:p w:rsidR="000444E9" w:rsidRDefault="000444E9">
            <w:r>
              <w:t>Sedative</w:t>
            </w:r>
          </w:p>
        </w:tc>
        <w:tc>
          <w:tcPr>
            <w:tcW w:w="1218" w:type="dxa"/>
          </w:tcPr>
          <w:p w:rsidR="000444E9" w:rsidRDefault="000444E9"/>
        </w:tc>
        <w:tc>
          <w:tcPr>
            <w:tcW w:w="1148" w:type="dxa"/>
          </w:tcPr>
          <w:p w:rsidR="000444E9" w:rsidRPr="000444E9" w:rsidRDefault="000444E9">
            <w:pPr>
              <w:rPr>
                <w:b/>
                <w:u w:val="single"/>
              </w:rPr>
            </w:pPr>
            <w:r w:rsidRPr="000444E9">
              <w:rPr>
                <w:b/>
                <w:u w:val="single"/>
              </w:rPr>
              <w:t>1.75mL</w:t>
            </w:r>
          </w:p>
        </w:tc>
      </w:tr>
      <w:tr w:rsidR="000444E9" w:rsidTr="000444E9">
        <w:tc>
          <w:tcPr>
            <w:tcW w:w="1284" w:type="dxa"/>
          </w:tcPr>
          <w:p w:rsidR="000444E9" w:rsidRDefault="000444E9">
            <w:proofErr w:type="spellStart"/>
            <w:r>
              <w:t>Lidocaine</w:t>
            </w:r>
            <w:proofErr w:type="spellEnd"/>
            <w:r>
              <w:t xml:space="preserve"> </w:t>
            </w:r>
          </w:p>
        </w:tc>
        <w:tc>
          <w:tcPr>
            <w:tcW w:w="1806" w:type="dxa"/>
          </w:tcPr>
          <w:p w:rsidR="000444E9" w:rsidRDefault="000444E9" w:rsidP="00267F57"/>
        </w:tc>
        <w:tc>
          <w:tcPr>
            <w:tcW w:w="1547" w:type="dxa"/>
            <w:vMerge w:val="restart"/>
          </w:tcPr>
          <w:p w:rsidR="000444E9" w:rsidRDefault="000444E9" w:rsidP="00267F57">
            <w:r>
              <w:t>2% (20mg/</w:t>
            </w:r>
            <w:proofErr w:type="spellStart"/>
            <w:r>
              <w:t>mL</w:t>
            </w:r>
            <w:proofErr w:type="spellEnd"/>
            <w:r>
              <w:t>)</w:t>
            </w:r>
          </w:p>
        </w:tc>
        <w:tc>
          <w:tcPr>
            <w:tcW w:w="1292" w:type="dxa"/>
            <w:vMerge w:val="restart"/>
          </w:tcPr>
          <w:p w:rsidR="000444E9" w:rsidRDefault="000444E9">
            <w:r>
              <w:t>0.2 mg/kg</w:t>
            </w:r>
          </w:p>
        </w:tc>
        <w:tc>
          <w:tcPr>
            <w:tcW w:w="1229" w:type="dxa"/>
          </w:tcPr>
          <w:p w:rsidR="000444E9" w:rsidRDefault="000444E9"/>
        </w:tc>
        <w:tc>
          <w:tcPr>
            <w:tcW w:w="1241" w:type="dxa"/>
          </w:tcPr>
          <w:p w:rsidR="000444E9" w:rsidRDefault="000444E9"/>
        </w:tc>
        <w:tc>
          <w:tcPr>
            <w:tcW w:w="1155" w:type="dxa"/>
          </w:tcPr>
          <w:p w:rsidR="000444E9" w:rsidRDefault="000444E9"/>
        </w:tc>
        <w:tc>
          <w:tcPr>
            <w:tcW w:w="1256" w:type="dxa"/>
          </w:tcPr>
          <w:p w:rsidR="000444E9" w:rsidRDefault="000444E9">
            <w:r>
              <w:t>Analgesia</w:t>
            </w:r>
          </w:p>
        </w:tc>
        <w:tc>
          <w:tcPr>
            <w:tcW w:w="1218" w:type="dxa"/>
          </w:tcPr>
          <w:p w:rsidR="000444E9" w:rsidRDefault="000444E9">
            <w:r>
              <w:t>10mg/</w:t>
            </w:r>
            <w:proofErr w:type="spellStart"/>
            <w:r>
              <w:t>mL</w:t>
            </w:r>
            <w:proofErr w:type="spellEnd"/>
            <w:r>
              <w:t xml:space="preserve"> (325mL)</w:t>
            </w:r>
          </w:p>
        </w:tc>
        <w:tc>
          <w:tcPr>
            <w:tcW w:w="1148" w:type="dxa"/>
          </w:tcPr>
          <w:p w:rsidR="000444E9" w:rsidRPr="000444E9" w:rsidRDefault="000444E9">
            <w:pPr>
              <w:rPr>
                <w:b/>
                <w:u w:val="single"/>
              </w:rPr>
            </w:pPr>
          </w:p>
        </w:tc>
      </w:tr>
      <w:tr w:rsidR="000444E9" w:rsidTr="000444E9">
        <w:tc>
          <w:tcPr>
            <w:tcW w:w="1284" w:type="dxa"/>
          </w:tcPr>
          <w:p w:rsidR="000444E9" w:rsidRDefault="000444E9"/>
        </w:tc>
        <w:tc>
          <w:tcPr>
            <w:tcW w:w="1806" w:type="dxa"/>
          </w:tcPr>
          <w:p w:rsidR="000444E9" w:rsidRDefault="000444E9" w:rsidP="00267F57">
            <w:r>
              <w:t>Epidural</w:t>
            </w:r>
          </w:p>
        </w:tc>
        <w:tc>
          <w:tcPr>
            <w:tcW w:w="1547" w:type="dxa"/>
            <w:vMerge/>
          </w:tcPr>
          <w:p w:rsidR="000444E9" w:rsidRDefault="000444E9" w:rsidP="00267F57"/>
        </w:tc>
        <w:tc>
          <w:tcPr>
            <w:tcW w:w="1292" w:type="dxa"/>
            <w:vMerge/>
          </w:tcPr>
          <w:p w:rsidR="000444E9" w:rsidRDefault="000444E9"/>
        </w:tc>
        <w:tc>
          <w:tcPr>
            <w:tcW w:w="1229" w:type="dxa"/>
          </w:tcPr>
          <w:p w:rsidR="000444E9" w:rsidRDefault="000444E9">
            <w:r>
              <w:t>6.5mL</w:t>
            </w:r>
          </w:p>
        </w:tc>
        <w:tc>
          <w:tcPr>
            <w:tcW w:w="1241" w:type="dxa"/>
          </w:tcPr>
          <w:p w:rsidR="000444E9" w:rsidRDefault="000444E9"/>
        </w:tc>
        <w:tc>
          <w:tcPr>
            <w:tcW w:w="1155" w:type="dxa"/>
          </w:tcPr>
          <w:p w:rsidR="000444E9" w:rsidRDefault="000444E9"/>
        </w:tc>
        <w:tc>
          <w:tcPr>
            <w:tcW w:w="1256" w:type="dxa"/>
          </w:tcPr>
          <w:p w:rsidR="000444E9" w:rsidRDefault="000444E9"/>
        </w:tc>
        <w:tc>
          <w:tcPr>
            <w:tcW w:w="1218" w:type="dxa"/>
          </w:tcPr>
          <w:p w:rsidR="000444E9" w:rsidRDefault="000444E9"/>
        </w:tc>
        <w:tc>
          <w:tcPr>
            <w:tcW w:w="1148" w:type="dxa"/>
          </w:tcPr>
          <w:p w:rsidR="000444E9" w:rsidRPr="000444E9" w:rsidRDefault="000444E9">
            <w:pPr>
              <w:rPr>
                <w:b/>
                <w:u w:val="single"/>
              </w:rPr>
            </w:pPr>
          </w:p>
        </w:tc>
      </w:tr>
      <w:tr w:rsidR="000444E9" w:rsidTr="000444E9">
        <w:tc>
          <w:tcPr>
            <w:tcW w:w="1284" w:type="dxa"/>
          </w:tcPr>
          <w:p w:rsidR="000444E9" w:rsidRDefault="000444E9"/>
        </w:tc>
        <w:tc>
          <w:tcPr>
            <w:tcW w:w="1806" w:type="dxa"/>
          </w:tcPr>
          <w:p w:rsidR="000444E9" w:rsidRDefault="000444E9" w:rsidP="00267F57">
            <w:r>
              <w:t xml:space="preserve">Proximal </w:t>
            </w:r>
            <w:proofErr w:type="spellStart"/>
            <w:r>
              <w:t>Paravertebral</w:t>
            </w:r>
            <w:proofErr w:type="spellEnd"/>
          </w:p>
        </w:tc>
        <w:tc>
          <w:tcPr>
            <w:tcW w:w="1547" w:type="dxa"/>
            <w:vMerge/>
          </w:tcPr>
          <w:p w:rsidR="000444E9" w:rsidRDefault="000444E9" w:rsidP="00267F57"/>
        </w:tc>
        <w:tc>
          <w:tcPr>
            <w:tcW w:w="1292" w:type="dxa"/>
            <w:vMerge/>
          </w:tcPr>
          <w:p w:rsidR="000444E9" w:rsidRDefault="000444E9"/>
        </w:tc>
        <w:tc>
          <w:tcPr>
            <w:tcW w:w="1229" w:type="dxa"/>
          </w:tcPr>
          <w:p w:rsidR="000444E9" w:rsidRDefault="000444E9">
            <w:r>
              <w:t xml:space="preserve">10 </w:t>
            </w:r>
            <w:proofErr w:type="spellStart"/>
            <w:r>
              <w:t>mL</w:t>
            </w:r>
            <w:proofErr w:type="spellEnd"/>
            <w:r>
              <w:t xml:space="preserve"> per site (x3)</w:t>
            </w:r>
          </w:p>
        </w:tc>
        <w:tc>
          <w:tcPr>
            <w:tcW w:w="1241" w:type="dxa"/>
          </w:tcPr>
          <w:p w:rsidR="000444E9" w:rsidRDefault="000444E9"/>
        </w:tc>
        <w:tc>
          <w:tcPr>
            <w:tcW w:w="1155" w:type="dxa"/>
          </w:tcPr>
          <w:p w:rsidR="000444E9" w:rsidRDefault="000444E9"/>
        </w:tc>
        <w:tc>
          <w:tcPr>
            <w:tcW w:w="1256" w:type="dxa"/>
          </w:tcPr>
          <w:p w:rsidR="000444E9" w:rsidRDefault="000444E9"/>
        </w:tc>
        <w:tc>
          <w:tcPr>
            <w:tcW w:w="1218" w:type="dxa"/>
          </w:tcPr>
          <w:p w:rsidR="000444E9" w:rsidRDefault="000444E9"/>
        </w:tc>
        <w:tc>
          <w:tcPr>
            <w:tcW w:w="1148" w:type="dxa"/>
          </w:tcPr>
          <w:p w:rsidR="000444E9" w:rsidRPr="000444E9" w:rsidRDefault="000444E9">
            <w:pPr>
              <w:rPr>
                <w:b/>
                <w:u w:val="single"/>
              </w:rPr>
            </w:pPr>
          </w:p>
        </w:tc>
      </w:tr>
      <w:tr w:rsidR="000444E9" w:rsidTr="000444E9">
        <w:tc>
          <w:tcPr>
            <w:tcW w:w="1284" w:type="dxa"/>
          </w:tcPr>
          <w:p w:rsidR="000444E9" w:rsidRDefault="000444E9"/>
        </w:tc>
        <w:tc>
          <w:tcPr>
            <w:tcW w:w="1806" w:type="dxa"/>
          </w:tcPr>
          <w:p w:rsidR="000444E9" w:rsidRDefault="000444E9" w:rsidP="00267F57">
            <w:r>
              <w:t>IV regional</w:t>
            </w:r>
          </w:p>
        </w:tc>
        <w:tc>
          <w:tcPr>
            <w:tcW w:w="1547" w:type="dxa"/>
            <w:vMerge/>
          </w:tcPr>
          <w:p w:rsidR="000444E9" w:rsidRDefault="000444E9" w:rsidP="00267F57"/>
        </w:tc>
        <w:tc>
          <w:tcPr>
            <w:tcW w:w="1292" w:type="dxa"/>
            <w:vMerge/>
          </w:tcPr>
          <w:p w:rsidR="000444E9" w:rsidRDefault="000444E9"/>
        </w:tc>
        <w:tc>
          <w:tcPr>
            <w:tcW w:w="1229" w:type="dxa"/>
          </w:tcPr>
          <w:p w:rsidR="000444E9" w:rsidRDefault="000444E9">
            <w:r>
              <w:t>7mL</w:t>
            </w:r>
          </w:p>
        </w:tc>
        <w:tc>
          <w:tcPr>
            <w:tcW w:w="1241" w:type="dxa"/>
          </w:tcPr>
          <w:p w:rsidR="000444E9" w:rsidRDefault="000444E9"/>
        </w:tc>
        <w:tc>
          <w:tcPr>
            <w:tcW w:w="1155" w:type="dxa"/>
          </w:tcPr>
          <w:p w:rsidR="000444E9" w:rsidRDefault="000444E9"/>
        </w:tc>
        <w:tc>
          <w:tcPr>
            <w:tcW w:w="1256" w:type="dxa"/>
          </w:tcPr>
          <w:p w:rsidR="000444E9" w:rsidRDefault="000444E9"/>
        </w:tc>
        <w:tc>
          <w:tcPr>
            <w:tcW w:w="1218" w:type="dxa"/>
          </w:tcPr>
          <w:p w:rsidR="000444E9" w:rsidRDefault="000444E9"/>
        </w:tc>
        <w:tc>
          <w:tcPr>
            <w:tcW w:w="1148" w:type="dxa"/>
          </w:tcPr>
          <w:p w:rsidR="000444E9" w:rsidRPr="000444E9" w:rsidRDefault="000444E9">
            <w:pPr>
              <w:rPr>
                <w:b/>
                <w:u w:val="single"/>
              </w:rPr>
            </w:pPr>
          </w:p>
        </w:tc>
      </w:tr>
      <w:tr w:rsidR="000444E9" w:rsidTr="000444E9">
        <w:tc>
          <w:tcPr>
            <w:tcW w:w="1284" w:type="dxa"/>
          </w:tcPr>
          <w:p w:rsidR="000444E9" w:rsidRDefault="000444E9"/>
        </w:tc>
        <w:tc>
          <w:tcPr>
            <w:tcW w:w="1806" w:type="dxa"/>
          </w:tcPr>
          <w:p w:rsidR="000444E9" w:rsidRDefault="000444E9" w:rsidP="00267F57">
            <w:proofErr w:type="spellStart"/>
            <w:r>
              <w:t>Auriculopalbebral</w:t>
            </w:r>
            <w:proofErr w:type="spellEnd"/>
          </w:p>
        </w:tc>
        <w:tc>
          <w:tcPr>
            <w:tcW w:w="1547" w:type="dxa"/>
            <w:vMerge/>
          </w:tcPr>
          <w:p w:rsidR="000444E9" w:rsidRDefault="000444E9" w:rsidP="00267F57"/>
        </w:tc>
        <w:tc>
          <w:tcPr>
            <w:tcW w:w="1292" w:type="dxa"/>
            <w:vMerge/>
          </w:tcPr>
          <w:p w:rsidR="000444E9" w:rsidRDefault="000444E9"/>
        </w:tc>
        <w:tc>
          <w:tcPr>
            <w:tcW w:w="1229" w:type="dxa"/>
          </w:tcPr>
          <w:p w:rsidR="000444E9" w:rsidRDefault="000444E9">
            <w:r>
              <w:t>10mL</w:t>
            </w:r>
          </w:p>
        </w:tc>
        <w:tc>
          <w:tcPr>
            <w:tcW w:w="1241" w:type="dxa"/>
          </w:tcPr>
          <w:p w:rsidR="000444E9" w:rsidRDefault="000444E9"/>
        </w:tc>
        <w:tc>
          <w:tcPr>
            <w:tcW w:w="1155" w:type="dxa"/>
          </w:tcPr>
          <w:p w:rsidR="000444E9" w:rsidRDefault="000444E9"/>
        </w:tc>
        <w:tc>
          <w:tcPr>
            <w:tcW w:w="1256" w:type="dxa"/>
          </w:tcPr>
          <w:p w:rsidR="000444E9" w:rsidRDefault="000444E9"/>
        </w:tc>
        <w:tc>
          <w:tcPr>
            <w:tcW w:w="1218" w:type="dxa"/>
          </w:tcPr>
          <w:p w:rsidR="000444E9" w:rsidRDefault="000444E9"/>
        </w:tc>
        <w:tc>
          <w:tcPr>
            <w:tcW w:w="1148" w:type="dxa"/>
          </w:tcPr>
          <w:p w:rsidR="000444E9" w:rsidRPr="000444E9" w:rsidRDefault="000444E9">
            <w:pPr>
              <w:rPr>
                <w:b/>
                <w:u w:val="single"/>
              </w:rPr>
            </w:pPr>
          </w:p>
        </w:tc>
      </w:tr>
      <w:tr w:rsidR="000444E9" w:rsidTr="000444E9">
        <w:tc>
          <w:tcPr>
            <w:tcW w:w="12028" w:type="dxa"/>
            <w:gridSpan w:val="9"/>
          </w:tcPr>
          <w:p w:rsidR="000444E9" w:rsidRDefault="000444E9"/>
        </w:tc>
        <w:tc>
          <w:tcPr>
            <w:tcW w:w="1148" w:type="dxa"/>
          </w:tcPr>
          <w:p w:rsidR="000444E9" w:rsidRPr="000444E9" w:rsidRDefault="000444E9">
            <w:pPr>
              <w:rPr>
                <w:b/>
                <w:u w:val="single"/>
              </w:rPr>
            </w:pPr>
            <w:r w:rsidRPr="000444E9">
              <w:rPr>
                <w:b/>
                <w:u w:val="single"/>
              </w:rPr>
              <w:t>53.5mL</w:t>
            </w:r>
          </w:p>
        </w:tc>
      </w:tr>
      <w:tr w:rsidR="000444E9" w:rsidTr="000444E9">
        <w:tc>
          <w:tcPr>
            <w:tcW w:w="1284" w:type="dxa"/>
          </w:tcPr>
          <w:p w:rsidR="000444E9" w:rsidRDefault="000444E9">
            <w:proofErr w:type="spellStart"/>
            <w:r>
              <w:t>Tolazaline</w:t>
            </w:r>
            <w:proofErr w:type="spellEnd"/>
          </w:p>
        </w:tc>
        <w:tc>
          <w:tcPr>
            <w:tcW w:w="1806" w:type="dxa"/>
          </w:tcPr>
          <w:p w:rsidR="000444E9" w:rsidRDefault="000444E9"/>
        </w:tc>
        <w:tc>
          <w:tcPr>
            <w:tcW w:w="1547" w:type="dxa"/>
          </w:tcPr>
          <w:p w:rsidR="000444E9" w:rsidRDefault="000444E9">
            <w:r>
              <w:t>100mg/</w:t>
            </w:r>
            <w:proofErr w:type="spellStart"/>
            <w:r>
              <w:t>mL</w:t>
            </w:r>
            <w:proofErr w:type="spellEnd"/>
          </w:p>
        </w:tc>
        <w:tc>
          <w:tcPr>
            <w:tcW w:w="1292" w:type="dxa"/>
          </w:tcPr>
          <w:p w:rsidR="000444E9" w:rsidRDefault="000444E9">
            <w:r>
              <w:t>0.05mg/kg</w:t>
            </w:r>
          </w:p>
        </w:tc>
        <w:tc>
          <w:tcPr>
            <w:tcW w:w="1229" w:type="dxa"/>
          </w:tcPr>
          <w:p w:rsidR="000444E9" w:rsidRDefault="000444E9">
            <w:r>
              <w:t xml:space="preserve">0.325 </w:t>
            </w:r>
            <w:proofErr w:type="spellStart"/>
            <w:r>
              <w:t>mL</w:t>
            </w:r>
            <w:proofErr w:type="spellEnd"/>
          </w:p>
        </w:tc>
        <w:tc>
          <w:tcPr>
            <w:tcW w:w="1241" w:type="dxa"/>
          </w:tcPr>
          <w:p w:rsidR="000444E9" w:rsidRDefault="000444E9">
            <w:r>
              <w:t xml:space="preserve"> IV (SLOW)</w:t>
            </w:r>
          </w:p>
        </w:tc>
        <w:tc>
          <w:tcPr>
            <w:tcW w:w="1155" w:type="dxa"/>
          </w:tcPr>
          <w:p w:rsidR="000444E9" w:rsidRDefault="000444E9"/>
        </w:tc>
        <w:tc>
          <w:tcPr>
            <w:tcW w:w="1256" w:type="dxa"/>
          </w:tcPr>
          <w:p w:rsidR="000444E9" w:rsidRDefault="000444E9" w:rsidP="000C34A9">
            <w:r>
              <w:t>Reversal Drug</w:t>
            </w:r>
          </w:p>
        </w:tc>
        <w:tc>
          <w:tcPr>
            <w:tcW w:w="1218" w:type="dxa"/>
          </w:tcPr>
          <w:p w:rsidR="000444E9" w:rsidRDefault="000444E9"/>
        </w:tc>
        <w:tc>
          <w:tcPr>
            <w:tcW w:w="1148" w:type="dxa"/>
          </w:tcPr>
          <w:p w:rsidR="000444E9" w:rsidRPr="000444E9" w:rsidRDefault="000444E9" w:rsidP="000C34A9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</w:tc>
      </w:tr>
    </w:tbl>
    <w:p w:rsidR="00805D83" w:rsidRDefault="00805D83"/>
    <w:p w:rsidR="00805D83" w:rsidRDefault="00805D83">
      <w:r>
        <w:t xml:space="preserve">Toxic Dose of 2% </w:t>
      </w:r>
      <w:proofErr w:type="spellStart"/>
      <w:r>
        <w:t>Lidocaine</w:t>
      </w:r>
      <w:proofErr w:type="spellEnd"/>
      <w:r>
        <w:t xml:space="preserve"> is 10mg/kg</w:t>
      </w:r>
    </w:p>
    <w:p w:rsidR="00805D83" w:rsidRDefault="00805D83">
      <w:r>
        <w:t>Thus the toxic limit in this bull calf of weight 100kg is</w:t>
      </w:r>
    </w:p>
    <w:p w:rsidR="00805D83" w:rsidRDefault="00805D83">
      <w:r>
        <w:tab/>
      </w:r>
      <w:r w:rsidR="000444E9">
        <w:t>650*10/20 = 325</w:t>
      </w:r>
      <w:r w:rsidR="000C34A9">
        <w:t>mL</w:t>
      </w:r>
    </w:p>
    <w:p w:rsidR="000C34A9" w:rsidRDefault="000C34A9">
      <w:r>
        <w:t xml:space="preserve">Thus the total amount of </w:t>
      </w:r>
      <w:proofErr w:type="spellStart"/>
      <w:r>
        <w:t>Lidocaine</w:t>
      </w:r>
      <w:proofErr w:type="spellEnd"/>
      <w:r>
        <w:t xml:space="preserve"> that can</w:t>
      </w:r>
      <w:r w:rsidR="000444E9">
        <w:t xml:space="preserve"> be given should be less than 325</w:t>
      </w:r>
      <w:r>
        <w:t>mL.</w:t>
      </w:r>
    </w:p>
    <w:p w:rsidR="000C34A9" w:rsidRDefault="000C34A9"/>
    <w:sectPr w:rsidR="000C34A9" w:rsidSect="000C34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6842"/>
    <w:multiLevelType w:val="hybridMultilevel"/>
    <w:tmpl w:val="E9027FDA"/>
    <w:lvl w:ilvl="0" w:tplc="14A67B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492A"/>
    <w:rsid w:val="000444E9"/>
    <w:rsid w:val="000C34A9"/>
    <w:rsid w:val="00267F57"/>
    <w:rsid w:val="00345F1A"/>
    <w:rsid w:val="005B3F44"/>
    <w:rsid w:val="00805D83"/>
    <w:rsid w:val="00D2492A"/>
    <w:rsid w:val="00D95FE3"/>
    <w:rsid w:val="00E2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3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</dc:creator>
  <cp:lastModifiedBy>kali</cp:lastModifiedBy>
  <cp:revision>2</cp:revision>
  <dcterms:created xsi:type="dcterms:W3CDTF">2015-09-19T13:29:00Z</dcterms:created>
  <dcterms:modified xsi:type="dcterms:W3CDTF">2015-09-19T13:29:00Z</dcterms:modified>
</cp:coreProperties>
</file>