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59" w:rsidRPr="00E17955" w:rsidRDefault="00E17955" w:rsidP="00E17955">
      <w:pPr>
        <w:jc w:val="both"/>
        <w:rPr>
          <w:rFonts w:ascii="Arial" w:hAnsi="Arial" w:cs="Arial"/>
          <w:sz w:val="28"/>
          <w:szCs w:val="28"/>
          <w:shd w:val="clear" w:color="auto" w:fill="FFFFFF"/>
        </w:rPr>
      </w:pPr>
      <w:r w:rsidRPr="00E17955">
        <w:rPr>
          <w:rFonts w:ascii="Arial" w:hAnsi="Arial" w:cs="Arial"/>
          <w:sz w:val="28"/>
          <w:szCs w:val="28"/>
          <w:shd w:val="clear" w:color="auto" w:fill="FFFFFF"/>
        </w:rPr>
        <w:t>Lev Semenovich</w:t>
      </w:r>
      <w:r w:rsidRPr="00E17955">
        <w:rPr>
          <w:rStyle w:val="apple-converted-space"/>
          <w:rFonts w:ascii="Arial" w:hAnsi="Arial" w:cs="Arial"/>
          <w:sz w:val="28"/>
          <w:szCs w:val="28"/>
          <w:shd w:val="clear" w:color="auto" w:fill="FFFFFF"/>
        </w:rPr>
        <w:t> </w:t>
      </w:r>
      <w:r w:rsidRPr="00E17955">
        <w:rPr>
          <w:rFonts w:ascii="Arial" w:hAnsi="Arial" w:cs="Arial"/>
          <w:sz w:val="28"/>
          <w:szCs w:val="28"/>
        </w:rPr>
        <w:t>Vygotsky</w:t>
      </w:r>
      <w:bookmarkStart w:id="0" w:name="_GoBack"/>
      <w:bookmarkEnd w:id="0"/>
      <w:r w:rsidRPr="00E17955">
        <w:rPr>
          <w:rFonts w:ascii="Arial" w:hAnsi="Arial" w:cs="Arial"/>
          <w:sz w:val="28"/>
          <w:szCs w:val="28"/>
          <w:shd w:val="clear" w:color="auto" w:fill="FFFFFF"/>
        </w:rPr>
        <w:t>, nació en</w:t>
      </w:r>
      <w:r w:rsidRPr="00E17955">
        <w:rPr>
          <w:rStyle w:val="apple-converted-space"/>
          <w:rFonts w:ascii="Arial" w:hAnsi="Arial" w:cs="Arial"/>
          <w:sz w:val="28"/>
          <w:szCs w:val="28"/>
          <w:shd w:val="clear" w:color="auto" w:fill="FFFFFF"/>
        </w:rPr>
        <w:t> </w:t>
      </w:r>
      <w:hyperlink r:id="rId4" w:history="1">
        <w:r w:rsidRPr="00E17955">
          <w:rPr>
            <w:rStyle w:val="Hipervnculo"/>
            <w:rFonts w:ascii="Arial" w:hAnsi="Arial" w:cs="Arial"/>
            <w:color w:val="auto"/>
            <w:sz w:val="28"/>
            <w:szCs w:val="28"/>
            <w:u w:val="none"/>
          </w:rPr>
          <w:t>Rusia</w:t>
        </w:r>
      </w:hyperlink>
      <w:r w:rsidRPr="00E17955">
        <w:rPr>
          <w:rStyle w:val="apple-converted-space"/>
          <w:rFonts w:ascii="Arial" w:hAnsi="Arial" w:cs="Arial"/>
          <w:sz w:val="28"/>
          <w:szCs w:val="28"/>
          <w:shd w:val="clear" w:color="auto" w:fill="FFFFFF"/>
        </w:rPr>
        <w:t> </w:t>
      </w:r>
      <w:r w:rsidRPr="00E17955">
        <w:rPr>
          <w:rFonts w:ascii="Arial" w:hAnsi="Arial" w:cs="Arial"/>
          <w:sz w:val="28"/>
          <w:szCs w:val="28"/>
          <w:shd w:val="clear" w:color="auto" w:fill="FFFFFF"/>
        </w:rPr>
        <w:t>en el año 1896. Sus ideales eran netamente marxistas, pero propugnaba el</w:t>
      </w:r>
      <w:r w:rsidRPr="00E17955">
        <w:rPr>
          <w:rStyle w:val="apple-converted-space"/>
          <w:rFonts w:ascii="Arial" w:hAnsi="Arial" w:cs="Arial"/>
          <w:sz w:val="28"/>
          <w:szCs w:val="28"/>
          <w:shd w:val="clear" w:color="auto" w:fill="FFFFFF"/>
        </w:rPr>
        <w:t> </w:t>
      </w:r>
      <w:hyperlink r:id="rId5" w:history="1">
        <w:r w:rsidRPr="00E17955">
          <w:rPr>
            <w:rStyle w:val="Hipervnculo"/>
            <w:rFonts w:ascii="Arial" w:hAnsi="Arial" w:cs="Arial"/>
            <w:color w:val="auto"/>
            <w:sz w:val="28"/>
            <w:szCs w:val="28"/>
            <w:u w:val="none"/>
          </w:rPr>
          <w:t>pensamiento</w:t>
        </w:r>
      </w:hyperlink>
      <w:r w:rsidRPr="00E17955">
        <w:rPr>
          <w:rStyle w:val="apple-converted-space"/>
          <w:rFonts w:ascii="Arial" w:hAnsi="Arial" w:cs="Arial"/>
          <w:sz w:val="28"/>
          <w:szCs w:val="28"/>
          <w:shd w:val="clear" w:color="auto" w:fill="FFFFFF"/>
        </w:rPr>
        <w:t> </w:t>
      </w:r>
      <w:r w:rsidRPr="00E17955">
        <w:rPr>
          <w:rFonts w:ascii="Arial" w:hAnsi="Arial" w:cs="Arial"/>
          <w:sz w:val="28"/>
          <w:szCs w:val="28"/>
          <w:shd w:val="clear" w:color="auto" w:fill="FFFFFF"/>
        </w:rPr>
        <w:t>revisionista. En el campo de la preparación intelectual, cursó las materias de</w:t>
      </w:r>
      <w:r w:rsidRPr="00E17955">
        <w:rPr>
          <w:rStyle w:val="apple-converted-space"/>
          <w:rFonts w:ascii="Arial" w:hAnsi="Arial" w:cs="Arial"/>
          <w:sz w:val="28"/>
          <w:szCs w:val="28"/>
          <w:shd w:val="clear" w:color="auto" w:fill="FFFFFF"/>
        </w:rPr>
        <w:t> </w:t>
      </w:r>
      <w:hyperlink r:id="rId6" w:history="1">
        <w:r w:rsidRPr="00E17955">
          <w:rPr>
            <w:rStyle w:val="Hipervnculo"/>
            <w:rFonts w:ascii="Arial" w:hAnsi="Arial" w:cs="Arial"/>
            <w:color w:val="auto"/>
            <w:sz w:val="28"/>
            <w:szCs w:val="28"/>
            <w:u w:val="none"/>
          </w:rPr>
          <w:t>Psicología</w:t>
        </w:r>
      </w:hyperlink>
      <w:r w:rsidRPr="00E17955">
        <w:rPr>
          <w:rFonts w:ascii="Arial" w:hAnsi="Arial" w:cs="Arial"/>
          <w:sz w:val="28"/>
          <w:szCs w:val="28"/>
          <w:shd w:val="clear" w:color="auto" w:fill="FFFFFF"/>
        </w:rPr>
        <w:t>,</w:t>
      </w:r>
      <w:r w:rsidRPr="00E17955">
        <w:rPr>
          <w:rStyle w:val="apple-converted-space"/>
          <w:rFonts w:ascii="Arial" w:hAnsi="Arial" w:cs="Arial"/>
          <w:sz w:val="28"/>
          <w:szCs w:val="28"/>
          <w:shd w:val="clear" w:color="auto" w:fill="FFFFFF"/>
        </w:rPr>
        <w:t> </w:t>
      </w:r>
      <w:hyperlink r:id="rId7" w:history="1">
        <w:r w:rsidRPr="00E17955">
          <w:rPr>
            <w:rStyle w:val="Hipervnculo"/>
            <w:rFonts w:ascii="Arial" w:hAnsi="Arial" w:cs="Arial"/>
            <w:color w:val="auto"/>
            <w:sz w:val="28"/>
            <w:szCs w:val="28"/>
            <w:u w:val="none"/>
          </w:rPr>
          <w:t>filosofía</w:t>
        </w:r>
      </w:hyperlink>
      <w:r w:rsidRPr="00E17955">
        <w:rPr>
          <w:rStyle w:val="apple-converted-space"/>
          <w:rFonts w:ascii="Arial" w:hAnsi="Arial" w:cs="Arial"/>
          <w:sz w:val="28"/>
          <w:szCs w:val="28"/>
          <w:shd w:val="clear" w:color="auto" w:fill="FFFFFF"/>
        </w:rPr>
        <w:t> </w:t>
      </w:r>
      <w:r w:rsidRPr="00E17955">
        <w:rPr>
          <w:rFonts w:ascii="Arial" w:hAnsi="Arial" w:cs="Arial"/>
          <w:sz w:val="28"/>
          <w:szCs w:val="28"/>
          <w:shd w:val="clear" w:color="auto" w:fill="FFFFFF"/>
        </w:rPr>
        <w:t>y</w:t>
      </w:r>
      <w:r w:rsidRPr="00E17955">
        <w:rPr>
          <w:rStyle w:val="apple-converted-space"/>
          <w:rFonts w:ascii="Arial" w:hAnsi="Arial" w:cs="Arial"/>
          <w:sz w:val="28"/>
          <w:szCs w:val="28"/>
          <w:shd w:val="clear" w:color="auto" w:fill="FFFFFF"/>
        </w:rPr>
        <w:t> </w:t>
      </w:r>
      <w:hyperlink r:id="rId8" w:history="1">
        <w:r w:rsidRPr="00E17955">
          <w:rPr>
            <w:rStyle w:val="Hipervnculo"/>
            <w:rFonts w:ascii="Arial" w:hAnsi="Arial" w:cs="Arial"/>
            <w:color w:val="auto"/>
            <w:sz w:val="28"/>
            <w:szCs w:val="28"/>
            <w:u w:val="none"/>
          </w:rPr>
          <w:t>literatura</w:t>
        </w:r>
      </w:hyperlink>
      <w:r w:rsidRPr="00E17955">
        <w:rPr>
          <w:rFonts w:ascii="Arial" w:hAnsi="Arial" w:cs="Arial"/>
          <w:sz w:val="28"/>
          <w:szCs w:val="28"/>
          <w:shd w:val="clear" w:color="auto" w:fill="FFFFFF"/>
        </w:rPr>
        <w:t xml:space="preserve">. Obtuvo el </w:t>
      </w:r>
      <w:r w:rsidRPr="00E17955">
        <w:rPr>
          <w:rFonts w:ascii="Arial" w:hAnsi="Arial" w:cs="Arial"/>
          <w:sz w:val="28"/>
          <w:szCs w:val="28"/>
          <w:shd w:val="clear" w:color="auto" w:fill="FFFFFF"/>
        </w:rPr>
        <w:t>título</w:t>
      </w:r>
      <w:r w:rsidRPr="00E17955">
        <w:rPr>
          <w:rFonts w:ascii="Arial" w:hAnsi="Arial" w:cs="Arial"/>
          <w:sz w:val="28"/>
          <w:szCs w:val="28"/>
          <w:shd w:val="clear" w:color="auto" w:fill="FFFFFF"/>
        </w:rPr>
        <w:t xml:space="preserve"> en</w:t>
      </w:r>
      <w:r w:rsidRPr="00E17955">
        <w:rPr>
          <w:rStyle w:val="apple-converted-space"/>
          <w:rFonts w:ascii="Arial" w:hAnsi="Arial" w:cs="Arial"/>
          <w:sz w:val="28"/>
          <w:szCs w:val="28"/>
          <w:shd w:val="clear" w:color="auto" w:fill="FFFFFF"/>
        </w:rPr>
        <w:t> </w:t>
      </w:r>
      <w:hyperlink r:id="rId9" w:history="1">
        <w:r w:rsidRPr="00E17955">
          <w:rPr>
            <w:rStyle w:val="Hipervnculo"/>
            <w:rFonts w:ascii="Arial" w:hAnsi="Arial" w:cs="Arial"/>
            <w:color w:val="auto"/>
            <w:sz w:val="28"/>
            <w:szCs w:val="28"/>
            <w:u w:val="none"/>
          </w:rPr>
          <w:t>leyes</w:t>
        </w:r>
      </w:hyperlink>
      <w:r w:rsidRPr="00E17955">
        <w:rPr>
          <w:rStyle w:val="apple-converted-space"/>
          <w:rFonts w:ascii="Arial" w:hAnsi="Arial" w:cs="Arial"/>
          <w:sz w:val="28"/>
          <w:szCs w:val="28"/>
          <w:shd w:val="clear" w:color="auto" w:fill="FFFFFF"/>
        </w:rPr>
        <w:t> </w:t>
      </w:r>
      <w:r w:rsidRPr="00E17955">
        <w:rPr>
          <w:rFonts w:ascii="Arial" w:hAnsi="Arial" w:cs="Arial"/>
          <w:sz w:val="28"/>
          <w:szCs w:val="28"/>
          <w:shd w:val="clear" w:color="auto" w:fill="FFFFFF"/>
        </w:rPr>
        <w:t>en la</w:t>
      </w:r>
      <w:r w:rsidRPr="00E17955">
        <w:rPr>
          <w:rStyle w:val="apple-converted-space"/>
          <w:rFonts w:ascii="Arial" w:hAnsi="Arial" w:cs="Arial"/>
          <w:sz w:val="28"/>
          <w:szCs w:val="28"/>
          <w:shd w:val="clear" w:color="auto" w:fill="FFFFFF"/>
        </w:rPr>
        <w:t> </w:t>
      </w:r>
      <w:hyperlink r:id="rId10" w:history="1">
        <w:r w:rsidRPr="00E17955">
          <w:rPr>
            <w:rStyle w:val="Hipervnculo"/>
            <w:rFonts w:ascii="Arial" w:hAnsi="Arial" w:cs="Arial"/>
            <w:color w:val="auto"/>
            <w:sz w:val="28"/>
            <w:szCs w:val="28"/>
            <w:u w:val="none"/>
          </w:rPr>
          <w:t>Universidad</w:t>
        </w:r>
      </w:hyperlink>
      <w:r w:rsidRPr="00E17955">
        <w:rPr>
          <w:rStyle w:val="apple-converted-space"/>
          <w:rFonts w:ascii="Arial" w:hAnsi="Arial" w:cs="Arial"/>
          <w:sz w:val="28"/>
          <w:szCs w:val="28"/>
          <w:shd w:val="clear" w:color="auto" w:fill="FFFFFF"/>
        </w:rPr>
        <w:t> </w:t>
      </w:r>
      <w:r w:rsidRPr="00E17955">
        <w:rPr>
          <w:rFonts w:ascii="Arial" w:hAnsi="Arial" w:cs="Arial"/>
          <w:sz w:val="28"/>
          <w:szCs w:val="28"/>
          <w:shd w:val="clear" w:color="auto" w:fill="FFFFFF"/>
        </w:rPr>
        <w:t>de Moscú en el año 1917.</w:t>
      </w:r>
      <w:r w:rsidRPr="00E17955">
        <w:rPr>
          <w:rFonts w:ascii="Arial" w:hAnsi="Arial" w:cs="Arial"/>
          <w:sz w:val="28"/>
          <w:szCs w:val="28"/>
        </w:rPr>
        <w:br/>
      </w:r>
      <w:r w:rsidRPr="00E17955">
        <w:rPr>
          <w:rFonts w:ascii="Arial" w:hAnsi="Arial" w:cs="Arial"/>
          <w:sz w:val="28"/>
          <w:szCs w:val="28"/>
        </w:rPr>
        <w:br/>
      </w:r>
      <w:r w:rsidRPr="00E17955">
        <w:rPr>
          <w:rFonts w:ascii="Arial" w:hAnsi="Arial" w:cs="Arial"/>
          <w:sz w:val="28"/>
          <w:szCs w:val="28"/>
          <w:shd w:val="clear" w:color="auto" w:fill="FFFFFF"/>
        </w:rPr>
        <w:t>CmapTools es un programa que les permitirá crear mapas conceptuales en forma muy sencilla. Les servirá para la comprensión de textos. Pueden lograr que en un simple mapa conceptual, se destaquen los puntos más relevantes de un tema a estudiar. También permite elaborar mapas de ideas y diagramas.</w:t>
      </w:r>
    </w:p>
    <w:p w:rsidR="00E17955" w:rsidRPr="00E17955" w:rsidRDefault="00E17955" w:rsidP="00E17955">
      <w:pPr>
        <w:jc w:val="both"/>
        <w:rPr>
          <w:rFonts w:ascii="Arial" w:hAnsi="Arial" w:cs="Arial"/>
          <w:sz w:val="28"/>
          <w:szCs w:val="28"/>
        </w:rPr>
      </w:pPr>
      <w:r w:rsidRPr="00E17955">
        <w:rPr>
          <w:rFonts w:ascii="Arial" w:hAnsi="Arial" w:cs="Arial"/>
          <w:sz w:val="28"/>
          <w:szCs w:val="28"/>
          <w:shd w:val="clear" w:color="auto" w:fill="FFFFFF"/>
        </w:rPr>
        <w:t xml:space="preserve">El Máster Universitario en Desarrollo del Software tiene esencialmente dos objetivos: por un lado, el iniciar a los alumnos en las tareas de investigación en el campo de Desarrollo de Software, y, por otro, el de servir como una sólida </w:t>
      </w:r>
      <w:r w:rsidRPr="00E17955">
        <w:rPr>
          <w:rFonts w:ascii="Arial" w:hAnsi="Arial" w:cs="Arial"/>
          <w:sz w:val="28"/>
          <w:szCs w:val="28"/>
          <w:shd w:val="clear" w:color="auto" w:fill="FFFFFF"/>
        </w:rPr>
        <w:t>base</w:t>
      </w:r>
      <w:r w:rsidRPr="00E17955">
        <w:rPr>
          <w:rFonts w:ascii="Arial" w:hAnsi="Arial" w:cs="Arial"/>
          <w:sz w:val="28"/>
          <w:szCs w:val="28"/>
          <w:shd w:val="clear" w:color="auto" w:fill="FFFFFF"/>
        </w:rPr>
        <w:t xml:space="preserve"> para una carrera profesional en empresas u organismos públicos donde el Desarrollo de Software sea una componente importante.</w:t>
      </w:r>
    </w:p>
    <w:sectPr w:rsidR="00E17955" w:rsidRPr="00E1795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5"/>
    <w:rsid w:val="00296D57"/>
    <w:rsid w:val="004055C4"/>
    <w:rsid w:val="00E179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39057-CB21-40A1-9A5D-CDF58650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17955"/>
  </w:style>
  <w:style w:type="character" w:styleId="Hipervnculo">
    <w:name w:val="Hyperlink"/>
    <w:basedOn w:val="Fuentedeprrafopredeter"/>
    <w:uiPriority w:val="99"/>
    <w:semiHidden/>
    <w:unhideWhenUsed/>
    <w:rsid w:val="00E179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Literatura/index.shtml" TargetMode="External"/><Relationship Id="rId3" Type="http://schemas.openxmlformats.org/officeDocument/2006/relationships/webSettings" Target="webSettings.xml"/><Relationship Id="rId7" Type="http://schemas.openxmlformats.org/officeDocument/2006/relationships/hyperlink" Target="http://www.monografias.com/trabajos910/en-torno-filosofia/en-torno-filosofia.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ografias.com/Salud/Psicologia/" TargetMode="External"/><Relationship Id="rId11" Type="http://schemas.openxmlformats.org/officeDocument/2006/relationships/fontTable" Target="fontTable.xml"/><Relationship Id="rId5" Type="http://schemas.openxmlformats.org/officeDocument/2006/relationships/hyperlink" Target="http://www.monografias.com/trabajos14/genesispensamto/genesispensamto.shtml" TargetMode="External"/><Relationship Id="rId10" Type="http://schemas.openxmlformats.org/officeDocument/2006/relationships/hyperlink" Target="http://www.monografias.com/trabajos13/admuniv/admuniv.shtml" TargetMode="External"/><Relationship Id="rId4" Type="http://schemas.openxmlformats.org/officeDocument/2006/relationships/hyperlink" Target="http://www.monografias.com/trabajos30/crisis-rusia-china/crisis-rusia-china.shtml" TargetMode="External"/><Relationship Id="rId9" Type="http://schemas.openxmlformats.org/officeDocument/2006/relationships/hyperlink" Target="http://www.monografias.com/trabajos4/leyes/leye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236</Words>
  <Characters>1301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MA</cp:lastModifiedBy>
  <cp:revision>1</cp:revision>
  <dcterms:created xsi:type="dcterms:W3CDTF">2015-10-03T18:18:00Z</dcterms:created>
  <dcterms:modified xsi:type="dcterms:W3CDTF">2015-10-03T18:23:00Z</dcterms:modified>
</cp:coreProperties>
</file>