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6" w:rsidRDefault="005C6CB9">
      <w:r w:rsidRPr="00E40ECD">
        <w:rPr>
          <w:b/>
          <w:bCs/>
        </w:rPr>
        <w:t>MEDIDAS DE CONSERVACIÓN</w:t>
      </w:r>
      <w:r w:rsidRPr="00E40ECD">
        <w:t> </w:t>
      </w:r>
      <w:r w:rsidRPr="00E40ECD">
        <w:br/>
      </w:r>
      <w:r w:rsidRPr="00E40ECD">
        <w:br/>
      </w:r>
      <w:r w:rsidRPr="00E40ECD">
        <w:br/>
      </w:r>
      <w:r w:rsidR="0036603A" w:rsidRPr="0036603A">
        <w:t>El </w:t>
      </w:r>
      <w:r w:rsidR="0036603A" w:rsidRPr="0036603A">
        <w:rPr>
          <w:b/>
          <w:bCs/>
        </w:rPr>
        <w:t>tatú carreta</w:t>
      </w:r>
      <w:r w:rsidR="0036603A" w:rsidRPr="0036603A">
        <w:t> o </w:t>
      </w:r>
      <w:r w:rsidR="0036603A" w:rsidRPr="0036603A">
        <w:rPr>
          <w:b/>
          <w:bCs/>
        </w:rPr>
        <w:t>armadillo gigante (</w:t>
      </w:r>
      <w:r w:rsidR="0036603A" w:rsidRPr="0036603A">
        <w:rPr>
          <w:b/>
          <w:bCs/>
          <w:i/>
          <w:iCs/>
        </w:rPr>
        <w:t>Priodontes maximus</w:t>
      </w:r>
      <w:r w:rsidR="0036603A" w:rsidRPr="0036603A">
        <w:rPr>
          <w:b/>
          <w:bCs/>
        </w:rPr>
        <w:t>)</w:t>
      </w:r>
      <w:r w:rsidR="0036603A" w:rsidRPr="0036603A">
        <w:t> está en situación </w:t>
      </w:r>
      <w:r w:rsidR="0036603A" w:rsidRPr="0036603A">
        <w:rPr>
          <w:b/>
          <w:bCs/>
        </w:rPr>
        <w:t>vulnerable</w:t>
      </w:r>
      <w:r w:rsidR="0036603A" w:rsidRPr="0036603A">
        <w:t xml:space="preserve"> ya que, aunque tiene una población aparentemente generalizada, se le estima una disminución de su población debido a la </w:t>
      </w:r>
      <w:r w:rsidR="00FE7D42" w:rsidRPr="0036603A">
        <w:t>pérdida</w:t>
      </w:r>
      <w:r w:rsidR="0036603A" w:rsidRPr="0036603A">
        <w:t xml:space="preserve"> de hábitat y a la caza como viene siendo habitual. En 24 años (tres generaciones para estos armadillos) ha desaparecido el 30 % de la población. Esta situación no se conoce de manera reciente, ya que desde 1982 se le considera vulnerable, situación que parece no mejorar a pesar de su conocimiento. </w:t>
      </w:r>
      <w:r w:rsidRPr="00E40ECD">
        <w:br/>
        <w:t>En Argentina aparece en peligro critico (CR) en el </w:t>
      </w:r>
      <w:r w:rsidRPr="00E40ECD">
        <w:rPr>
          <w:b/>
          <w:bCs/>
        </w:rPr>
        <w:t>Libro Rojo de los Mamíferos de Argentina</w:t>
      </w:r>
      <w:r w:rsidRPr="00E40ECD">
        <w:t>, </w:t>
      </w:r>
      <w:r w:rsidRPr="00E40ECD">
        <w:rPr>
          <w:b/>
          <w:bCs/>
        </w:rPr>
        <w:t>SAREM</w:t>
      </w:r>
      <w:r w:rsidRPr="00E40ECD">
        <w:t> (Díaz y Ojeda, 2000). Según la resoluc</w:t>
      </w:r>
      <w:r w:rsidR="004D3EAB">
        <w:t>ión Nº 1030/2004 de la S.A.yD.S</w:t>
      </w:r>
      <w:r w:rsidRPr="00E40ECD">
        <w:t xml:space="preserve"> es una especie en peligro de extinción. En este país está la </w:t>
      </w:r>
      <w:r w:rsidRPr="00E40ECD">
        <w:rPr>
          <w:b/>
          <w:bCs/>
        </w:rPr>
        <w:t>Reserva Nacional Formosa</w:t>
      </w:r>
      <w:r w:rsidRPr="00E40ECD">
        <w:t> creada teniendo como uno de sus principales objetivos la protección de algunos de los último</w:t>
      </w:r>
      <w:r w:rsidR="004D3EAB">
        <w:t>s ejemplares de esta especie. </w:t>
      </w:r>
      <w:r w:rsidR="004D3EAB">
        <w:br/>
      </w:r>
      <w:r w:rsidRPr="00E40ECD">
        <w:t>Aun así existe una inminente necesidad de tomar medidas para disminuir la presión de caza, y hay que tener muy en cuenta que se deben mantener las zonas donde se viven los armadillos con poblaciones viables. </w:t>
      </w:r>
      <w:r w:rsidRPr="00E40ECD">
        <w:br/>
      </w:r>
    </w:p>
    <w:sectPr w:rsidR="000F314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6CB9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6398"/>
    <w:rsid w:val="00206818"/>
    <w:rsid w:val="00216D77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603A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1DEA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3EAB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7F8B"/>
    <w:rsid w:val="005C6CB9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1AC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467CA"/>
    <w:rsid w:val="00E57811"/>
    <w:rsid w:val="00E735AF"/>
    <w:rsid w:val="00E83E43"/>
    <w:rsid w:val="00E87189"/>
    <w:rsid w:val="00E905BA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956</Characters>
  <Application>Microsoft Office Word</Application>
  <DocSecurity>0</DocSecurity>
  <Lines>7</Lines>
  <Paragraphs>2</Paragraphs>
  <ScaleCrop>false</ScaleCrop>
  <Company>Huawei Technologies Co.,Ltd.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7</cp:revision>
  <dcterms:created xsi:type="dcterms:W3CDTF">2015-10-12T01:32:00Z</dcterms:created>
  <dcterms:modified xsi:type="dcterms:W3CDTF">2015-10-13T17:37:00Z</dcterms:modified>
</cp:coreProperties>
</file>