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05" w:rsidRPr="007750A4" w:rsidRDefault="007750A4" w:rsidP="007750A4">
      <w:pPr>
        <w:jc w:val="center"/>
        <w:rPr>
          <w:b/>
          <w:color w:val="FF0000"/>
          <w:sz w:val="32"/>
          <w:szCs w:val="32"/>
          <w:u w:val="single"/>
        </w:rPr>
      </w:pPr>
      <w:r w:rsidRPr="007750A4">
        <w:rPr>
          <w:b/>
          <w:color w:val="FF0000"/>
          <w:sz w:val="32"/>
          <w:szCs w:val="32"/>
          <w:u w:val="single"/>
        </w:rPr>
        <w:t>Hábitos del tapir</w:t>
      </w:r>
    </w:p>
    <w:p w:rsidR="007750A4" w:rsidRDefault="007750A4" w:rsidP="007750A4">
      <w:pPr>
        <w:jc w:val="both"/>
      </w:pPr>
      <w:r>
        <w:t>Realiza la mayor parte de sus actividades durante la noche, pero los que habitan en la montaña de los andes son más bien diurnos.</w:t>
      </w:r>
    </w:p>
    <w:p w:rsidR="007750A4" w:rsidRDefault="007750A4" w:rsidP="007750A4">
      <w:pPr>
        <w:jc w:val="both"/>
      </w:pPr>
      <w:r>
        <w:t>Se caracterizan por manifestar un comportamiento tranquilo y tímido, lo que no implica que se incapaz de defenderse. Si se asusta, es posible que ataque con sus mandíbulas y provoque heridas muy graves, pero regularmente evita confrontaciones y huye hacia las fuentes de agua para protegerse.</w:t>
      </w:r>
    </w:p>
    <w:p w:rsidR="007750A4" w:rsidRDefault="007750A4"/>
    <w:sectPr w:rsidR="007750A4" w:rsidSect="00B33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0A4"/>
    <w:rsid w:val="007750A4"/>
    <w:rsid w:val="00B3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374</Characters>
  <Application>Microsoft Office Word</Application>
  <DocSecurity>0</DocSecurity>
  <Lines>3</Lines>
  <Paragraphs>1</Paragraphs>
  <ScaleCrop>false</ScaleCrop>
  <Company>Windows uE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2015-10-07T22:39:00Z</dcterms:created>
  <dcterms:modified xsi:type="dcterms:W3CDTF">2015-10-07T22:45:00Z</dcterms:modified>
</cp:coreProperties>
</file>