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D2" w:rsidRPr="00677BBB" w:rsidRDefault="00DE32D2" w:rsidP="00DE32D2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677BBB">
        <w:rPr>
          <w:rFonts w:ascii="Times New Roman" w:hAnsi="Times New Roman" w:cs="Times New Roman"/>
          <w:color w:val="auto"/>
          <w:sz w:val="52"/>
        </w:rPr>
        <w:t>ISAE UNIVERSIDAD</w:t>
      </w: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Privado</w:t>
      </w: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Cuarto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Cuatrimestre )</w:t>
      </w: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CIVIL IV (OBLIGACIONES)</w:t>
      </w: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( 4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E32D2" w:rsidRPr="00741A57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0207</w:t>
      </w:r>
    </w:p>
    <w:p w:rsidR="00DE32D2" w:rsidRDefault="00DE32D2" w:rsidP="00DE32D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Pr="00E76C33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CIVIL IV (OBLIGACIONES)</w:t>
      </w:r>
    </w:p>
    <w:p w:rsidR="00DE32D2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( 4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E32D2" w:rsidRPr="00741A57" w:rsidRDefault="00DE32D2" w:rsidP="00DE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0207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Pr="00997C9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DESCRIPCIÒN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Trata sobre el concepto y efecto de la obligación jurídicas y la diferencia con los respeto a los efectos a los contratos.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estudio de la ejecución forzada de las obligaciones, la indemnización de perjuicios. Se estudia bajo un punto de vista civil en el sistema histórico.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OBJETIVOS GENERALES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Comprenden los mecanismos para determinar las indemnizaciones en una situación dada.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OBJETIVOS PARTICULARES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F1B">
        <w:rPr>
          <w:rFonts w:ascii="Times New Roman" w:hAnsi="Times New Roman" w:cs="Times New Roman"/>
          <w:sz w:val="26"/>
          <w:szCs w:val="26"/>
        </w:rPr>
        <w:t>Analizar el concepto de obligación y la responsabilidad inherente.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Entender pruebas de existencia de un daño para determinar la indemnización.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CONTENIDO</w:t>
      </w:r>
    </w:p>
    <w:p w:rsidR="00DE32D2" w:rsidRDefault="00DE32D2" w:rsidP="00DE32D2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PRIMERA PARTE: Efectos de las Obligaciones</w:t>
      </w:r>
    </w:p>
    <w:p w:rsidR="00DE32D2" w:rsidRPr="00997C92" w:rsidRDefault="00DE32D2" w:rsidP="00DE32D2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Nociones generales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Conceptos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Diferencia entre Efectos de las obligaciones y Efectos de los Contratos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Carácter Patrimonial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Limitaciones a las Responsabilidad Patrimonial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Enumeración de los Derechos Acciones del Acreedor</w:t>
      </w:r>
    </w:p>
    <w:p w:rsidR="00DE32D2" w:rsidRPr="00997C92" w:rsidRDefault="00DE32D2" w:rsidP="00DE32D2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Ejecución forzada de las obligaciones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Títulos Ejecutivo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Exigibilidad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Liquidez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Posibilidad de Ejecución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Ejecución forzosa de la obligaciones de Dar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Ejecución forzosa de la obligaciones de Hacer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Ejecución forzosa de la obligaciones de no Hacer</w:t>
      </w:r>
    </w:p>
    <w:p w:rsidR="00DE32D2" w:rsidRPr="00997C92" w:rsidRDefault="00DE32D2" w:rsidP="00DE32D2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indemnización de perjuicios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Concepto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Fundamento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Responsabilidad por infracción de obligaciones y responsabilidad extracontractual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Opción o Cumulo de Responsabilidades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En  qué  consiste la indemnización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1A8">
        <w:rPr>
          <w:rFonts w:ascii="Times New Roman" w:hAnsi="Times New Roman" w:cs="Times New Roman"/>
          <w:sz w:val="26"/>
          <w:szCs w:val="26"/>
        </w:rPr>
        <w:t>Clase de indemnizaciones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 de la indemnización de perjuicios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Infracción de la obligación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Daños  al acreedor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Prueba de los daños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Daños materiales y Daños Morales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Relación de causalidad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Imputabilidad de la infracción al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culpa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Culpa concreto y Culpa in Abstracto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Sistema tripartito de la Culpa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Prueba de la Culpa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Culpa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perjuicio directos e indirectos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Perjuicios  previsto e imprevistos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dolor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del dolor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Prueba del dolor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Hechos de Tercero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Clausulas sobre responsabilidad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Causa de impuntualidad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Elementos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Teoría de la imprevisión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Característica del acontecimiento constitutivo de impresión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Evaluación de esta teoría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Ámbito de Aplicación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Efectos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Posición de nuestro Derecho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Culpa del Acreedor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mora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mora es propia de las obligaciones positivas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mora ha de ser imputable al deudor o al creador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 genérico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 de mora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Mora del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779">
        <w:rPr>
          <w:rFonts w:ascii="Times New Roman" w:hAnsi="Times New Roman" w:cs="Times New Roman"/>
          <w:sz w:val="26"/>
          <w:szCs w:val="26"/>
        </w:rPr>
        <w:t>Es la mora del deudor requisito para que proceda la indemnización de perju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75779">
        <w:rPr>
          <w:rFonts w:ascii="Times New Roman" w:hAnsi="Times New Roman" w:cs="Times New Roman"/>
          <w:sz w:val="26"/>
          <w:szCs w:val="26"/>
        </w:rPr>
        <w:t>cio</w:t>
      </w:r>
      <w:proofErr w:type="gramStart"/>
      <w:r w:rsidRPr="00D7577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Obligación positiva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Exigibilidad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Interpelación del acreedor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Mora Ex Re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Atraso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Conducta antijurídica imputable al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Excepto non </w:t>
      </w:r>
      <w:proofErr w:type="spellStart"/>
      <w:r>
        <w:rPr>
          <w:rFonts w:ascii="Times New Roman" w:hAnsi="Times New Roman" w:cs="Times New Roman"/>
          <w:sz w:val="26"/>
          <w:szCs w:val="26"/>
        </w:rPr>
        <w:t>admpleti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contratus</w:t>
      </w:r>
      <w:proofErr w:type="spell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Extinción de la mora</w:t>
      </w:r>
    </w:p>
    <w:p w:rsidR="00DE32D2" w:rsidRDefault="00DE32D2" w:rsidP="00DE32D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purgatorio </w:t>
      </w:r>
      <w:proofErr w:type="spellStart"/>
      <w:r>
        <w:rPr>
          <w:rFonts w:ascii="Times New Roman" w:hAnsi="Times New Roman" w:cs="Times New Roman"/>
          <w:sz w:val="26"/>
          <w:szCs w:val="26"/>
        </w:rPr>
        <w:t>morae</w:t>
      </w:r>
      <w:proofErr w:type="spellEnd"/>
    </w:p>
    <w:p w:rsidR="00DE32D2" w:rsidRDefault="00DE32D2" w:rsidP="00DE32D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renuncia</w:t>
      </w:r>
    </w:p>
    <w:p w:rsidR="00DE32D2" w:rsidRDefault="00DE32D2" w:rsidP="00DE32D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hAnsi="Times New Roman" w:cs="Times New Roman"/>
          <w:sz w:val="26"/>
          <w:szCs w:val="26"/>
        </w:rPr>
        <w:t>compasatio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morae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 los contratos bilateral</w:t>
      </w:r>
    </w:p>
    <w:p w:rsidR="00DE32D2" w:rsidRDefault="00DE32D2" w:rsidP="00DE32D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extinción de la obligación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Determinación de la indemnización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evaluación judicial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 prueba de la existencia del daño y de la relación de causalidad fijan la extensión  de la indemnización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Daño emergente y lucro </w:t>
      </w:r>
      <w:proofErr w:type="spellStart"/>
      <w:r>
        <w:rPr>
          <w:rFonts w:ascii="Times New Roman" w:hAnsi="Times New Roman" w:cs="Times New Roman"/>
          <w:sz w:val="26"/>
          <w:szCs w:val="26"/>
        </w:rPr>
        <w:t>censante</w:t>
      </w:r>
      <w:proofErr w:type="spell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lucro cénsate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Regla de la no proporcionalidad entre  la indemnización y la culpabilidad del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Excepción a la regla de la no proporcionalidad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Prueba de monto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Valor pecuniario de los daños morales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Apreciación de los prejuicios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Variación de la Extensión y valores de daños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cumulo de indemnizaciones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Evaluación legal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Características</w:t>
      </w:r>
    </w:p>
    <w:p w:rsidR="00DE32D2" w:rsidRDefault="00DE32D2" w:rsidP="00DE32D2">
      <w:pPr>
        <w:pStyle w:val="Prrafodelista"/>
        <w:numPr>
          <w:ilvl w:val="0"/>
          <w:numId w:val="5"/>
        </w:numPr>
        <w:tabs>
          <w:tab w:val="left" w:pos="1701"/>
        </w:tabs>
        <w:spacing w:line="360" w:lineRule="auto"/>
        <w:ind w:hanging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supletoria</w:t>
      </w:r>
    </w:p>
    <w:p w:rsidR="00DE32D2" w:rsidRDefault="00DE32D2" w:rsidP="00DE32D2">
      <w:pPr>
        <w:pStyle w:val="Prrafodelista"/>
        <w:numPr>
          <w:ilvl w:val="0"/>
          <w:numId w:val="5"/>
        </w:numPr>
        <w:tabs>
          <w:tab w:val="left" w:pos="1701"/>
        </w:tabs>
        <w:spacing w:line="360" w:lineRule="auto"/>
        <w:ind w:hanging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moratoria</w:t>
      </w:r>
    </w:p>
    <w:p w:rsidR="00DE32D2" w:rsidRDefault="00DE32D2" w:rsidP="00DE32D2">
      <w:pPr>
        <w:pStyle w:val="Prrafodelista"/>
        <w:numPr>
          <w:ilvl w:val="0"/>
          <w:numId w:val="5"/>
        </w:numPr>
        <w:tabs>
          <w:tab w:val="left" w:pos="1701"/>
        </w:tabs>
        <w:spacing w:line="360" w:lineRule="auto"/>
        <w:ind w:hanging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exclusiva de las obligaciones de pagar una cantidad de dinero</w:t>
      </w:r>
    </w:p>
    <w:p w:rsidR="00DE32D2" w:rsidRDefault="00DE32D2" w:rsidP="00DE32D2">
      <w:pPr>
        <w:pStyle w:val="Prrafodelista"/>
        <w:numPr>
          <w:ilvl w:val="0"/>
          <w:numId w:val="5"/>
        </w:numPr>
        <w:tabs>
          <w:tab w:val="left" w:pos="1701"/>
        </w:tabs>
        <w:spacing w:line="360" w:lineRule="auto"/>
        <w:ind w:hanging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Consisten en el pago de intereses</w:t>
      </w:r>
    </w:p>
    <w:p w:rsidR="00DE32D2" w:rsidRDefault="00DE32D2" w:rsidP="00DE32D2">
      <w:pPr>
        <w:pStyle w:val="Prrafodelista"/>
        <w:numPr>
          <w:ilvl w:val="0"/>
          <w:numId w:val="5"/>
        </w:numPr>
        <w:tabs>
          <w:tab w:val="left" w:pos="1701"/>
        </w:tabs>
        <w:spacing w:line="360" w:lineRule="auto"/>
        <w:ind w:hanging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comprende intereses de interese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son intereses de intereses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Limites de los intereses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Evaluación convencional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Clausula Penal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Características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una obligación condicional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un contrato accesorio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una evaluación anticipada y convencional de los perjuicios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Derecho auxiliares del acreedor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Medidas conservativas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de retención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Acción indirecta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Fundamento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Naturaleza Jurídico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A07A09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Características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 para ejercer la acción indirecta</w:t>
      </w:r>
    </w:p>
    <w:p w:rsidR="00DE32D2" w:rsidRDefault="00DE32D2" w:rsidP="00DE32D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quien la ejerce sea acreedor</w:t>
      </w:r>
    </w:p>
    <w:p w:rsidR="00DE32D2" w:rsidRDefault="00DE32D2" w:rsidP="00DE32D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el deudor no esté  en posición de bienes sobre los cuales puede perseguir el pago el acreedor</w:t>
      </w:r>
    </w:p>
    <w:p w:rsidR="00DE32D2" w:rsidRDefault="00DE32D2" w:rsidP="00DE32D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el derecho ejerció mediante la acción indirecta no sea personalismo</w:t>
      </w:r>
    </w:p>
    <w:p w:rsidR="00DE32D2" w:rsidRDefault="00DE32D2" w:rsidP="00DE32D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el deudor no esté concursando ni en quiebra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 quien se dirige la acción indirecta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acción indirecta</w:t>
      </w:r>
    </w:p>
    <w:p w:rsidR="00DE32D2" w:rsidRDefault="00DE32D2" w:rsidP="00DE32D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Entre los acreedor y el demandado</w:t>
      </w:r>
    </w:p>
    <w:p w:rsidR="00DE32D2" w:rsidRDefault="00DE32D2" w:rsidP="00DE32D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Entre el demandado y el deudor</w:t>
      </w:r>
    </w:p>
    <w:p w:rsidR="00DE32D2" w:rsidRDefault="00DE32D2" w:rsidP="00DE32D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Entre el demandados y los demás acreedores de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acción </w:t>
      </w:r>
      <w:proofErr w:type="spellStart"/>
      <w:r>
        <w:rPr>
          <w:rFonts w:ascii="Times New Roman" w:hAnsi="Times New Roman" w:cs="Times New Roman"/>
          <w:sz w:val="26"/>
          <w:szCs w:val="26"/>
        </w:rPr>
        <w:t>Pauliana</w:t>
      </w:r>
      <w:proofErr w:type="spell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Definición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 evolución histórica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 para ejercerla</w:t>
      </w:r>
    </w:p>
    <w:p w:rsidR="00DE32D2" w:rsidRPr="004D6CCE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   del acto impugnado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Requisito referente al deudor (el fraude)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Requisito referente a la contraparte de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Requisito referente a quien ejerce </w:t>
      </w:r>
      <w:proofErr w:type="spellStart"/>
      <w:r>
        <w:rPr>
          <w:rFonts w:ascii="Times New Roman" w:hAnsi="Times New Roman" w:cs="Times New Roman"/>
          <w:sz w:val="26"/>
          <w:szCs w:val="26"/>
        </w:rPr>
        <w:t>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Síntesis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Naturaleza jurídica de la Acción Paulina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Efectos de la Acción Paulatina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Diferencia entre esta acción y la indirecta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Tiempo de prescripción</w:t>
      </w:r>
    </w:p>
    <w:p w:rsidR="00DE32D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 xml:space="preserve">Concurso </w:t>
      </w:r>
      <w:r>
        <w:rPr>
          <w:rFonts w:ascii="Times New Roman" w:hAnsi="Times New Roman" w:cs="Times New Roman"/>
          <w:b/>
          <w:sz w:val="26"/>
          <w:szCs w:val="26"/>
        </w:rPr>
        <w:t>de acree</w:t>
      </w:r>
      <w:r w:rsidRPr="00997C92">
        <w:rPr>
          <w:rFonts w:ascii="Times New Roman" w:hAnsi="Times New Roman" w:cs="Times New Roman"/>
          <w:b/>
          <w:sz w:val="26"/>
          <w:szCs w:val="26"/>
        </w:rPr>
        <w:t>dores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Insolvencia del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Realización colectiva sin concurso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Realización colectiva mediante concurso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Clasificación de créditos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Preferencia de estos créditos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Concurrencia de créditos de primera categoría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Crédito segunda categoría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Preferencia de  los créditos de segunda categoría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Concurrencia de crédito de segunda categoría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Remanente del valor de los bienes tras el pago de los créditos de primera y segunda categorías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Crédito de tercer categorías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Preferencia de los terceros categorías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Concurrencia de los créditos de tercera categoría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Concurrencia de los créditos de cuarta categoría o comunes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Extinción del concurso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SEGUNDA PARTE: La transmisión de las obligaciones</w:t>
      </w:r>
    </w:p>
    <w:p w:rsidR="00DE32D2" w:rsidRPr="00997C92" w:rsidRDefault="00DE32D2" w:rsidP="00DE32D2">
      <w:pPr>
        <w:pStyle w:val="Prrafodelista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Nociones Generales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Pr="00A07A09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Evolución histórica</w:t>
      </w:r>
    </w:p>
    <w:p w:rsidR="00DE32D2" w:rsidRPr="00997C92" w:rsidRDefault="00DE32D2" w:rsidP="00DE32D2">
      <w:pPr>
        <w:pStyle w:val="Prrafodelista"/>
        <w:numPr>
          <w:ilvl w:val="0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cesión de créditos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Concepto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 se cesión de créditos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Elementos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Cesiones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especiales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cesión de deudas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Definición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Características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Como se efectúan la asunción de deuda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asunción de deuda en nuestro Derecho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TERCERA PARTE: Modo de extinguir Obligaciones</w:t>
      </w: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 xml:space="preserve">La </w:t>
      </w:r>
      <w:proofErr w:type="spellStart"/>
      <w:r w:rsidRPr="00997C92">
        <w:rPr>
          <w:rFonts w:ascii="Times New Roman" w:hAnsi="Times New Roman" w:cs="Times New Roman"/>
          <w:b/>
          <w:sz w:val="26"/>
          <w:szCs w:val="26"/>
        </w:rPr>
        <w:t>Resiliación</w:t>
      </w:r>
      <w:proofErr w:type="spellEnd"/>
      <w:r w:rsidRPr="00997C92">
        <w:rPr>
          <w:rFonts w:ascii="Times New Roman" w:hAnsi="Times New Roman" w:cs="Times New Roman"/>
          <w:b/>
          <w:sz w:val="26"/>
          <w:szCs w:val="26"/>
        </w:rPr>
        <w:t xml:space="preserve"> o Mutuo Acuerdo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Concepto 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Aplicabilidad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</w:t>
      </w:r>
    </w:p>
    <w:p w:rsidR="00DE32D2" w:rsidRPr="00997C92" w:rsidRDefault="00DE32D2" w:rsidP="00DE32D2">
      <w:pPr>
        <w:pStyle w:val="Prrafodelista"/>
        <w:numPr>
          <w:ilvl w:val="0"/>
          <w:numId w:val="1"/>
        </w:numPr>
        <w:spacing w:line="360" w:lineRule="auto"/>
        <w:ind w:hanging="8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DE32D2" w:rsidRPr="00D74B68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El Pago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Naturaleza del pago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Quienes pueden hacer el pago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Casos de pago hecho por un tercero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Pago hechos por terceros con consentimiento del deudor</w:t>
      </w:r>
    </w:p>
    <w:p w:rsidR="00DE32D2" w:rsidRPr="00D74B68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Pago hechos por terceros sin consentimiento del deudor</w:t>
      </w:r>
    </w:p>
    <w:p w:rsidR="00DE32D2" w:rsidRPr="00495B05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Pago hechos por terceros contra la voluntad del deudor</w:t>
      </w:r>
    </w:p>
    <w:p w:rsidR="00DE32D2" w:rsidRPr="00495B05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Condiciones necesarias para la validez del pago en la obligaciones de dar</w:t>
      </w:r>
    </w:p>
    <w:p w:rsidR="00DE32D2" w:rsidRPr="00495B05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quien puede hacerse el pago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Pr="00495B05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Pago hecho al acreedor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B05">
        <w:rPr>
          <w:rFonts w:ascii="Times New Roman" w:hAnsi="Times New Roman" w:cs="Times New Roman"/>
          <w:sz w:val="26"/>
          <w:szCs w:val="26"/>
        </w:rPr>
        <w:t>Pago hecho al representante legal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Pago hecho al poseedor del crédito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 donde debe hacerse el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Época en que debe hacer el pago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Gasto del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Como debe hacerse el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Excepciones a  la indivisibilidad de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Imputación de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Quien hace la imputación de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 el pago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426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Pago con subrogación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Diferencias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Clases de subrogación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Subrogación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Subrogación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 de la subrogación convencional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Subrogación legal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Efectos de la subrogación legal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Pago por consignación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Cuanto se puede hacer el pago por consignación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Como se efectúa  el pago por consignación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 de la consignación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Cuando se convierte en pago consignación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Retiro de la cosa consignada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dación en pago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Referencia con la compraventa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dación en pago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novación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 para que haya novación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 de novación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Novación objetiva o real por cambio de obligación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Novación por cambio de deudor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delegación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Parte de la delegación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delegación perfecta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delegación imperfecta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hAnsi="Times New Roman" w:cs="Times New Roman"/>
          <w:sz w:val="26"/>
          <w:szCs w:val="26"/>
        </w:rPr>
        <w:t>expromisiòn</w:t>
      </w:r>
      <w:proofErr w:type="spell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Novación por cambio de acreedor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Requisitos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Confusión de Código en esta materia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Efectos de la Novación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remisión o condonación de la deuda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un acto unilateral o bilateral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causal o abstracto la remisión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 de condonación expresa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Condonación táctica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Presunción de remisión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remisión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 xml:space="preserve">La compensación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Concepto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Clases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Compensación legal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Requisitos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Caso en que no procede la compensación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compensación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Compensación en caso de pluralidad de deudas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Renuncia de la compensación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Compensación convencional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Compensación judicial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 xml:space="preserve">La Confusión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Clase de confusión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 xml:space="preserve">Perdidas de las cosa debidas o imposibilidad de ejecución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Perdida de la cosa debida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Presunción de culpa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 de la perdida de la cosa debida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Imposibilidad de ejecución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Efectos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Pr="00997C92" w:rsidRDefault="00DE32D2" w:rsidP="00DE32D2">
      <w:pPr>
        <w:pStyle w:val="Prrafodelista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>La prescripción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Nociones general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extingue la prescripción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Necesidad de alegar la prescripción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Renunciamiento  de la prescripción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Elementos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transcurso del tiempo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Cuando comienza a correr el tiempo de la prescripción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Como se computa el tiempo</w:t>
      </w:r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silencio de la relación jurídica 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Efecto de la interrupción</w:t>
      </w:r>
    </w:p>
    <w:p w:rsidR="00DE32D2" w:rsidRDefault="00DE32D2" w:rsidP="00DE32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Efecto de la suspensión  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EVALUACION</w:t>
      </w:r>
    </w:p>
    <w:p w:rsidR="00DE32D2" w:rsidRDefault="00DE32D2" w:rsidP="00DE32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Investigación sobre instituciones de Garantía</w:t>
      </w:r>
      <w:r w:rsidRPr="00773842">
        <w:rPr>
          <w:rFonts w:ascii="Times New Roman" w:hAnsi="Times New Roman" w:cs="Times New Roman"/>
          <w:sz w:val="26"/>
          <w:szCs w:val="26"/>
        </w:rPr>
        <w:t xml:space="preserve"> ……………..15%</w:t>
      </w:r>
    </w:p>
    <w:p w:rsidR="00DE32D2" w:rsidRDefault="00DE32D2" w:rsidP="00DE32D2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Trabajo escrito y exposición en clase</w:t>
      </w:r>
    </w:p>
    <w:p w:rsidR="00DE32D2" w:rsidRDefault="00DE32D2" w:rsidP="00DE32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Redacción de recursos legales………………………  ……..15%</w:t>
      </w:r>
    </w:p>
    <w:p w:rsidR="00DE32D2" w:rsidRDefault="00DE32D2" w:rsidP="00DE32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parciales………………………………………….....30%</w:t>
      </w:r>
    </w:p>
    <w:p w:rsidR="00DE32D2" w:rsidRDefault="00DE32D2" w:rsidP="00DE32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final o trabajo final………………………………...40%</w:t>
      </w:r>
    </w:p>
    <w:p w:rsidR="00DE32D2" w:rsidRPr="00997C92" w:rsidRDefault="00DE32D2" w:rsidP="00DE32D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C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TOTAL           100%</w:t>
      </w: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E32D2" w:rsidRDefault="00DE32D2" w:rsidP="00DE32D2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F12"/>
    <w:multiLevelType w:val="hybridMultilevel"/>
    <w:tmpl w:val="CB342BA4"/>
    <w:lvl w:ilvl="0" w:tplc="806C1C2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B253A"/>
    <w:multiLevelType w:val="hybridMultilevel"/>
    <w:tmpl w:val="6666AE42"/>
    <w:lvl w:ilvl="0" w:tplc="AC98BB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A4D7E"/>
    <w:multiLevelType w:val="hybridMultilevel"/>
    <w:tmpl w:val="B8E81184"/>
    <w:lvl w:ilvl="0" w:tplc="D49E49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C838A5"/>
    <w:multiLevelType w:val="hybridMultilevel"/>
    <w:tmpl w:val="D7324864"/>
    <w:lvl w:ilvl="0" w:tplc="78CEFD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2172357"/>
    <w:multiLevelType w:val="hybridMultilevel"/>
    <w:tmpl w:val="FD7E5DD0"/>
    <w:lvl w:ilvl="0" w:tplc="DCA44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852DD8"/>
    <w:multiLevelType w:val="hybridMultilevel"/>
    <w:tmpl w:val="C842252E"/>
    <w:lvl w:ilvl="0" w:tplc="EF6CB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AF0AAB"/>
    <w:multiLevelType w:val="hybridMultilevel"/>
    <w:tmpl w:val="2CB68A94"/>
    <w:lvl w:ilvl="0" w:tplc="71F669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5F5189"/>
    <w:multiLevelType w:val="hybridMultilevel"/>
    <w:tmpl w:val="CA22223E"/>
    <w:lvl w:ilvl="0" w:tplc="3FC0FB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E32D2"/>
    <w:rsid w:val="00DE32D2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D2"/>
  </w:style>
  <w:style w:type="paragraph" w:styleId="Ttulo1">
    <w:name w:val="heading 1"/>
    <w:basedOn w:val="Normal"/>
    <w:next w:val="Normal"/>
    <w:link w:val="Ttulo1Car"/>
    <w:uiPriority w:val="9"/>
    <w:qFormat/>
    <w:rsid w:val="00DE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E3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1358</Words>
  <Characters>7475</Characters>
  <Application>Microsoft Office Word</Application>
  <DocSecurity>0</DocSecurity>
  <Lines>62</Lines>
  <Paragraphs>17</Paragraphs>
  <ScaleCrop>false</ScaleCrop>
  <Company> 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2011-12-05T23:58:00Z</dcterms:created>
  <dcterms:modified xsi:type="dcterms:W3CDTF">2011-12-05T23:59:00Z</dcterms:modified>
</cp:coreProperties>
</file>