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B" w:rsidRPr="001F5580" w:rsidRDefault="00152F8C" w:rsidP="001F5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Post-</w:t>
      </w:r>
      <w:r w:rsidR="001F5580" w:rsidRPr="001F5580">
        <w:rPr>
          <w:b/>
          <w:sz w:val="32"/>
          <w:szCs w:val="32"/>
        </w:rPr>
        <w:t>Operative Management</w:t>
      </w:r>
    </w:p>
    <w:p w:rsidR="001F5580" w:rsidRPr="00152F8C" w:rsidRDefault="003D3D90" w:rsidP="00152F8C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horse should rest quietly in his stall for 24 hours following castration.</w:t>
      </w:r>
    </w:p>
    <w:p w:rsidR="003D3D90" w:rsidRPr="00152F8C" w:rsidRDefault="003D3D90" w:rsidP="00152F8C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After 24 hours, exercise horse </w:t>
      </w:r>
      <w:proofErr w:type="spellStart"/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everyday</w:t>
      </w:r>
      <w:proofErr w:type="spellEnd"/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1 hour. Do not just let horse out in to pasture as they will not run due t</w:t>
      </w:r>
      <w:r w:rsidR="00152F8C"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soreness. Horse needs to be lu</w:t>
      </w:r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nged or chased to promote wound drainage and keep skin incision from closing prematurely.</w:t>
      </w:r>
    </w:p>
    <w:p w:rsidR="003D3D90" w:rsidRPr="00152F8C" w:rsidRDefault="003D3D90" w:rsidP="00152F8C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Daily cold water hosing also helps keep the swelling down and will help clean the incisions.</w:t>
      </w:r>
    </w:p>
    <w:p w:rsidR="003D3D90" w:rsidRPr="00152F8C" w:rsidRDefault="003D3D90" w:rsidP="00152F8C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sz w:val="24"/>
          <w:szCs w:val="24"/>
        </w:rPr>
        <w:t>F</w:t>
      </w:r>
      <w:r w:rsidR="00152F8C" w:rsidRPr="00152F8C">
        <w:rPr>
          <w:rFonts w:ascii="Times New Roman" w:hAnsi="Times New Roman" w:cs="Times New Roman"/>
          <w:sz w:val="24"/>
          <w:szCs w:val="24"/>
        </w:rPr>
        <w:t>ly repellent should be applied around the flank and hindquarters to prevent fly-strike</w:t>
      </w:r>
      <w:r w:rsidRPr="00152F8C">
        <w:rPr>
          <w:rFonts w:ascii="Times New Roman" w:hAnsi="Times New Roman" w:cs="Times New Roman"/>
          <w:sz w:val="24"/>
          <w:szCs w:val="24"/>
        </w:rPr>
        <w:t>.</w:t>
      </w:r>
    </w:p>
    <w:p w:rsidR="003D3D90" w:rsidRPr="00152F8C" w:rsidRDefault="00152F8C" w:rsidP="00152F8C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152F8C">
        <w:rPr>
          <w:rFonts w:ascii="Times New Roman" w:hAnsi="Times New Roman" w:cs="Times New Roman"/>
          <w:sz w:val="24"/>
          <w:szCs w:val="24"/>
        </w:rPr>
        <w:t>NSAIDs can be given if horse shows signs of pain.</w:t>
      </w:r>
    </w:p>
    <w:p w:rsidR="00152F8C" w:rsidRDefault="00152F8C" w:rsidP="00152F8C">
      <w:pPr>
        <w:pStyle w:val="ListParagraph"/>
        <w:numPr>
          <w:ilvl w:val="0"/>
          <w:numId w:val="1"/>
        </w:numPr>
        <w:spacing w:line="600" w:lineRule="auto"/>
      </w:pPr>
      <w:r w:rsidRPr="00152F8C">
        <w:rPr>
          <w:rFonts w:ascii="Times New Roman" w:hAnsi="Times New Roman" w:cs="Times New Roman"/>
          <w:sz w:val="24"/>
          <w:szCs w:val="24"/>
        </w:rPr>
        <w:t>Antibiotics can be given if post-surgical infection occurs</w:t>
      </w:r>
      <w:r>
        <w:t>.</w:t>
      </w:r>
    </w:p>
    <w:p w:rsidR="007E6190" w:rsidRDefault="007E6190" w:rsidP="00152F8C">
      <w:pPr>
        <w:pStyle w:val="ListParagraph"/>
        <w:numPr>
          <w:ilvl w:val="0"/>
          <w:numId w:val="1"/>
        </w:numPr>
        <w:spacing w:line="600" w:lineRule="auto"/>
      </w:pPr>
      <w:r>
        <w:t>Tetanus vaccine is vital.</w:t>
      </w:r>
      <w:bookmarkStart w:id="0" w:name="_GoBack"/>
      <w:bookmarkEnd w:id="0"/>
    </w:p>
    <w:sectPr w:rsidR="007E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92364"/>
    <w:multiLevelType w:val="hybridMultilevel"/>
    <w:tmpl w:val="BF0A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80"/>
    <w:rsid w:val="00152F8C"/>
    <w:rsid w:val="001F5580"/>
    <w:rsid w:val="003D3D90"/>
    <w:rsid w:val="007E6190"/>
    <w:rsid w:val="00E023B1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7822-FC85-4731-9783-D9AAAC56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2</cp:revision>
  <dcterms:created xsi:type="dcterms:W3CDTF">2016-10-15T11:13:00Z</dcterms:created>
  <dcterms:modified xsi:type="dcterms:W3CDTF">2016-10-16T23:01:00Z</dcterms:modified>
</cp:coreProperties>
</file>