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352D33" w:rsidP="00352D33">
      <w:pPr>
        <w:pStyle w:val="Prrafodelista"/>
        <w:tabs>
          <w:tab w:val="left" w:pos="6480"/>
        </w:tabs>
      </w:pPr>
      <w:r>
        <w:tab/>
      </w: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352D33" w:rsidRDefault="00352D33"/>
    <w:p w:rsidR="009A06CE" w:rsidRDefault="009A06CE"/>
    <w:p w:rsidR="009A06CE" w:rsidRDefault="009A06CE"/>
    <w:p w:rsidR="00FF2AB5" w:rsidRPr="00A876DD" w:rsidRDefault="00FF2AB5" w:rsidP="00A876DD">
      <w:pPr>
        <w:pStyle w:val="Prrafodelista"/>
        <w:numPr>
          <w:ilvl w:val="0"/>
          <w:numId w:val="5"/>
        </w:numPr>
        <w:jc w:val="center"/>
        <w:rPr>
          <w:b/>
        </w:rPr>
      </w:pPr>
      <w:r w:rsidRPr="00A876DD">
        <w:rPr>
          <w:b/>
        </w:rPr>
        <w:t>NOMBRE DE LA ACTIVIDAD</w:t>
      </w:r>
    </w:p>
    <w:p w:rsidR="00A876DD" w:rsidRPr="00A876DD" w:rsidRDefault="00A876DD" w:rsidP="00A876DD">
      <w:pPr>
        <w:pStyle w:val="Prrafodelista"/>
        <w:jc w:val="center"/>
        <w:rPr>
          <w:b/>
        </w:rPr>
      </w:pPr>
    </w:p>
    <w:p w:rsidR="00FF2AB5" w:rsidRDefault="00FF2AB5" w:rsidP="00FF2AB5">
      <w:r w:rsidRPr="00FF2AB5">
        <w:t>La actividad se denomina</w:t>
      </w:r>
      <w:r>
        <w:t>:</w:t>
      </w:r>
    </w:p>
    <w:p w:rsidR="00FF2AB5" w:rsidRPr="00225FB7" w:rsidRDefault="00A876DD" w:rsidP="00225FB7">
      <w:pPr>
        <w:spacing w:line="360" w:lineRule="auto"/>
        <w:rPr>
          <w:b/>
        </w:rPr>
      </w:pPr>
      <w:r>
        <w:rPr>
          <w:b/>
        </w:rPr>
        <w:t>Seminario  “SISTEMA PENAL ACUSATORIO”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225FB7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</w:p>
    <w:p w:rsidR="00A876DD" w:rsidRDefault="00A876DD">
      <w:r>
        <w:t>Mantener actualizado a los estudiantes de las carreras de Derecho y Ciencias Políticas, así como a los estudiantes de la Maestría en Penal Acusatorio, de la misma manera actualizar  a los profesionales del derecho, toda vez, que se está próximo a la implementación del nuevo sistema procesal penal cusatorio en el Primer Distrito Judicial de Panamá.</w:t>
      </w:r>
    </w:p>
    <w:p w:rsidR="00A876DD" w:rsidRDefault="00A876DD"/>
    <w:p w:rsidR="006F1048" w:rsidRPr="008229A4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</w:p>
    <w:p w:rsidR="006F1048" w:rsidRDefault="00FF2AB5">
      <w:r>
        <w:t>2</w:t>
      </w:r>
      <w:r w:rsidR="006F1048">
        <w:t xml:space="preserve">.2.1 </w:t>
      </w:r>
      <w:r w:rsidR="00D113AC">
        <w:t>Actualizar a los profesionales del derecho en la materia de sistema penal acusatorio.</w:t>
      </w:r>
    </w:p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3B0FDC" w:rsidRDefault="003B0FDC"/>
    <w:p w:rsidR="003B0FDC" w:rsidRDefault="003B0FDC"/>
    <w:p w:rsidR="003B0FDC" w:rsidRDefault="003B0FDC"/>
    <w:p w:rsidR="00DD5F02" w:rsidRDefault="00DD5F02"/>
    <w:p w:rsidR="003B0FDC" w:rsidRDefault="003B0FDC"/>
    <w:p w:rsidR="000D2C51" w:rsidRDefault="000D2C51"/>
    <w:p w:rsidR="004F542B" w:rsidRDefault="004F542B"/>
    <w:p w:rsidR="000D2C51" w:rsidRPr="00FF2AB5" w:rsidRDefault="00FF2AB5" w:rsidP="00FF2AB5">
      <w:pPr>
        <w:jc w:val="center"/>
        <w:rPr>
          <w:b/>
        </w:rPr>
      </w:pPr>
      <w:r>
        <w:rPr>
          <w:b/>
        </w:rPr>
        <w:t>3.</w:t>
      </w:r>
      <w:r w:rsidRPr="00FF2AB5">
        <w:rPr>
          <w:b/>
        </w:rPr>
        <w:t xml:space="preserve"> FECHA</w:t>
      </w:r>
    </w:p>
    <w:p w:rsidR="004F542B" w:rsidRDefault="00FF2AB5">
      <w:r>
        <w:t>3.1 La</w:t>
      </w:r>
      <w:r w:rsidR="003B0FDC">
        <w:t xml:space="preserve">  actividad se desarrolló el </w:t>
      </w:r>
      <w:r w:rsidR="00D113AC">
        <w:t xml:space="preserve">16 y 17 de junio de 2016.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3F75" w:rsidRDefault="00313F75"/>
    <w:p w:rsidR="004F542B" w:rsidRDefault="004F542B"/>
    <w:p w:rsidR="00352D33" w:rsidRDefault="00352D33"/>
    <w:p w:rsidR="00352D33" w:rsidRDefault="00352D33"/>
    <w:p w:rsidR="00352D33" w:rsidRDefault="00352D33"/>
    <w:p w:rsidR="00DD5F02" w:rsidRDefault="00DD5F02"/>
    <w:p w:rsidR="00DD5F02" w:rsidRDefault="00DD5F02"/>
    <w:p w:rsidR="00DD5F02" w:rsidRDefault="00DD5F02"/>
    <w:p w:rsidR="004F542B" w:rsidRDefault="004F542B"/>
    <w:p w:rsidR="00FF2AB5" w:rsidRDefault="00FF2AB5" w:rsidP="00FF2AB5">
      <w:pPr>
        <w:jc w:val="center"/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</w:p>
    <w:p w:rsidR="004F542B" w:rsidRDefault="00FF2AB5">
      <w:r w:rsidRPr="00FF2AB5">
        <w:t>4</w:t>
      </w:r>
      <w:r w:rsidR="00D113AC">
        <w:t xml:space="preserve">.1 La actividad tuvo lugar en el Salón Harmodio Arias Madrid del Colegio Nacional de Abogados.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DE1EA5" w:rsidRDefault="00DE1EA5"/>
    <w:p w:rsidR="003B0FDC" w:rsidRDefault="003B0FDC"/>
    <w:p w:rsidR="003B0FDC" w:rsidRDefault="003B0FDC"/>
    <w:p w:rsidR="003B0FDC" w:rsidRDefault="003B0FDC"/>
    <w:p w:rsidR="00DD5F02" w:rsidRDefault="00DD5F02" w:rsidP="00FF2AB5">
      <w:pPr>
        <w:jc w:val="center"/>
        <w:rPr>
          <w:b/>
        </w:rPr>
      </w:pPr>
    </w:p>
    <w:p w:rsidR="00FF2AB5" w:rsidRDefault="00FF2AB5" w:rsidP="00FF2AB5">
      <w:pPr>
        <w:jc w:val="center"/>
        <w:rPr>
          <w:b/>
        </w:rPr>
      </w:pPr>
      <w:r w:rsidRPr="00FF2AB5">
        <w:rPr>
          <w:b/>
        </w:rPr>
        <w:t>5. RESPONSABLES</w:t>
      </w:r>
    </w:p>
    <w:p w:rsidR="00FF2AB5" w:rsidRPr="00FF2AB5" w:rsidRDefault="00FF2AB5" w:rsidP="00FF2AB5">
      <w:r w:rsidRPr="00FF2AB5">
        <w:t>5.1 Los responsables de la actividad son los siguientes:</w:t>
      </w:r>
    </w:p>
    <w:p w:rsidR="00FF2AB5" w:rsidRDefault="003B0FDC" w:rsidP="00FF2AB5">
      <w:r>
        <w:t xml:space="preserve">5.1.1 Coordinadora de la Carrera de Derecho y Ciencias Políticas </w:t>
      </w:r>
    </w:p>
    <w:p w:rsidR="00DD5F02" w:rsidRPr="00FF2AB5" w:rsidRDefault="00DD5F02" w:rsidP="00FF2AB5">
      <w:r>
        <w:t>5.1</w:t>
      </w:r>
      <w:r w:rsidR="00D113AC">
        <w:t xml:space="preserve">.2 </w:t>
      </w:r>
      <w:r w:rsidR="00041E87">
        <w:t xml:space="preserve">Grupo Unificador de la independencia del Abogado (GUIA) Mgter. Carlos </w:t>
      </w:r>
      <w:r w:rsidR="00041E87">
        <w:tab/>
      </w:r>
      <w:r w:rsidR="00041E87">
        <w:t xml:space="preserve">Herrera Ruiz y Mgter. Juan Kuan.  </w:t>
      </w:r>
      <w:r w:rsidR="00D113AC">
        <w:t xml:space="preserve">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A81795" w:rsidRDefault="00A81795"/>
    <w:p w:rsidR="00A81795" w:rsidRDefault="00A81795"/>
    <w:p w:rsidR="00A81795" w:rsidRDefault="00A81795"/>
    <w:p w:rsidR="00A81795" w:rsidRDefault="00A81795"/>
    <w:p w:rsidR="00A81795" w:rsidRDefault="00A81795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DD5F02" w:rsidRDefault="00DD5F02" w:rsidP="00C76F09">
      <w:pPr>
        <w:jc w:val="center"/>
        <w:rPr>
          <w:b/>
        </w:rPr>
      </w:pPr>
    </w:p>
    <w:p w:rsidR="00C76F09" w:rsidRPr="008229A4" w:rsidRDefault="00C76F09" w:rsidP="00C76F09">
      <w:pPr>
        <w:jc w:val="center"/>
        <w:rPr>
          <w:b/>
        </w:rPr>
      </w:pPr>
      <w:r w:rsidRPr="008229A4">
        <w:rPr>
          <w:b/>
        </w:rPr>
        <w:t>6. PARTICIPANTES</w:t>
      </w:r>
    </w:p>
    <w:p w:rsidR="00C76F09" w:rsidRDefault="00C76F09" w:rsidP="00C76F09">
      <w:pPr>
        <w:jc w:val="center"/>
      </w:pPr>
      <w:r>
        <w:t>6.1 Los participantes fueron los siguientes:</w:t>
      </w:r>
    </w:p>
    <w:p w:rsidR="00D9541D" w:rsidRDefault="00157A0E" w:rsidP="003B0FDC">
      <w:r>
        <w:t xml:space="preserve">Estudiantes  de las carreras de Derecho y Ciencias Políticas </w:t>
      </w:r>
      <w:r w:rsidR="00D9541D">
        <w:t xml:space="preserve"> y estudiantes de las maestrías de Derecho Procesal y la maestría de Sistema Penal Acusatorio.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6118" w:rsidRDefault="00316118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4F542B" w:rsidRPr="00316118" w:rsidRDefault="004F542B">
      <w:pPr>
        <w:rPr>
          <w:b/>
        </w:rPr>
      </w:pPr>
    </w:p>
    <w:p w:rsidR="00C76F09" w:rsidRPr="00316118" w:rsidRDefault="008F5137" w:rsidP="00C76F09">
      <w:pPr>
        <w:jc w:val="center"/>
        <w:rPr>
          <w:b/>
        </w:rPr>
      </w:pPr>
      <w:r w:rsidRPr="00316118">
        <w:rPr>
          <w:b/>
        </w:rPr>
        <w:t>7. ESPECTATIVAS INICIALES</w:t>
      </w:r>
    </w:p>
    <w:p w:rsidR="00157A0E" w:rsidRDefault="008F5137" w:rsidP="008F5137">
      <w:pPr>
        <w:jc w:val="both"/>
      </w:pPr>
      <w:r>
        <w:t xml:space="preserve">7.1 </w:t>
      </w:r>
      <w:r w:rsidR="008B5F84">
        <w:t>Que  los estudiantes y profesionales del derecho  profundicen   sobre el nuevo Sistema Procesal Penal Acusatorio, conozcan y decidan estudiarlo como especialidad, debido a su próxima implementación en el Primer Distrito Judicial de Panamá.</w:t>
      </w: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4F542B" w:rsidRDefault="004F542B"/>
    <w:p w:rsidR="004F542B" w:rsidRDefault="004F542B"/>
    <w:p w:rsidR="004F542B" w:rsidRDefault="004F542B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352D33" w:rsidRDefault="00352D33"/>
    <w:p w:rsidR="00154A5D" w:rsidRDefault="00154A5D"/>
    <w:p w:rsidR="00154A5D" w:rsidRDefault="00154A5D"/>
    <w:p w:rsidR="00154A5D" w:rsidRDefault="00154A5D"/>
    <w:p w:rsidR="00352D33" w:rsidRDefault="00352D33"/>
    <w:p w:rsidR="008F5137" w:rsidRDefault="008F5137"/>
    <w:p w:rsidR="00154A5D" w:rsidRDefault="008F5137" w:rsidP="008F5137">
      <w:pPr>
        <w:jc w:val="center"/>
        <w:rPr>
          <w:b/>
        </w:rPr>
      </w:pPr>
      <w:r w:rsidRPr="00061DFC">
        <w:rPr>
          <w:b/>
        </w:rPr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ACTIVIDAD </w:t>
      </w:r>
    </w:p>
    <w:p w:rsidR="00154A5D" w:rsidRDefault="008B5F84" w:rsidP="008B5F84">
      <w:pPr>
        <w:jc w:val="both"/>
        <w:rPr>
          <w:lang w:val="es-MX"/>
        </w:rPr>
      </w:pPr>
      <w:r w:rsidRPr="008B5F84">
        <w:rPr>
          <w:lang w:val="es-MX"/>
        </w:rPr>
        <w:t>Conferencia Magistrales con expositores tales como Dr. Boris Barrios, Mgter. Samir Tejeira, Dr. Dionicio Rodríguez,  Mgter. Juan Antonio Kuan Guerrero, Mgter. Carlos Herrera Ruiz,</w:t>
      </w:r>
      <w:r>
        <w:rPr>
          <w:lang w:val="es-MX"/>
        </w:rPr>
        <w:t xml:space="preserve"> Mgter. Gustavo De Gracia, </w:t>
      </w:r>
      <w:r w:rsidRPr="008B5F84">
        <w:rPr>
          <w:lang w:val="es-MX"/>
        </w:rPr>
        <w:t xml:space="preserve"> entre otros.</w:t>
      </w:r>
    </w:p>
    <w:p w:rsidR="008B5F84" w:rsidRPr="008B5F84" w:rsidRDefault="008B5F84" w:rsidP="008B5F84">
      <w:pPr>
        <w:jc w:val="both"/>
        <w:rPr>
          <w:b/>
        </w:rPr>
      </w:pPr>
      <w:r>
        <w:rPr>
          <w:lang w:val="es-MX"/>
        </w:rPr>
        <w:t xml:space="preserve">Sección de preguntas y respuestas. </w:t>
      </w: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8F5137" w:rsidRPr="00154A5D" w:rsidRDefault="008F5137" w:rsidP="00154A5D">
      <w:pPr>
        <w:pStyle w:val="Prrafodelista"/>
        <w:numPr>
          <w:ilvl w:val="0"/>
          <w:numId w:val="4"/>
        </w:numPr>
        <w:jc w:val="center"/>
        <w:rPr>
          <w:b/>
        </w:rPr>
      </w:pPr>
      <w:r w:rsidRPr="00154A5D">
        <w:rPr>
          <w:b/>
        </w:rPr>
        <w:t>LOGROS FINALES</w:t>
      </w:r>
    </w:p>
    <w:p w:rsidR="008229A4" w:rsidRDefault="008B5F84" w:rsidP="00061DFC">
      <w:r>
        <w:t xml:space="preserve">Se contó con un lleno total del auditorio, salón habilitado,  </w:t>
      </w:r>
      <w:r>
        <w:t xml:space="preserve">con </w:t>
      </w:r>
      <w:r>
        <w:t>estudiantes de pregrado</w:t>
      </w:r>
      <w:r>
        <w:t>,</w:t>
      </w:r>
      <w:r>
        <w:t xml:space="preserve"> maestrías y profesionales del derecho.</w:t>
      </w:r>
    </w:p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061DFC" w:rsidRDefault="00061DFC" w:rsidP="00061DFC"/>
    <w:p w:rsidR="00352D33" w:rsidRDefault="00352D33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154A5D" w:rsidRDefault="00154A5D" w:rsidP="00061DFC"/>
    <w:p w:rsidR="00341CBB" w:rsidRDefault="00341CBB" w:rsidP="00061DFC"/>
    <w:p w:rsidR="00341CBB" w:rsidRDefault="00341CBB" w:rsidP="00061DFC"/>
    <w:p w:rsidR="00341CBB" w:rsidRDefault="00341CBB" w:rsidP="00061DFC"/>
    <w:p w:rsidR="00154A5D" w:rsidRDefault="00154A5D" w:rsidP="00061DFC"/>
    <w:p w:rsidR="00154A5D" w:rsidRDefault="00154A5D" w:rsidP="00061DFC"/>
    <w:p w:rsidR="00061DFC" w:rsidRPr="008C38BA" w:rsidRDefault="00896D09" w:rsidP="008C38BA">
      <w:pPr>
        <w:jc w:val="center"/>
        <w:rPr>
          <w:b/>
        </w:rPr>
      </w:pPr>
      <w:r>
        <w:rPr>
          <w:b/>
        </w:rPr>
        <w:lastRenderedPageBreak/>
        <w:t>10</w:t>
      </w:r>
      <w:r w:rsidR="008C38BA">
        <w:rPr>
          <w:b/>
        </w:rPr>
        <w:t>. EVIDENCIAS DE LA ACTIVIDAD</w:t>
      </w:r>
    </w:p>
    <w:p w:rsidR="008C38BA" w:rsidRDefault="008C38BA" w:rsidP="008C38BA">
      <w:pPr>
        <w:spacing w:line="240" w:lineRule="auto"/>
        <w:jc w:val="both"/>
        <w:rPr>
          <w:b/>
          <w:lang w:val="es-ES"/>
        </w:rPr>
      </w:pPr>
      <w:r>
        <w:rPr>
          <w:b/>
          <w:lang w:val="es-ES"/>
        </w:rPr>
        <w:t>10.1 Lista de asistencia:</w:t>
      </w:r>
      <w:r>
        <w:rPr>
          <w:noProof/>
          <w:lang w:eastAsia="es-PA"/>
        </w:rPr>
        <w:drawing>
          <wp:anchor distT="0" distB="0" distL="114300" distR="114300" simplePos="0" relativeHeight="251662336" behindDoc="1" locked="0" layoutInCell="1" allowOverlap="1" wp14:anchorId="2727DF55" wp14:editId="3FAF8B42">
            <wp:simplePos x="0" y="0"/>
            <wp:positionH relativeFrom="margin">
              <wp:posOffset>7190740</wp:posOffset>
            </wp:positionH>
            <wp:positionV relativeFrom="margin">
              <wp:posOffset>1428750</wp:posOffset>
            </wp:positionV>
            <wp:extent cx="1234440" cy="253365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 w:rsidRPr="00B22393">
        <w:rPr>
          <w:rFonts w:ascii="Times New Roman" w:hAnsi="Times New Roman"/>
          <w:b/>
          <w:lang w:val="es-ES"/>
        </w:rPr>
        <w:t>SEMINARIO DE SISTEMA PENAL ACUSATORIO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16 Y 17 DE JUNIO DE 2016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COLEGIO DE ABOGADOS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  <w:r w:rsidRPr="00B22393">
        <w:rPr>
          <w:rFonts w:ascii="Times New Roman" w:hAnsi="Times New Roman"/>
          <w:b/>
          <w:lang w:val="es-ES"/>
        </w:rPr>
        <w:t>LISTADO DE PREINSCRIPCION</w:t>
      </w: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p w:rsidR="008C38BA" w:rsidRPr="00B22393" w:rsidRDefault="008C38BA" w:rsidP="008C38BA">
      <w:pPr>
        <w:spacing w:line="240" w:lineRule="auto"/>
        <w:contextualSpacing/>
        <w:jc w:val="center"/>
        <w:rPr>
          <w:rFonts w:ascii="Times New Roman" w:hAnsi="Times New Roman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500"/>
        <w:gridCol w:w="1350"/>
        <w:gridCol w:w="810"/>
        <w:gridCol w:w="810"/>
        <w:gridCol w:w="900"/>
        <w:gridCol w:w="900"/>
      </w:tblGrid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F93DB1">
              <w:rPr>
                <w:rFonts w:ascii="Times New Roman" w:hAnsi="Times New Roman"/>
                <w:b/>
                <w:lang w:val="es-ES"/>
              </w:rPr>
              <w:t>NOMBRE COMPLETO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F93DB1">
              <w:rPr>
                <w:rFonts w:ascii="Times New Roman" w:hAnsi="Times New Roman"/>
                <w:b/>
                <w:lang w:val="es-ES"/>
              </w:rPr>
              <w:t>CEDULA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DIA 16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DIA 17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INIC</w:t>
            </w: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>
              <w:rPr>
                <w:rFonts w:ascii="Times New Roman" w:hAnsi="Times New Roman"/>
                <w:b/>
                <w:lang w:val="es-ES"/>
              </w:rPr>
              <w:t>FIN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1803B2">
              <w:rPr>
                <w:rFonts w:ascii="Times New Roman" w:hAnsi="Times New Roman"/>
                <w:b/>
                <w:lang w:val="es-ES"/>
              </w:rPr>
              <w:t>INIC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  <w:r w:rsidRPr="001803B2">
              <w:rPr>
                <w:rFonts w:ascii="Times New Roman" w:hAnsi="Times New Roman"/>
                <w:b/>
                <w:lang w:val="es-ES"/>
              </w:rPr>
              <w:t>FIN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Abrego Batista, Evilcia de Jesús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8-715-345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Acosta, Marukel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3-706-502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 w:rsidRPr="001803B2"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Acosta Becerra, Diógenes Humberto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8-713-2067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Aguilar Chavarria, Griselda Esther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3-100-196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Aguilar Plaza, Jessica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3-701-1680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Aguirre C</w:t>
            </w:r>
            <w:r>
              <w:rPr>
                <w:rFonts w:ascii="Times New Roman" w:hAnsi="Times New Roman"/>
                <w:lang w:val="es-ES"/>
              </w:rPr>
              <w:t>alles</w:t>
            </w:r>
            <w:r w:rsidRPr="00157508">
              <w:rPr>
                <w:rFonts w:ascii="Times New Roman" w:hAnsi="Times New Roman"/>
                <w:lang w:val="es-ES"/>
              </w:rPr>
              <w:t xml:space="preserve"> Ernesto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9-161-379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Alfonso, Emilia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9-220-168?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Antonío, Olga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3-107-265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Almanza, Dídimo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8-155-980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Alonso Morán, Luis Antonio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2-215-919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Almengor, Caroline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8-814-1990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Alvarado Barría, Luz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8-296-605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Alvarado, Rebeca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8-712-977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Alvarez, Eric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8-468-702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Arauz Arboleda, Laura Edid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8-758-1455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Arauz Samaniego, Yajaira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8-711-774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Barahona, Gregoria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5-8-911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Barragán Quiroz, Carlos Manuel Pedro P.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8-296-408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Batista, Anatolio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6-55-675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Batista Valdés, Greyci Guadalupe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4-235-871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Baloyes Carrasquilla, Daisy Esther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8-431-494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Brown Miranda, Jenny Cristina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8-297-690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Caballero Medina, Aurea Vilma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8-489-838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Caicedo Sánchez, Alberto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8-775-132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Camarena, Jorge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8-36-826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Capuñay A; Luis S.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8-313-307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Casas Ríos, Keila Yulitza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4-753-984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Castillo Ricketts, Orlando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3-706-1383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Castillo Sarvia</w:t>
            </w:r>
            <w:r>
              <w:t xml:space="preserve"> </w:t>
            </w:r>
            <w:r w:rsidRPr="0025773C">
              <w:rPr>
                <w:rFonts w:ascii="Times New Roman" w:hAnsi="Times New Roman"/>
                <w:lang w:val="es-ES"/>
              </w:rPr>
              <w:t>E</w:t>
            </w:r>
            <w:r>
              <w:rPr>
                <w:rFonts w:ascii="Times New Roman" w:hAnsi="Times New Roman"/>
                <w:lang w:val="es-ES"/>
              </w:rPr>
              <w:t>urice</w:t>
            </w:r>
            <w:r w:rsidRPr="0025773C">
              <w:rPr>
                <w:rFonts w:ascii="Times New Roman" w:hAnsi="Times New Roman"/>
                <w:lang w:val="es-ES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8-831-2311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Castillo, Wanda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4-726-2369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Cedeño V; Marcos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6-706-110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Cerrud Rosales, Mara Isabel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8-481-669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Cire, Roberto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8-407-194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Collado Torrero, José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2-716-1642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Córdoba, Alex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5-14-1690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Córdoba Allen, Emiro Enrique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8-394-419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Corea Romero, Mariela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4-139-1573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702BB" w:rsidRDefault="008C38BA" w:rsidP="00071354">
            <w:pPr>
              <w:spacing w:after="0" w:line="240" w:lineRule="auto"/>
              <w:rPr>
                <w:rFonts w:ascii="Times New Roman" w:hAnsi="Times New Roman"/>
                <w:highlight w:val="yellow"/>
                <w:lang w:val="es-ES"/>
              </w:rPr>
            </w:pPr>
            <w:r w:rsidRPr="00DB160D">
              <w:rPr>
                <w:rFonts w:ascii="Times New Roman" w:hAnsi="Times New Roman"/>
                <w:lang w:val="es-ES"/>
              </w:rPr>
              <w:t>Chong, Ina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4-219-860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De Obaldía Requenes, José Eusebio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8-298-295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De León, Auristel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9-711-1024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Daisley, Rosa Vianette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3-1000-792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Dinolis Wilson, Luis Enrique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8-464-728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Dutary, Elio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8-494-268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Escobar Pérez, Ana Gardenia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8-332-103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3C2335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Fan, Josseline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8-862-68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405C8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3C2335">
              <w:rPr>
                <w:rFonts w:ascii="Times New Roman" w:hAnsi="Times New Roman"/>
                <w:lang w:val="es-ES"/>
              </w:rPr>
              <w:t>Fuentes Evelyn</w:t>
            </w:r>
            <w:r>
              <w:rPr>
                <w:rFonts w:ascii="Times New Roman" w:hAnsi="Times New Roman"/>
                <w:lang w:val="es-ES"/>
              </w:rPr>
              <w:t xml:space="preserve"> Gisela</w:t>
            </w:r>
          </w:p>
        </w:tc>
        <w:tc>
          <w:tcPr>
            <w:tcW w:w="1350" w:type="dxa"/>
            <w:shd w:val="clear" w:color="auto" w:fill="auto"/>
          </w:tcPr>
          <w:p w:rsidR="008C38BA" w:rsidRPr="00405C8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2-711-1379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>Fuentes García, Tyrone Jaseth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>8-843-1218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Francisco, Epifanio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8-398-230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Gallardo, Javier A.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3-95-800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FFFF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García Borace, Carla Brittannia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157508">
              <w:rPr>
                <w:rFonts w:ascii="Times New Roman" w:hAnsi="Times New Roman"/>
                <w:lang w:val="es-ES"/>
              </w:rPr>
              <w:t>8-505-304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0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García Sánchez,  Ahmed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405C88">
              <w:rPr>
                <w:rFonts w:ascii="Times New Roman" w:hAnsi="Times New Roman"/>
                <w:lang w:val="es-ES"/>
              </w:rPr>
              <w:t>PE-9-807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264412">
              <w:rPr>
                <w:rFonts w:ascii="Times New Roman" w:hAnsi="Times New Roman"/>
                <w:lang w:val="es-ES"/>
              </w:rPr>
              <w:t xml:space="preserve">Gamboa </w:t>
            </w:r>
            <w:r>
              <w:rPr>
                <w:rFonts w:ascii="Times New Roman" w:hAnsi="Times New Roman"/>
                <w:lang w:val="es-ES"/>
              </w:rPr>
              <w:t>Wong, Adrián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2-87-2122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Gaviria Alvarado, Ciara Yozara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3-722-735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González, Carlos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8-262-819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González Concepción, Isauro Franklin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9-175-548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006C3D">
              <w:rPr>
                <w:rFonts w:ascii="Times New Roman" w:hAnsi="Times New Roman"/>
                <w:lang w:val="es-ES"/>
              </w:rPr>
              <w:t>González Melhado, Nancy Vanessa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006C3D">
              <w:rPr>
                <w:rFonts w:ascii="Times New Roman" w:hAnsi="Times New Roman"/>
                <w:lang w:val="es-ES"/>
              </w:rPr>
              <w:t>3-117-131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ind w:left="708" w:hanging="708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González Oses, Celinda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8-299-742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Gómez A; Rodrigo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2-700-723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006C3D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Góndola Sánchez, Juana</w:t>
            </w:r>
          </w:p>
        </w:tc>
        <w:tc>
          <w:tcPr>
            <w:tcW w:w="1350" w:type="dxa"/>
            <w:shd w:val="clear" w:color="auto" w:fill="auto"/>
          </w:tcPr>
          <w:p w:rsidR="008C38BA" w:rsidRPr="00006C3D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3-120-427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1803B2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Gómez Bósquez, José Erasmo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4-168-392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Gómez García, Liz</w:t>
            </w:r>
            <w:r>
              <w:rPr>
                <w:rFonts w:ascii="Times New Roman" w:hAnsi="Times New Roman"/>
                <w:lang w:val="es-ES"/>
              </w:rPr>
              <w:t xml:space="preserve"> Alejandra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7-707-1574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Guerrero Vergara, Omaira Milena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2-712-2024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Gómez, Yuliza</w:t>
            </w:r>
          </w:p>
        </w:tc>
        <w:tc>
          <w:tcPr>
            <w:tcW w:w="135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8-881-1415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Gutiérrez Navarro, Sonny del Rosario</w:t>
            </w:r>
          </w:p>
        </w:tc>
        <w:tc>
          <w:tcPr>
            <w:tcW w:w="1350" w:type="dxa"/>
            <w:shd w:val="clear" w:color="auto" w:fill="auto"/>
          </w:tcPr>
          <w:p w:rsidR="008C38BA" w:rsidRPr="00BC3B14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4-171-856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Granados Jaramillo, Jaquelys Yasira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BC3B14">
              <w:rPr>
                <w:rFonts w:ascii="Times New Roman" w:hAnsi="Times New Roman"/>
                <w:lang w:val="es-ES"/>
              </w:rPr>
              <w:t>8-736-236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Hincapié Morales, Gonzalo Alfonso</w:t>
            </w:r>
          </w:p>
        </w:tc>
        <w:tc>
          <w:tcPr>
            <w:tcW w:w="1350" w:type="dxa"/>
            <w:shd w:val="clear" w:color="auto" w:fill="auto"/>
          </w:tcPr>
          <w:p w:rsidR="008C38BA" w:rsidRPr="00157508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8-449-689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Jiménez, Ada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4-154-496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Jiménez, Mariela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8-202-1084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Jones, Carlos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8-406-236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Kuan Guerrero, Juan Antonio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PE- 8-2253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Lara, José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8-515-1122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Lima Mariela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8-464-130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López Julio, Ernesto Antonio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8-493-957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D737B2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Nadia Franco Bazan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PE*8-727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D737B2">
              <w:rPr>
                <w:rFonts w:ascii="Times New Roman" w:hAnsi="Times New Roman"/>
                <w:lang w:val="es-ES"/>
              </w:rPr>
              <w:t>Maclao, González, Marcelino</w:t>
            </w:r>
            <w:r>
              <w:rPr>
                <w:rFonts w:ascii="Times New Roman" w:hAnsi="Times New Roman"/>
                <w:lang w:val="es-ES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8-204-1237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3DB1">
              <w:rPr>
                <w:rFonts w:ascii="Times New Roman" w:hAnsi="Times New Roman"/>
                <w:lang w:val="es-ES"/>
              </w:rPr>
              <w:t>Marino Toala, Marianela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3DB1">
              <w:rPr>
                <w:rFonts w:ascii="Times New Roman" w:hAnsi="Times New Roman"/>
                <w:lang w:val="es-ES"/>
              </w:rPr>
              <w:t>1-700-1788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Martínez Pitty, Dayra Alicia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4-749-1216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Martínez</w:t>
            </w:r>
            <w:r>
              <w:rPr>
                <w:rFonts w:ascii="Times New Roman" w:hAnsi="Times New Roman"/>
                <w:lang w:val="es-ES"/>
              </w:rPr>
              <w:t xml:space="preserve"> Medina</w:t>
            </w:r>
            <w:r w:rsidRPr="00E14678">
              <w:rPr>
                <w:rFonts w:ascii="Times New Roman" w:hAnsi="Times New Roman"/>
                <w:lang w:val="es-ES"/>
              </w:rPr>
              <w:t>, Vilma Victoria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E14678">
              <w:rPr>
                <w:rFonts w:ascii="Times New Roman" w:hAnsi="Times New Roman"/>
                <w:lang w:val="es-ES"/>
              </w:rPr>
              <w:t>8-781-1047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Mendoza González, Eleticia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2-720-1922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Miranda Samudio. Héctor Gabriel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4-144-655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674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Mejía, Milka M.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8-186-852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674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Melo, Karla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8-396-268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F96741">
              <w:rPr>
                <w:rFonts w:ascii="Times New Roman" w:hAnsi="Times New Roman"/>
                <w:lang w:val="es-ES"/>
              </w:rPr>
              <w:t>Montenegro Pinilla, Bellalina K.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9-730-1343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Mórales, Maribel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4-192-283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 Maribel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7-111-372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 Pujol, Laura A.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8-302-449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Mosquera, Elizabeth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5-12-365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Mosquera Rivas, José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8-315-580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 Binns, Elizabeth Moreno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8-818-2253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Murillo Vargas, Yaneth Edith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8-351-838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Moreno, Orlando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8-160-2053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Mc Donald, Luis Javier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3-101-942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Nieto Ortega, Lisbeth del Carmen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4-143-833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Olson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9-709-733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Orocu Murillo, Kathia Amelia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8-434-36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Osorio, Johana Troya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5-706-1442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Palacio Taymes, Ricardo Manuel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3-90-972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Palma, Miguel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8-367-652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Pr="00FE110C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Pr="00FE110C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Paternina Cabeza, Dianitza del Carmen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3-119-10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Paz Melo, Víctor Joel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8-324-349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Peart, Carlos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8-468-887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Peters Kwiers, Yesenia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3-711-2344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Pinilla Rodríguez, Ricardo Alexis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8-264-335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Pitti, Adolfo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4-261-334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Polo, Lorena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8-822-2284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Quiros Rodríguez, Yomali Mailin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8-829-1107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Rangel Rodríguez, Itzy Lorena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4-151-67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Ramos Bastidas, Orlando Armando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8-702-1331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Ramos González, Paula María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8-803-559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Ramos Ortega, Yohana Itsel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8-805-551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30418C">
              <w:rPr>
                <w:rFonts w:ascii="Times New Roman" w:hAnsi="Times New Roman"/>
                <w:lang w:val="es-ES"/>
              </w:rPr>
              <w:t xml:space="preserve">Rivera, Reynaldo </w:t>
            </w:r>
            <w:r>
              <w:rPr>
                <w:rFonts w:ascii="Times New Roman" w:hAnsi="Times New Roman"/>
                <w:lang w:val="es-ES"/>
              </w:rPr>
              <w:t>Elcazar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8-417-486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Robles Marciaga, Vielka Yadira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8-386-408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 xml:space="preserve">Rodríguez, Carmela 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4-746-1608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Rodríguez, Michelle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8-730-1498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Rojas González, Lineth Yariela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8-711-996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Sáenz, Luis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3-707-801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Sánchez, Elida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9-205-481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Sánchez Moreno, Mitzila Farina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8-832-236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Silva Girón, Carmen Esther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8-264-581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264412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Singh, Omar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8-381-909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264412">
              <w:rPr>
                <w:rFonts w:ascii="Times New Roman" w:hAnsi="Times New Roman"/>
                <w:lang w:val="es-ES"/>
              </w:rPr>
              <w:t>Simmons Taton, Fernando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8-515-1471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Solano Marcelino, Abilio Reyes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8-284-956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Solís, Diomery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3-729-473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Soto, Gisela</w:t>
            </w:r>
          </w:p>
        </w:tc>
        <w:tc>
          <w:tcPr>
            <w:tcW w:w="1350" w:type="dxa"/>
            <w:shd w:val="clear" w:color="auto" w:fill="auto"/>
          </w:tcPr>
          <w:p w:rsidR="008C38BA" w:rsidRPr="00CE4C37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3-98-406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Timana Franco, Ariel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 w:rsidRPr="00CE4C37">
              <w:rPr>
                <w:rFonts w:ascii="Times New Roman" w:hAnsi="Times New Roman"/>
                <w:lang w:val="es-ES"/>
              </w:rPr>
              <w:t>3-704-1320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Valdespino, Delys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8-815-2079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Vanegas Meneses, Eric Ricardo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8-305-250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Vásquez, Heidi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6-703-544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Vásquez R., César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8-708-1305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Vásquez, Queenne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8-891-1891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Viloria, Lilibeth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8-375-226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Villalobos Pérez, Yirielka de Las Nieves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8-706-1469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Waldo Arrocha</w:t>
            </w:r>
          </w:p>
        </w:tc>
        <w:tc>
          <w:tcPr>
            <w:tcW w:w="135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9-58-761</w:t>
            </w:r>
          </w:p>
        </w:tc>
        <w:tc>
          <w:tcPr>
            <w:tcW w:w="810" w:type="dxa"/>
            <w:shd w:val="clear" w:color="auto" w:fill="auto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FFC000"/>
          </w:tcPr>
          <w:p w:rsidR="008C38BA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1C1E2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Wong, Benito</w:t>
            </w: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8-742-2172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X</w:t>
            </w: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  <w:tr w:rsidR="008C38BA" w:rsidRPr="00B22393" w:rsidTr="00071354">
        <w:tc>
          <w:tcPr>
            <w:tcW w:w="648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50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350" w:type="dxa"/>
            <w:shd w:val="clear" w:color="auto" w:fill="auto"/>
          </w:tcPr>
          <w:p w:rsidR="008C38BA" w:rsidRPr="00F93DB1" w:rsidRDefault="008C38BA" w:rsidP="00071354">
            <w:pPr>
              <w:spacing w:after="0" w:line="240" w:lineRule="auto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81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900" w:type="dxa"/>
            <w:shd w:val="clear" w:color="auto" w:fill="auto"/>
          </w:tcPr>
          <w:p w:rsidR="008C38BA" w:rsidRPr="001803B2" w:rsidRDefault="008C38BA" w:rsidP="00071354">
            <w:pPr>
              <w:spacing w:after="0" w:line="240" w:lineRule="auto"/>
              <w:jc w:val="center"/>
              <w:rPr>
                <w:rFonts w:ascii="Times New Roman" w:hAnsi="Times New Roman"/>
                <w:lang w:val="es-ES"/>
              </w:rPr>
            </w:pPr>
          </w:p>
        </w:tc>
      </w:tr>
    </w:tbl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Default="008C38BA" w:rsidP="008C38BA">
      <w:pPr>
        <w:rPr>
          <w:lang w:val="es-ES"/>
        </w:rPr>
      </w:pPr>
    </w:p>
    <w:p w:rsidR="008C38BA" w:rsidRPr="008C38BA" w:rsidRDefault="008C38BA" w:rsidP="008C38BA">
      <w:pPr>
        <w:rPr>
          <w:b/>
          <w:lang w:val="es-ES"/>
        </w:rPr>
      </w:pPr>
      <w:r w:rsidRPr="008C38BA">
        <w:rPr>
          <w:b/>
          <w:lang w:val="es-ES"/>
        </w:rPr>
        <w:t xml:space="preserve">10.2 </w:t>
      </w:r>
      <w:r>
        <w:rPr>
          <w:b/>
          <w:lang w:val="es-ES"/>
        </w:rPr>
        <w:t xml:space="preserve">  </w:t>
      </w:r>
      <w:r w:rsidRPr="008C38BA">
        <w:rPr>
          <w:b/>
          <w:lang w:val="es-ES"/>
        </w:rPr>
        <w:t>Afiche de promoción</w:t>
      </w:r>
    </w:p>
    <w:p w:rsidR="008C38BA" w:rsidRDefault="008C38BA" w:rsidP="008C38BA">
      <w:r w:rsidRPr="00130CF9">
        <w:object w:dxaOrig="45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40.5pt" o:ole="">
            <v:imagedata r:id="rId9" o:title=""/>
          </v:shape>
          <o:OLEObject Type="Embed" ProgID="Package" ShapeID="_x0000_i1025" DrawAspect="Content" ObjectID="_1539537298" r:id="rId10"/>
        </w:object>
      </w:r>
    </w:p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Default="008C38BA" w:rsidP="008C38BA"/>
    <w:p w:rsidR="008C38BA" w:rsidRPr="009E155A" w:rsidRDefault="008C38BA" w:rsidP="008C38BA">
      <w:pPr>
        <w:rPr>
          <w:b/>
        </w:rPr>
      </w:pPr>
      <w:r w:rsidRPr="008C38BA">
        <w:rPr>
          <w:b/>
        </w:rPr>
        <w:t>10.3</w:t>
      </w:r>
      <w:r>
        <w:t xml:space="preserve"> </w:t>
      </w:r>
      <w:r w:rsidRPr="009E155A">
        <w:rPr>
          <w:b/>
        </w:rPr>
        <w:t>FOTOGRAFIAS</w:t>
      </w:r>
    </w:p>
    <w:p w:rsidR="008C38BA" w:rsidRDefault="008C38BA" w:rsidP="008C38BA"/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3071EFE3" wp14:editId="1E0CA1B9">
            <wp:extent cx="2533650" cy="2018591"/>
            <wp:effectExtent l="0" t="0" r="0" b="1270"/>
            <wp:docPr id="6" name="Imagen 6" descr="C:\Users\coordi.derecho.ISAEUNIVERSIDAD.000\Desktop\seminario 16 y 17 junio\Seminario Sist. Penal Acus. Colegio de Abogados 1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ordi.derecho.ISAEUNIVERSIDAD.000\Desktop\seminario 16 y 17 junio\Seminario Sist. Penal Acus. Colegio de Abogados 1\IMG_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45" cy="20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65A4E9E8" wp14:editId="02AE4FDD">
            <wp:extent cx="2543175" cy="2025113"/>
            <wp:effectExtent l="0" t="0" r="0" b="0"/>
            <wp:docPr id="7" name="Imagen 7" descr="C:\Users\coordi.derecho.ISAEUNIVERSIDAD.000\Desktop\seminario 16 y 17 junio\Seminario Sist. Penal Acus. Colegio de Abogados 1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ordi.derecho.ISAEUNIVERSIDAD.000\Desktop\seminario 16 y 17 junio\Seminario Sist. Penal Acus. Colegio de Abogados 1\IMG_1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89" cy="20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  <w:r>
        <w:t>La inauguración del evento contó con la asistencia de la Rectora Magnífica Dra. Xiomara de Arrocha,</w:t>
      </w:r>
      <w:r>
        <w:t xml:space="preserve"> </w:t>
      </w:r>
      <w:r>
        <w:t>Dr. Plutarco Arrocha, Presidente de la Junta Directiva y el Lcdo. Alvarez, Presidente del Colegio de Abogados.</w:t>
      </w: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rPr>
          <w:noProof/>
          <w:lang w:eastAsia="es-PA"/>
        </w:rPr>
        <w:drawing>
          <wp:inline distT="0" distB="0" distL="0" distR="0" wp14:anchorId="743A77F2" wp14:editId="021874A2">
            <wp:extent cx="5467350" cy="3352800"/>
            <wp:effectExtent l="0" t="0" r="0" b="0"/>
            <wp:docPr id="8" name="Imagen 8" descr="C:\Users\coordi.derecho.ISAEUNIVERSIDAD.000\Desktop\seminario 16 y 17 junio\Seminario Sist. Penal Acus. Colegio de Abogados 1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ordi.derecho.ISAEUNIVERSIDAD.000\Desktop\seminario 16 y 17 junio\Seminario Sist. Penal Acus. Colegio de Abogados 1\IMG_1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07" cy="33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t>Se observa en la mesa principal a la Dra. Xiomara de Arrocha, Dr. Plutarco Arrocha, Dr. Boris Barrios, Dr. Acevedo y el Mgter. Carlos Herrera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22411DB1" wp14:editId="371CCA92">
            <wp:extent cx="4953000" cy="3390900"/>
            <wp:effectExtent l="0" t="0" r="0" b="0"/>
            <wp:docPr id="16" name="Imagen 16" descr="C:\Users\coordi.derecho.ISAEUNIVERSIDAD.000\Desktop\seminario 16 y 17 junio\Seminario Sist. Penal Acus. Colegio de Abogados 1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rdi.derecho.ISAEUNIVERSIDAD.000\Desktop\seminario 16 y 17 junio\Seminario Sist. Penal Acus. Colegio de Abogados 1\IMG_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jc w:val="center"/>
      </w:pPr>
      <w:r>
        <w:t>El Dr. Boris Barrios mientras disertaba el tema “La Audiencia de la Imputación”.</w:t>
      </w: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</w:p>
    <w:p w:rsidR="008C38BA" w:rsidRDefault="008C38BA" w:rsidP="008C38BA">
      <w:pPr>
        <w:jc w:val="center"/>
      </w:pPr>
      <w:r>
        <w:rPr>
          <w:noProof/>
          <w:lang w:eastAsia="es-PA"/>
        </w:rPr>
        <w:drawing>
          <wp:inline distT="0" distB="0" distL="0" distR="0" wp14:anchorId="22665E50" wp14:editId="4C3CE6F2">
            <wp:extent cx="4895850" cy="3262754"/>
            <wp:effectExtent l="0" t="0" r="0" b="0"/>
            <wp:docPr id="10" name="Imagen 10" descr="C:\Users\coordi.derecho.ISAEUNIVERSIDAD.000\Desktop\seminario 16 y 17 junio\Seminario Sist. Penal Acus. Colegio de Abogados 1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ordi.derecho.ISAEUNIVERSIDAD.000\Desktop\seminario 16 y 17 junio\Seminario Sist. Penal Acus. Colegio de Abogados 1\IMG_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26" cy="3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  <w:r>
        <w:t xml:space="preserve">Momentos en que el estudiante de la Maestría en Sistema Penal Acusatorio, Omar Sing, </w:t>
      </w:r>
      <w:r>
        <w:t>r</w:t>
      </w:r>
      <w:r>
        <w:t>ealizaba una preguntaba al Dr. Barrios luego de su intervención.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</w:pPr>
      <w:r>
        <w:rPr>
          <w:noProof/>
          <w:lang w:eastAsia="es-PA"/>
        </w:rPr>
        <w:drawing>
          <wp:inline distT="0" distB="0" distL="0" distR="0" wp14:anchorId="5774C17B" wp14:editId="352F7748">
            <wp:extent cx="2667000" cy="2513763"/>
            <wp:effectExtent l="0" t="0" r="0" b="1270"/>
            <wp:docPr id="11" name="Imagen 11" descr="C:\Users\coordi.derecho.ISAEUNIVERSIDAD.000\Desktop\seminario 16 y 17 junio\Seminario Sist. Penal Acus. Colegio de Abogados 1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ordi.derecho.ISAEUNIVERSIDAD.000\Desktop\seminario 16 y 17 junio\Seminario Sist. Penal Acus. Colegio de Abogados 1\IMG_1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93" cy="25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78FFD8B3" wp14:editId="0A29392D">
            <wp:extent cx="2724150" cy="2505075"/>
            <wp:effectExtent l="0" t="0" r="0" b="9525"/>
            <wp:docPr id="12" name="Imagen 12" descr="C:\Users\coordi.derecho.ISAEUNIVERSIDAD.000\Desktop\seminario 16 y 17 junio\Seminario Sist. Penal Acus. Colegio de Abogados 1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ordi.derecho.ISAEUNIVERSIDAD.000\Desktop\seminario 16 y 17 junio\Seminario Sist. Penal Acus. Colegio de Abogados 1\IMG_1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5" cy="25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  <w:r>
        <w:t xml:space="preserve">Momento de la intervención del Mgter. Gustavo De Gracia con el tema </w:t>
      </w:r>
    </w:p>
    <w:p w:rsidR="008C38BA" w:rsidRDefault="008C38BA" w:rsidP="008C38BA">
      <w:pPr>
        <w:spacing w:after="0" w:line="240" w:lineRule="auto"/>
        <w:jc w:val="center"/>
      </w:pPr>
      <w:r>
        <w:t>“El Juez de Garantía y el Control de la Investigación Fiscal”</w:t>
      </w: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  <w:jc w:val="center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  <w:jc w:val="center"/>
      </w:pPr>
      <w:r>
        <w:rPr>
          <w:noProof/>
          <w:lang w:eastAsia="es-PA"/>
        </w:rPr>
        <w:drawing>
          <wp:inline distT="0" distB="0" distL="0" distR="0" wp14:anchorId="6A83276C" wp14:editId="448C3D4A">
            <wp:extent cx="2867025" cy="2751471"/>
            <wp:effectExtent l="0" t="0" r="0" b="0"/>
            <wp:docPr id="17" name="Imagen 17" descr="C:\Users\coordi.derecho.ISAEUNIVERSIDAD.000\Desktop\seminario 16 y 17 junio\Seminario Sist. Penal Acus. Colegio de Abogados 1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i.derecho.ISAEUNIVERSIDAD.000\Desktop\seminario 16 y 17 junio\Seminario Sist. Penal Acus. Colegio de Abogados 1\IMG_3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1" cy="27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53181EAB" wp14:editId="5F5D5757">
            <wp:extent cx="2647950" cy="2752724"/>
            <wp:effectExtent l="0" t="0" r="0" b="0"/>
            <wp:docPr id="18" name="Imagen 18" descr="C:\Users\coordi.derecho.ISAEUNIVERSIDAD.000\Desktop\seminario 16 y 17 junio\Seminario Sist. Penal Acus. Colegio de Abogados 1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ordi.derecho.ISAEUNIVERSIDAD.000\Desktop\seminario 16 y 17 junio\Seminario Sist. Penal Acus. Colegio de Abogados 1\IMG_3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BA" w:rsidRDefault="008C38BA" w:rsidP="008C38BA">
      <w:pPr>
        <w:spacing w:after="0" w:line="240" w:lineRule="auto"/>
      </w:pPr>
    </w:p>
    <w:p w:rsidR="008C38BA" w:rsidRDefault="008C38BA" w:rsidP="008C38BA">
      <w:pPr>
        <w:spacing w:after="0" w:line="240" w:lineRule="auto"/>
        <w:jc w:val="center"/>
      </w:pPr>
      <w:r>
        <w:t>Lleno completo el Auditorio Harmodio Arias Madrid del Colegio de Abogados, en el desarrollo del Seminario “Sistema Penal Acusatorio”</w:t>
      </w:r>
    </w:p>
    <w:p w:rsidR="008C38BA" w:rsidRDefault="008C38BA" w:rsidP="00061DFC"/>
    <w:p w:rsidR="00154A5D" w:rsidRDefault="00154A5D" w:rsidP="00154A5D">
      <w:pPr>
        <w:jc w:val="center"/>
      </w:pPr>
      <w:bookmarkStart w:id="0" w:name="_GoBack"/>
      <w:bookmarkEnd w:id="0"/>
    </w:p>
    <w:sectPr w:rsidR="00154A5D" w:rsidSect="00DB1887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D90" w:rsidRDefault="006C0D90" w:rsidP="009625D0">
      <w:pPr>
        <w:spacing w:after="0" w:line="240" w:lineRule="auto"/>
      </w:pPr>
      <w:r>
        <w:separator/>
      </w:r>
    </w:p>
  </w:endnote>
  <w:endnote w:type="continuationSeparator" w:id="0">
    <w:p w:rsidR="006C0D90" w:rsidRDefault="006C0D90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DE1EA5" w:rsidRDefault="0078640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ED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E1EA5" w:rsidRDefault="00DE1E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D90" w:rsidRDefault="006C0D90" w:rsidP="009625D0">
      <w:pPr>
        <w:spacing w:after="0" w:line="240" w:lineRule="auto"/>
      </w:pPr>
      <w:r>
        <w:separator/>
      </w:r>
    </w:p>
  </w:footnote>
  <w:footnote w:type="continuationSeparator" w:id="0">
    <w:p w:rsidR="006C0D90" w:rsidRDefault="006C0D90" w:rsidP="0096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579" w:type="dxa"/>
      <w:tblLook w:val="04A0" w:firstRow="1" w:lastRow="0" w:firstColumn="1" w:lastColumn="0" w:noHBand="0" w:noVBand="1"/>
    </w:tblPr>
    <w:tblGrid>
      <w:gridCol w:w="1915"/>
      <w:gridCol w:w="5663"/>
      <w:gridCol w:w="2001"/>
    </w:tblGrid>
    <w:tr w:rsidR="00352D33" w:rsidTr="001D5B33">
      <w:trPr>
        <w:trHeight w:val="148"/>
      </w:trPr>
      <w:tc>
        <w:tcPr>
          <w:tcW w:w="1915" w:type="dxa"/>
          <w:vMerge w:val="restart"/>
        </w:tcPr>
        <w:p w:rsidR="00352D33" w:rsidRDefault="00352D33" w:rsidP="001D5B33">
          <w:r>
            <w:rPr>
              <w:noProof/>
              <w:lang w:eastAsia="es-PA"/>
            </w:rPr>
            <w:drawing>
              <wp:inline distT="0" distB="0" distL="0" distR="0" wp14:anchorId="4F44B2A6" wp14:editId="19866E57">
                <wp:extent cx="736324" cy="612990"/>
                <wp:effectExtent l="19050" t="0" r="6626" b="0"/>
                <wp:docPr id="1" name="0 Imagen" descr="ISA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AE-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805" cy="61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52D33" w:rsidRPr="00CA5934" w:rsidRDefault="00352D33" w:rsidP="001D5B33">
          <w:pPr>
            <w:jc w:val="center"/>
            <w:rPr>
              <w:b/>
              <w:sz w:val="20"/>
              <w:szCs w:val="20"/>
            </w:rPr>
          </w:pPr>
          <w:r w:rsidRPr="00CA5934">
            <w:rPr>
              <w:b/>
              <w:sz w:val="20"/>
              <w:szCs w:val="20"/>
            </w:rPr>
            <w:t>ISAE UNIVERSIDAD</w:t>
          </w:r>
        </w:p>
      </w:tc>
      <w:tc>
        <w:tcPr>
          <w:tcW w:w="5663" w:type="dxa"/>
          <w:vMerge w:val="restart"/>
        </w:tcPr>
        <w:p w:rsidR="00352D33" w:rsidRDefault="00352D33" w:rsidP="001D5B33">
          <w:pPr>
            <w:jc w:val="center"/>
          </w:pPr>
          <w:r w:rsidRPr="007E1707">
            <w:t>SI</w:t>
          </w:r>
          <w:r>
            <w:t xml:space="preserve">STEMA DE INFORMACIÓN </w:t>
          </w:r>
        </w:p>
        <w:p w:rsidR="00352D33" w:rsidRPr="007E1707" w:rsidRDefault="00352D33" w:rsidP="001D5B33">
          <w:pPr>
            <w:jc w:val="center"/>
          </w:pPr>
          <w:r>
            <w:t>UNIDAD TÉCNICA DE EVALUACIÓN</w:t>
          </w:r>
        </w:p>
        <w:p w:rsidR="00352D33" w:rsidRPr="007E1707" w:rsidRDefault="00352D33" w:rsidP="001D5B33">
          <w:pPr>
            <w:jc w:val="center"/>
          </w:pPr>
        </w:p>
        <w:p w:rsidR="00352D33" w:rsidRPr="00CA5934" w:rsidRDefault="00A876DD" w:rsidP="00DD5F02">
          <w:pPr>
            <w:spacing w:line="360" w:lineRule="auto"/>
            <w:rPr>
              <w:b/>
            </w:rPr>
          </w:pPr>
          <w:r>
            <w:rPr>
              <w:b/>
            </w:rPr>
            <w:t>SEMINARIO “SISTEMA PENAL ACUSATORIO”</w:t>
          </w:r>
        </w:p>
      </w:tc>
      <w:tc>
        <w:tcPr>
          <w:tcW w:w="2001" w:type="dxa"/>
        </w:tcPr>
        <w:p w:rsidR="00352D33" w:rsidRPr="00762F40" w:rsidRDefault="00352D33" w:rsidP="001D5B33">
          <w:r>
            <w:t xml:space="preserve"> </w:t>
          </w:r>
        </w:p>
        <w:p w:rsidR="00352D33" w:rsidRPr="00762F40" w:rsidRDefault="00352D33" w:rsidP="001D5B33"/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352D33">
          <w:r>
            <w:t xml:space="preserve">Páginas  </w:t>
          </w:r>
        </w:p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1D5B33">
          <w:r w:rsidRPr="00762F40">
            <w:t>Fecha</w:t>
          </w:r>
        </w:p>
        <w:p w:rsidR="00352D33" w:rsidRPr="00762F40" w:rsidRDefault="00A876DD" w:rsidP="001D5B33">
          <w:r>
            <w:t>Jueves 16 y viernes 17 de junio de 2016</w:t>
          </w:r>
        </w:p>
      </w:tc>
    </w:tr>
  </w:tbl>
  <w:p w:rsidR="00352D33" w:rsidRDefault="00352D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E125FB6"/>
    <w:multiLevelType w:val="hybridMultilevel"/>
    <w:tmpl w:val="1DFC8D7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07"/>
    <w:rsid w:val="0001737C"/>
    <w:rsid w:val="00041E87"/>
    <w:rsid w:val="00061DFC"/>
    <w:rsid w:val="00091AC8"/>
    <w:rsid w:val="000B27C9"/>
    <w:rsid w:val="000D2C51"/>
    <w:rsid w:val="00154A5D"/>
    <w:rsid w:val="00157A0E"/>
    <w:rsid w:val="001F24B3"/>
    <w:rsid w:val="00225FB7"/>
    <w:rsid w:val="00292B90"/>
    <w:rsid w:val="002C13D0"/>
    <w:rsid w:val="00313F75"/>
    <w:rsid w:val="00316118"/>
    <w:rsid w:val="00321ED4"/>
    <w:rsid w:val="00341CBB"/>
    <w:rsid w:val="00352D33"/>
    <w:rsid w:val="00385360"/>
    <w:rsid w:val="003B0FDC"/>
    <w:rsid w:val="003B6CF3"/>
    <w:rsid w:val="0042644B"/>
    <w:rsid w:val="00436F4A"/>
    <w:rsid w:val="00462E98"/>
    <w:rsid w:val="004A1B8C"/>
    <w:rsid w:val="004F542B"/>
    <w:rsid w:val="00517E0C"/>
    <w:rsid w:val="005A7800"/>
    <w:rsid w:val="00600AA7"/>
    <w:rsid w:val="0065637C"/>
    <w:rsid w:val="00675B7B"/>
    <w:rsid w:val="00692BF8"/>
    <w:rsid w:val="006B541C"/>
    <w:rsid w:val="006C0D90"/>
    <w:rsid w:val="006E3D7B"/>
    <w:rsid w:val="006F1048"/>
    <w:rsid w:val="007326BE"/>
    <w:rsid w:val="00762F40"/>
    <w:rsid w:val="0078640A"/>
    <w:rsid w:val="007A042E"/>
    <w:rsid w:val="007D3F47"/>
    <w:rsid w:val="007E1707"/>
    <w:rsid w:val="008229A4"/>
    <w:rsid w:val="00896D09"/>
    <w:rsid w:val="008B5F84"/>
    <w:rsid w:val="008C2412"/>
    <w:rsid w:val="008C38BA"/>
    <w:rsid w:val="008F5137"/>
    <w:rsid w:val="009625D0"/>
    <w:rsid w:val="009A06CE"/>
    <w:rsid w:val="009C150A"/>
    <w:rsid w:val="00A451B9"/>
    <w:rsid w:val="00A81795"/>
    <w:rsid w:val="00A876DD"/>
    <w:rsid w:val="00AE32B6"/>
    <w:rsid w:val="00B15380"/>
    <w:rsid w:val="00C240CD"/>
    <w:rsid w:val="00C76F09"/>
    <w:rsid w:val="00CA4DD1"/>
    <w:rsid w:val="00CA5934"/>
    <w:rsid w:val="00D113AC"/>
    <w:rsid w:val="00D81910"/>
    <w:rsid w:val="00D8229D"/>
    <w:rsid w:val="00D9541D"/>
    <w:rsid w:val="00DB1887"/>
    <w:rsid w:val="00DD5F02"/>
    <w:rsid w:val="00DE1EA5"/>
    <w:rsid w:val="00E376A8"/>
    <w:rsid w:val="00E95EBA"/>
    <w:rsid w:val="00EA002A"/>
    <w:rsid w:val="00EB64DB"/>
    <w:rsid w:val="00EF3C65"/>
    <w:rsid w:val="00F45511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1454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Mitzela Arauz</cp:lastModifiedBy>
  <cp:revision>2</cp:revision>
  <dcterms:created xsi:type="dcterms:W3CDTF">2016-11-02T01:28:00Z</dcterms:created>
  <dcterms:modified xsi:type="dcterms:W3CDTF">2016-11-02T01:28:00Z</dcterms:modified>
</cp:coreProperties>
</file>