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5E55" w14:textId="6BA4D727" w:rsidR="003F6EAA" w:rsidRDefault="003F6EAA" w:rsidP="003F6EAA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 externo</w:t>
      </w:r>
    </w:p>
    <w:p w14:paraId="07FBBF73" w14:textId="0B70E53C" w:rsidR="003F6EAA" w:rsidRPr="003F6EAA" w:rsidRDefault="003F6EAA" w:rsidP="003F6EAA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F6EAA">
        <w:rPr>
          <w:rFonts w:ascii="Times New Roman" w:hAnsi="Times New Roman" w:cs="Times New Roman"/>
        </w:rPr>
        <w:t xml:space="preserve">o conforman las múltiples vistas de los datos almacenados en la base de datos y se presentan a los distintos usuarios de múltiples formas, adecuándolas a las necesidades de información que tiene cada uno. A este nivel también se lo denomina nivel de visión, que se define con el lenguaje de manipulación de datos. </w:t>
      </w:r>
      <w:r w:rsidRPr="003F6EAA">
        <w:rPr>
          <w:rFonts w:ascii="Times New Roman" w:hAnsi="Times New Roman" w:cs="Times New Roman"/>
          <w:lang w:eastAsia="es-CO"/>
        </w:rPr>
        <w:t xml:space="preserve"> </w:t>
      </w:r>
      <w:sdt>
        <w:sdtPr>
          <w:rPr>
            <w:lang w:eastAsia="es-CO"/>
          </w:rPr>
          <w:id w:val="-746414589"/>
          <w:citation/>
        </w:sdtPr>
        <w:sdtContent>
          <w:r w:rsidRPr="003F6EAA">
            <w:rPr>
              <w:rFonts w:ascii="Times New Roman" w:hAnsi="Times New Roman" w:cs="Times New Roman"/>
              <w:lang w:eastAsia="es-CO"/>
            </w:rPr>
            <w:fldChar w:fldCharType="begin"/>
          </w:r>
          <w:r w:rsidRPr="003F6EAA">
            <w:rPr>
              <w:rFonts w:ascii="Times New Roman" w:hAnsi="Times New Roman" w:cs="Times New Roman"/>
              <w:lang w:eastAsia="es-CO"/>
            </w:rPr>
            <w:instrText xml:space="preserve">CITATION Mal \p 14 \l 1034 </w:instrText>
          </w:r>
          <w:r w:rsidRPr="003F6EAA">
            <w:rPr>
              <w:rFonts w:ascii="Times New Roman" w:hAnsi="Times New Roman" w:cs="Times New Roman"/>
              <w:lang w:eastAsia="es-CO"/>
            </w:rPr>
            <w:fldChar w:fldCharType="separate"/>
          </w:r>
          <w:r w:rsidRPr="003F6EAA">
            <w:rPr>
              <w:rFonts w:ascii="Times New Roman" w:hAnsi="Times New Roman" w:cs="Times New Roman"/>
              <w:noProof/>
              <w:lang w:eastAsia="es-CO"/>
            </w:rPr>
            <w:t>(Maldonado, Reinosa, Muñoz, Damiano, &amp; Abrutsky, 2012, pág. 14)</w:t>
          </w:r>
          <w:r w:rsidRPr="003F6EAA">
            <w:rPr>
              <w:rFonts w:ascii="Times New Roman" w:hAnsi="Times New Roman" w:cs="Times New Roman"/>
              <w:lang w:eastAsia="es-CO"/>
            </w:rPr>
            <w:fldChar w:fldCharType="end"/>
          </w:r>
        </w:sdtContent>
      </w:sdt>
      <w:r>
        <w:rPr>
          <w:lang w:eastAsia="es-CO"/>
        </w:rPr>
        <w:t>.</w:t>
      </w:r>
      <w:bookmarkStart w:id="0" w:name="_GoBack"/>
      <w:bookmarkEnd w:id="0"/>
    </w:p>
    <w:p w14:paraId="564DBE0C" w14:textId="77777777" w:rsidR="003F6EAA" w:rsidRPr="003F6EAA" w:rsidRDefault="003F6EAA" w:rsidP="003F6EAA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Times New Roman" w:hAnsi="Times New Roman" w:cs="Times New Roman"/>
        </w:rPr>
      </w:pPr>
    </w:p>
    <w:p w14:paraId="4AE0FD47" w14:textId="77777777" w:rsidR="004F7752" w:rsidRDefault="003F6EAA"/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1AE7"/>
    <w:multiLevelType w:val="hybridMultilevel"/>
    <w:tmpl w:val="ED52EF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F"/>
    <w:rsid w:val="002552A0"/>
    <w:rsid w:val="00383C98"/>
    <w:rsid w:val="003F6EAA"/>
    <w:rsid w:val="009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23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1</b:RefOrder>
  </b:Source>
</b:Sources>
</file>

<file path=customXml/itemProps1.xml><?xml version="1.0" encoding="utf-8"?>
<ds:datastoreItem xmlns:ds="http://schemas.openxmlformats.org/officeDocument/2006/customXml" ds:itemID="{BE69A313-3D24-6749-B7CA-BBE3EC7B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363</Characters>
  <Application>Microsoft Macintosh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2017-03-02T18:18:00Z</dcterms:created>
  <dcterms:modified xsi:type="dcterms:W3CDTF">2017-03-02T18:21:00Z</dcterms:modified>
</cp:coreProperties>
</file>