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294" w:rsidRPr="0099754B" w:rsidRDefault="0099754B" w:rsidP="0099754B">
      <w:pPr>
        <w:rPr>
          <w:i/>
          <w:color w:val="000000" w:themeColor="text1"/>
          <w:u w:val="single"/>
        </w:rPr>
      </w:pPr>
      <w:r w:rsidRPr="0099754B">
        <w:rPr>
          <w:rFonts w:ascii="Georgia" w:hAnsi="Georgia"/>
          <w:i/>
          <w:color w:val="000000" w:themeColor="text1"/>
          <w:sz w:val="37"/>
          <w:szCs w:val="37"/>
        </w:rPr>
        <w:t>A partire dal ‘700 il </w:t>
      </w:r>
      <w:hyperlink r:id="rId4" w:tooltip="Tutto sul romanzo moderno" w:history="1">
        <w:r w:rsidRPr="0099754B">
          <w:rPr>
            <w:rStyle w:val="Enfasigrassetto"/>
            <w:rFonts w:ascii="inherit" w:hAnsi="inherit"/>
            <w:b w:val="0"/>
            <w:color w:val="000000" w:themeColor="text1"/>
            <w:sz w:val="37"/>
            <w:szCs w:val="37"/>
            <w:bdr w:val="none" w:sz="0" w:space="0" w:color="auto" w:frame="1"/>
          </w:rPr>
          <w:t>romanzo</w:t>
        </w:r>
      </w:hyperlink>
      <w:r w:rsidRPr="0099754B">
        <w:rPr>
          <w:rFonts w:ascii="Georgia" w:hAnsi="Georgia"/>
          <w:i/>
          <w:color w:val="000000" w:themeColor="text1"/>
          <w:sz w:val="37"/>
          <w:szCs w:val="37"/>
        </w:rPr>
        <w:t> è il genere letterario più diffuso. </w:t>
      </w:r>
      <w:r w:rsidRPr="0099754B">
        <w:rPr>
          <w:rFonts w:ascii="Georgia" w:hAnsi="Georgia"/>
          <w:i/>
          <w:color w:val="000000" w:themeColor="text1"/>
          <w:sz w:val="37"/>
          <w:szCs w:val="37"/>
        </w:rPr>
        <w:br/>
        <w:t xml:space="preserve">Questo successo si deve al fatto che </w:t>
      </w:r>
      <w:r w:rsidRPr="0099754B">
        <w:rPr>
          <w:rFonts w:ascii="Georgia" w:hAnsi="Georgia"/>
          <w:color w:val="000000" w:themeColor="text1"/>
          <w:sz w:val="37"/>
          <w:szCs w:val="37"/>
        </w:rPr>
        <w:t>il </w:t>
      </w:r>
      <w:r w:rsidRPr="0099754B">
        <w:rPr>
          <w:rStyle w:val="Enfasigrassetto"/>
          <w:rFonts w:ascii="Georgia" w:hAnsi="Georgia"/>
          <w:b w:val="0"/>
          <w:color w:val="000000" w:themeColor="text1"/>
          <w:sz w:val="37"/>
          <w:szCs w:val="37"/>
          <w:bdr w:val="none" w:sz="0" w:space="0" w:color="auto" w:frame="1"/>
        </w:rPr>
        <w:t>romanzo</w:t>
      </w:r>
      <w:r w:rsidRPr="0099754B">
        <w:rPr>
          <w:rFonts w:ascii="Georgia" w:hAnsi="Georgia"/>
          <w:i/>
          <w:color w:val="000000" w:themeColor="text1"/>
          <w:sz w:val="37"/>
          <w:szCs w:val="37"/>
        </w:rPr>
        <w:t> è un genere indipendente, non soggetto a particolari regole, quindi si adatta a qualsiasi argomento, usa tutti i linguaggi, che vanno dal gergo popolare alla lingua tecnica, con l’ovvio risultato di fare presa su un qualsiasi tipo di lettore. Ma soprattutto il </w:t>
      </w:r>
      <w:r w:rsidRPr="0099754B">
        <w:rPr>
          <w:rStyle w:val="Enfasigrassetto"/>
          <w:rFonts w:ascii="Georgia" w:hAnsi="Georgia"/>
          <w:b w:val="0"/>
          <w:color w:val="000000" w:themeColor="text1"/>
          <w:sz w:val="37"/>
          <w:szCs w:val="37"/>
          <w:bdr w:val="none" w:sz="0" w:space="0" w:color="auto" w:frame="1"/>
        </w:rPr>
        <w:t>romanzo</w:t>
      </w:r>
      <w:r w:rsidRPr="0099754B">
        <w:rPr>
          <w:rFonts w:ascii="Georgia" w:hAnsi="Georgia"/>
          <w:i/>
          <w:color w:val="000000" w:themeColor="text1"/>
          <w:sz w:val="37"/>
          <w:szCs w:val="37"/>
        </w:rPr>
        <w:t> è un genere imposto e voluto dalla nuova cultura borghese illuminista, infatti è proprio l’intellettuale illuminista il nuovo protagonista del secolo. La borghesia detiene il potere economico e cerca la propria affermazione sociale e politica, ri-vendicando gli ideali illuministici. Gli stessi grandi esponenti del pensiero illuminista, </w:t>
      </w:r>
      <w:hyperlink r:id="rId5" w:tooltip="Tutto su Jean-Jacques Rousseau" w:history="1">
        <w:r w:rsidRPr="0099754B">
          <w:rPr>
            <w:rStyle w:val="Collegamentoipertestuale"/>
            <w:rFonts w:ascii="inherit" w:hAnsi="inherit"/>
            <w:bCs/>
            <w:i/>
            <w:color w:val="000000" w:themeColor="text1"/>
            <w:sz w:val="37"/>
            <w:szCs w:val="37"/>
            <w:u w:val="none"/>
            <w:bdr w:val="none" w:sz="0" w:space="0" w:color="auto" w:frame="1"/>
          </w:rPr>
          <w:t>Rousseau</w:t>
        </w:r>
      </w:hyperlink>
      <w:r w:rsidRPr="0099754B">
        <w:rPr>
          <w:rFonts w:ascii="Georgia" w:hAnsi="Georgia"/>
          <w:i/>
          <w:color w:val="000000" w:themeColor="text1"/>
          <w:sz w:val="37"/>
          <w:szCs w:val="37"/>
        </w:rPr>
        <w:t>, </w:t>
      </w:r>
      <w:hyperlink r:id="rId6" w:tooltip="tutto su Voltaire" w:history="1">
        <w:r w:rsidRPr="0099754B">
          <w:rPr>
            <w:rStyle w:val="Collegamentoipertestuale"/>
            <w:rFonts w:ascii="Georgia" w:hAnsi="Georgia"/>
            <w:i/>
            <w:color w:val="000000" w:themeColor="text1"/>
            <w:sz w:val="37"/>
            <w:szCs w:val="37"/>
            <w:u w:val="none"/>
            <w:bdr w:val="none" w:sz="0" w:space="0" w:color="auto" w:frame="1"/>
          </w:rPr>
          <w:t>Voltaire</w:t>
        </w:r>
      </w:hyperlink>
      <w:r w:rsidRPr="0099754B">
        <w:rPr>
          <w:rFonts w:ascii="Georgia" w:hAnsi="Georgia"/>
          <w:i/>
          <w:color w:val="000000" w:themeColor="text1"/>
          <w:sz w:val="37"/>
          <w:szCs w:val="37"/>
        </w:rPr>
        <w:t xml:space="preserve"> e </w:t>
      </w:r>
      <w:proofErr w:type="spellStart"/>
      <w:r w:rsidRPr="0099754B">
        <w:rPr>
          <w:rFonts w:ascii="Georgia" w:hAnsi="Georgia"/>
          <w:i/>
          <w:color w:val="000000" w:themeColor="text1"/>
          <w:sz w:val="37"/>
          <w:szCs w:val="37"/>
        </w:rPr>
        <w:t>Diderot</w:t>
      </w:r>
      <w:proofErr w:type="spellEnd"/>
      <w:r w:rsidRPr="0099754B">
        <w:rPr>
          <w:rFonts w:ascii="Georgia" w:hAnsi="Georgia"/>
          <w:i/>
          <w:color w:val="000000" w:themeColor="text1"/>
          <w:sz w:val="37"/>
          <w:szCs w:val="37"/>
        </w:rPr>
        <w:t xml:space="preserve"> sono autori di romanzi e le loro opere sono il mezzo per diffondere idee e opinioni, per discutere e esaminare problemi sociali; per indagare nella psiche umana</w:t>
      </w:r>
      <w:r w:rsidRPr="0099754B">
        <w:rPr>
          <w:rFonts w:ascii="Georgia" w:hAnsi="Georgia"/>
          <w:i/>
          <w:color w:val="000000" w:themeColor="text1"/>
          <w:sz w:val="37"/>
          <w:szCs w:val="37"/>
          <w:u w:val="single"/>
        </w:rPr>
        <w:t>.</w:t>
      </w:r>
    </w:p>
    <w:p w:rsidR="0099754B" w:rsidRPr="0099754B" w:rsidRDefault="0099754B">
      <w:pPr>
        <w:jc w:val="center"/>
        <w:rPr>
          <w:b/>
          <w:i/>
          <w:color w:val="000000" w:themeColor="text1"/>
          <w:u w:val="single"/>
        </w:rPr>
      </w:pPr>
      <w:r w:rsidRPr="0099754B">
        <w:rPr>
          <w:b/>
          <w:i/>
          <w:color w:val="000000" w:themeColor="text1"/>
          <w:u w:val="single"/>
        </w:rPr>
        <w:t>https://doc.studenti.it/appunti/letteratura/romanzo-700.html</w:t>
      </w:r>
    </w:p>
    <w:sectPr w:rsidR="0099754B" w:rsidRPr="0099754B" w:rsidSect="00E0629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/>
  <w:defaultTabStop w:val="708"/>
  <w:hyphenationZone w:val="283"/>
  <w:characterSpacingControl w:val="doNotCompress"/>
  <w:compat>
    <w:useFELayout/>
  </w:compat>
  <w:rsids>
    <w:rsidRoot w:val="0099754B"/>
    <w:rsid w:val="001B1E17"/>
    <w:rsid w:val="004A3725"/>
    <w:rsid w:val="0099754B"/>
    <w:rsid w:val="00E062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0629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99754B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99754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tudenti.it/topic/voltaire.html" TargetMode="External"/><Relationship Id="rId5" Type="http://schemas.openxmlformats.org/officeDocument/2006/relationships/hyperlink" Target="https://www.studenti.it/topic/jean-jacques-rousseau.html" TargetMode="External"/><Relationship Id="rId4" Type="http://schemas.openxmlformats.org/officeDocument/2006/relationships/hyperlink" Target="https://www.studenti.it/topic/romanzo-moderno.html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188</Words>
  <Characters>1076</Characters>
  <Application>Microsoft Office Word</Application>
  <DocSecurity>0</DocSecurity>
  <Lines>8</Lines>
  <Paragraphs>2</Paragraphs>
  <ScaleCrop>false</ScaleCrop>
  <Company>BASTARDS TeaM</Company>
  <LinksUpToDate>false</LinksUpToDate>
  <CharactersWithSpaces>1262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Busso</dc:creator>
  <cp:lastModifiedBy>Busso</cp:lastModifiedBy>
  <cp:revision>1</cp:revision>
  <dcterms:created xsi:type="dcterms:W3CDTF">2018-04-11T14:21:00Z</dcterms:created>
  <dcterms:modified xsi:type="dcterms:W3CDTF">2018-04-11T14:24:00Z</dcterms:modified>
</cp:coreProperties>
</file>