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C" w:rsidRDefault="00484F4C" w:rsidP="00484F4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84F4C">
        <w:rPr>
          <w:rFonts w:ascii="Times New Roman" w:hAnsi="Times New Roman" w:cs="Times New Roman"/>
          <w:b/>
          <w:sz w:val="32"/>
          <w:u w:val="single"/>
        </w:rPr>
        <w:t>MONITORING OF PATIENT:</w:t>
      </w:r>
    </w:p>
    <w:p w:rsidR="00484F4C" w:rsidRPr="00484F4C" w:rsidRDefault="00484F4C" w:rsidP="0048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Patient observed daily for any signs of infection or poor well-being such as abnormal discharges, excessive ear twitching or head shaking. </w:t>
      </w:r>
    </w:p>
    <w:p w:rsidR="00484F4C" w:rsidRPr="00484F4C" w:rsidRDefault="00484F4C" w:rsidP="0048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Assess physiological parameters (temperature, pulse rate, respiratory rate) which may be indicative of physical abnormalities/ infection. </w:t>
      </w:r>
    </w:p>
    <w:p w:rsidR="00484F4C" w:rsidRPr="00484F4C" w:rsidRDefault="00484F4C" w:rsidP="0048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Administering necessary antibiotics and pain relieving medication.</w:t>
      </w:r>
    </w:p>
    <w:p w:rsidR="00484F4C" w:rsidRPr="00484F4C" w:rsidRDefault="00484F4C" w:rsidP="0048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Applying topical antibiotics such as </w:t>
      </w:r>
      <w:proofErr w:type="spellStart"/>
      <w:r>
        <w:rPr>
          <w:rFonts w:ascii="Times New Roman" w:hAnsi="Times New Roman" w:cs="Times New Roman"/>
          <w:sz w:val="24"/>
        </w:rPr>
        <w:t>tetravet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larvicid</w:t>
      </w:r>
      <w:proofErr w:type="spellEnd"/>
      <w:r>
        <w:rPr>
          <w:rFonts w:ascii="Times New Roman" w:hAnsi="Times New Roman" w:cs="Times New Roman"/>
          <w:sz w:val="24"/>
        </w:rPr>
        <w:t xml:space="preserve"> around the wound to prevent/treat fly infestation. </w:t>
      </w:r>
    </w:p>
    <w:p w:rsidR="00484F4C" w:rsidRPr="00484F4C" w:rsidRDefault="00484F4C" w:rsidP="0048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Ensure animal is in an enclosed area and under optimum environmental conditions so that appropriate hemostasis can occur for quick healing of the wound.</w:t>
      </w:r>
    </w:p>
    <w:p w:rsidR="00484F4C" w:rsidRPr="00484F4C" w:rsidRDefault="00484F4C" w:rsidP="0048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The sutures are to be removed between 14 and 21 days post op to allow healing of the skin. </w:t>
      </w:r>
    </w:p>
    <w:p w:rsidR="00484F4C" w:rsidRPr="005A358C" w:rsidRDefault="005A358C" w:rsidP="0048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Look out for any abnormal behavior which may indicate discomfort. </w:t>
      </w:r>
    </w:p>
    <w:p w:rsidR="005A358C" w:rsidRPr="00484F4C" w:rsidRDefault="005A358C" w:rsidP="005A358C">
      <w:pPr>
        <w:pStyle w:val="ListParagrap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5A358C" w:rsidRPr="0048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014D1"/>
    <w:multiLevelType w:val="hybridMultilevel"/>
    <w:tmpl w:val="B68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C"/>
    <w:rsid w:val="00484F4C"/>
    <w:rsid w:val="005A358C"/>
    <w:rsid w:val="00D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4C04A-C9A7-47E1-8B7B-15AB2AC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</dc:creator>
  <cp:keywords/>
  <dc:description/>
  <cp:lastModifiedBy>SHANIA</cp:lastModifiedBy>
  <cp:revision>1</cp:revision>
  <dcterms:created xsi:type="dcterms:W3CDTF">2019-09-22T22:17:00Z</dcterms:created>
  <dcterms:modified xsi:type="dcterms:W3CDTF">2019-09-22T22:54:00Z</dcterms:modified>
</cp:coreProperties>
</file>