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4EF0" w14:textId="2C2EE271" w:rsidR="00FC355A" w:rsidRDefault="00524E5D" w:rsidP="00187647">
      <w:pPr>
        <w:pStyle w:val="Title"/>
        <w:jc w:val="center"/>
        <w:rPr>
          <w:lang w:val="en-US"/>
        </w:rPr>
      </w:pPr>
      <w:r w:rsidRPr="00524E5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F615A2" wp14:editId="2C9999BF">
            <wp:simplePos x="0" y="0"/>
            <wp:positionH relativeFrom="column">
              <wp:posOffset>977900</wp:posOffset>
            </wp:positionH>
            <wp:positionV relativeFrom="paragraph">
              <wp:posOffset>434340</wp:posOffset>
            </wp:positionV>
            <wp:extent cx="8763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47">
        <w:rPr>
          <w:lang w:val="en-US"/>
        </w:rPr>
        <w:t>CASTRATION</w:t>
      </w:r>
    </w:p>
    <w:p w14:paraId="38F82D48" w14:textId="6327ED71" w:rsidR="00524E5D" w:rsidRPr="00524E5D" w:rsidRDefault="00524E5D" w:rsidP="00524E5D">
      <w:pPr>
        <w:ind w:left="5760"/>
        <w:rPr>
          <w:lang w:val="en-US"/>
        </w:rPr>
      </w:pPr>
      <w:r>
        <w:rPr>
          <w:lang w:val="en-US"/>
        </w:rPr>
        <w:t xml:space="preserve">    </w:t>
      </w:r>
      <w:r w:rsidRPr="00524E5D">
        <w:rPr>
          <w:noProof/>
        </w:rPr>
        <w:drawing>
          <wp:inline distT="0" distB="0" distL="0" distR="0" wp14:anchorId="59CBCB66" wp14:editId="1DB1C811">
            <wp:extent cx="1066800" cy="781050"/>
            <wp:effectExtent l="0" t="0" r="0" b="0"/>
            <wp:docPr id="2" name="Picture 2" descr="☹️ Frowning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☹️ Frowning Face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1" b="13095"/>
                    <a:stretch/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647" w14:paraId="0B8F654F" w14:textId="77777777" w:rsidTr="00187647">
        <w:tc>
          <w:tcPr>
            <w:tcW w:w="4508" w:type="dxa"/>
            <w:shd w:val="clear" w:color="auto" w:fill="DEEAF6" w:themeFill="accent5" w:themeFillTint="33"/>
          </w:tcPr>
          <w:p w14:paraId="3E372502" w14:textId="2C9ABED0" w:rsidR="00187647" w:rsidRPr="00187647" w:rsidRDefault="00187647" w:rsidP="00187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ADVANTAGES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D4F149C" w14:textId="77777777" w:rsidR="00187647" w:rsidRPr="00187647" w:rsidRDefault="00187647" w:rsidP="00187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DISADVANTAGES</w:t>
            </w:r>
          </w:p>
          <w:p w14:paraId="64938CDA" w14:textId="2438422A" w:rsidR="00187647" w:rsidRPr="00187647" w:rsidRDefault="00187647" w:rsidP="00187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7647" w14:paraId="36320456" w14:textId="77777777" w:rsidTr="00187647">
        <w:tc>
          <w:tcPr>
            <w:tcW w:w="4508" w:type="dxa"/>
            <w:shd w:val="clear" w:color="auto" w:fill="DEEAF6" w:themeFill="accent5" w:themeFillTint="33"/>
          </w:tcPr>
          <w:p w14:paraId="0CA28374" w14:textId="09745D56" w:rsidR="00187647" w:rsidRDefault="009D45F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Reduces male aggression, hence making most males easier to handle</w:t>
            </w:r>
          </w:p>
          <w:p w14:paraId="0DE2B7EC" w14:textId="77777777" w:rsidR="009D45F0" w:rsidRDefault="009D45F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Risks of unwanted matings on a farm</w:t>
            </w:r>
          </w:p>
          <w:p w14:paraId="4F8D125B" w14:textId="4D137B37" w:rsidR="009D45F0" w:rsidRDefault="009D45F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Improved performance and conversion rates in castrated males</w:t>
            </w:r>
          </w:p>
          <w:p w14:paraId="7F6AD8CC" w14:textId="2E6CBCFB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sexual maturity and hence higher racing performance</w:t>
            </w:r>
          </w:p>
          <w:p w14:paraId="786B14C3" w14:textId="396A1196" w:rsidR="009D45F0" w:rsidRDefault="009D45F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may be of a higher quality than uncastrated males</w:t>
            </w:r>
            <w:r w:rsidR="0040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Weight gain may be promoted in castrated animals.</w:t>
            </w:r>
          </w:p>
          <w:p w14:paraId="35316CF4" w14:textId="21D882A6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Steer carcass is more expensive and meat may be more palatable</w:t>
            </w:r>
          </w:p>
          <w:p w14:paraId="110AF082" w14:textId="77777777" w:rsidR="00406905" w:rsidRDefault="00406905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Quick, easy, and bloodless methods are available</w:t>
            </w:r>
          </w:p>
          <w:p w14:paraId="172E4093" w14:textId="78ECE455" w:rsidR="00406905" w:rsidRPr="009D45F0" w:rsidRDefault="00406905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help in the correction of scrotal hernias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6674F9F" w14:textId="77777777" w:rsidR="00187647" w:rsidRDefault="006D64CE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Cheaper methods of castration which the farmer can do himself require a degree of skill and have a high chance of infection</w:t>
            </w:r>
          </w:p>
          <w:p w14:paraId="55929486" w14:textId="0A18D726" w:rsidR="006D64CE" w:rsidRDefault="006D64CE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alternative which requires a veterinary surgeon means that it may be expensive</w:t>
            </w:r>
          </w:p>
          <w:p w14:paraId="76029329" w14:textId="4D6045F6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FCR by 13%</w:t>
            </w:r>
          </w:p>
          <w:p w14:paraId="0168BFAB" w14:textId="5BDB38AA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leaner meat</w:t>
            </w:r>
          </w:p>
          <w:p w14:paraId="0419B425" w14:textId="6CD3A939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fat deposition</w:t>
            </w:r>
          </w:p>
          <w:p w14:paraId="0F0FE426" w14:textId="599E5E7C" w:rsidR="00FE5670" w:rsidRDefault="00FE5670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Decreased daily weight gain</w:t>
            </w:r>
          </w:p>
          <w:p w14:paraId="2D778F81" w14:textId="77777777" w:rsidR="006D64CE" w:rsidRDefault="006D64CE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be a traumatic experience in older animals. Although there are laws demanding anesthesia for castration of animals over a certain age, this involves the animal being herded, isolated and handled for the first time which is well considered a traumatic experience for the animal</w:t>
            </w:r>
          </w:p>
          <w:p w14:paraId="7D33A212" w14:textId="77777777" w:rsidR="006D64CE" w:rsidRDefault="006D64CE" w:rsidP="009D45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normally a loss in weight gain and viability for period following castration in the young animal. This is typically noted in calves and piglets. However, this may be small once performed correctly. </w:t>
            </w:r>
          </w:p>
          <w:p w14:paraId="646FF5B5" w14:textId="3BB3D65E" w:rsidR="006D64CE" w:rsidRPr="009D45F0" w:rsidRDefault="006D64CE" w:rsidP="006D64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C92C9F" w14:textId="77777777" w:rsidR="00187647" w:rsidRPr="00187647" w:rsidRDefault="0018764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647" w:rsidRPr="0018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6A17"/>
    <w:multiLevelType w:val="hybridMultilevel"/>
    <w:tmpl w:val="290AD3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47"/>
    <w:rsid w:val="00187647"/>
    <w:rsid w:val="00406905"/>
    <w:rsid w:val="00524E5D"/>
    <w:rsid w:val="006D64CE"/>
    <w:rsid w:val="009D45F0"/>
    <w:rsid w:val="00CA720E"/>
    <w:rsid w:val="00FC355A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1BF4"/>
  <w15:chartTrackingRefBased/>
  <w15:docId w15:val="{31E59BDC-1807-4676-AFEB-5F5F5C4E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7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BABB-3B5E-4E76-8704-8A8B61D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Jaggernath</dc:creator>
  <cp:keywords/>
  <dc:description/>
  <cp:lastModifiedBy>Kristen Jaggernath</cp:lastModifiedBy>
  <cp:revision>6</cp:revision>
  <dcterms:created xsi:type="dcterms:W3CDTF">2020-10-07T01:56:00Z</dcterms:created>
  <dcterms:modified xsi:type="dcterms:W3CDTF">2020-10-07T03:06:00Z</dcterms:modified>
</cp:coreProperties>
</file>