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81C" w:rsidRDefault="00294377" w:rsidP="00294377">
      <w:pPr>
        <w:jc w:val="center"/>
        <w:rPr>
          <w:rFonts w:ascii="Times New Roman" w:hAnsi="Times New Roman" w:cs="Times New Roman"/>
          <w:b/>
          <w:sz w:val="24"/>
          <w:szCs w:val="24"/>
          <w:u w:val="single"/>
        </w:rPr>
      </w:pPr>
      <w:r>
        <w:rPr>
          <w:rFonts w:ascii="Times New Roman" w:hAnsi="Times New Roman" w:cs="Times New Roman"/>
          <w:b/>
          <w:sz w:val="24"/>
          <w:szCs w:val="24"/>
          <w:u w:val="single"/>
        </w:rPr>
        <w:t>Castration Methods</w:t>
      </w:r>
    </w:p>
    <w:p w:rsidR="00294377" w:rsidRDefault="00294377" w:rsidP="00294377">
      <w:pPr>
        <w:rPr>
          <w:rFonts w:ascii="Times New Roman" w:hAnsi="Times New Roman" w:cs="Times New Roman"/>
          <w:sz w:val="24"/>
          <w:szCs w:val="24"/>
        </w:rPr>
      </w:pPr>
    </w:p>
    <w:p w:rsidR="00294377" w:rsidRDefault="009E7F78" w:rsidP="00294377">
      <w:pPr>
        <w:rPr>
          <w:rFonts w:ascii="Times New Roman" w:hAnsi="Times New Roman" w:cs="Times New Roman"/>
          <w:sz w:val="24"/>
          <w:szCs w:val="24"/>
        </w:rPr>
      </w:pPr>
      <w:r>
        <w:rPr>
          <w:rFonts w:ascii="Times New Roman" w:hAnsi="Times New Roman" w:cs="Times New Roman"/>
          <w:sz w:val="24"/>
          <w:szCs w:val="24"/>
        </w:rPr>
        <w:t xml:space="preserve">Castration methods can be broadly classified as either Surgical or Bloodless (Non-surgical). The goal of castration is to remove the two testicles while causing minimal pain and discomfort to the animal.  </w:t>
      </w:r>
    </w:p>
    <w:p w:rsidR="009E7F78" w:rsidRDefault="009E7F78" w:rsidP="009E7F78">
      <w:pPr>
        <w:ind w:firstLine="720"/>
        <w:rPr>
          <w:rFonts w:ascii="Times New Roman" w:hAnsi="Times New Roman" w:cs="Times New Roman"/>
          <w:b/>
          <w:sz w:val="24"/>
          <w:szCs w:val="24"/>
        </w:rPr>
      </w:pPr>
    </w:p>
    <w:p w:rsidR="009E7F78" w:rsidRDefault="009E7F78" w:rsidP="009E7F78">
      <w:pPr>
        <w:ind w:firstLine="720"/>
        <w:rPr>
          <w:rFonts w:ascii="Times New Roman" w:hAnsi="Times New Roman" w:cs="Times New Roman"/>
          <w:b/>
          <w:sz w:val="24"/>
          <w:szCs w:val="24"/>
        </w:rPr>
      </w:pPr>
      <w:r>
        <w:rPr>
          <w:rFonts w:ascii="Times New Roman" w:hAnsi="Times New Roman" w:cs="Times New Roman"/>
          <w:b/>
          <w:sz w:val="24"/>
          <w:szCs w:val="24"/>
        </w:rPr>
        <w:t>Surgical</w:t>
      </w:r>
    </w:p>
    <w:p w:rsidR="008D64F6" w:rsidRDefault="009E7F78" w:rsidP="009E7F78">
      <w:pPr>
        <w:rPr>
          <w:rFonts w:ascii="Times New Roman" w:hAnsi="Times New Roman" w:cs="Times New Roman"/>
          <w:sz w:val="24"/>
          <w:szCs w:val="24"/>
        </w:rPr>
      </w:pPr>
      <w:r>
        <w:rPr>
          <w:rFonts w:ascii="Times New Roman" w:hAnsi="Times New Roman" w:cs="Times New Roman"/>
          <w:sz w:val="24"/>
          <w:szCs w:val="24"/>
        </w:rPr>
        <w:t>The principle behind Surgical Castration is the removal of the testicles from the scrotal sac. The scrotum is opened</w:t>
      </w:r>
      <w:r w:rsidR="009B6B77">
        <w:rPr>
          <w:rFonts w:ascii="Times New Roman" w:hAnsi="Times New Roman" w:cs="Times New Roman"/>
          <w:sz w:val="24"/>
          <w:szCs w:val="24"/>
        </w:rPr>
        <w:t xml:space="preserve"> (using a Scalpel or a Newberry Knife)</w:t>
      </w:r>
      <w:r>
        <w:rPr>
          <w:rFonts w:ascii="Times New Roman" w:hAnsi="Times New Roman" w:cs="Times New Roman"/>
          <w:sz w:val="24"/>
          <w:szCs w:val="24"/>
        </w:rPr>
        <w:t xml:space="preserve"> and the testicle is removed </w:t>
      </w:r>
      <w:r w:rsidR="008D64F6">
        <w:rPr>
          <w:rFonts w:ascii="Times New Roman" w:hAnsi="Times New Roman" w:cs="Times New Roman"/>
          <w:sz w:val="24"/>
          <w:szCs w:val="24"/>
        </w:rPr>
        <w:t xml:space="preserve">either by: </w:t>
      </w:r>
    </w:p>
    <w:p w:rsidR="00B14817" w:rsidRDefault="00B06746" w:rsidP="009E7F78">
      <w:pPr>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126.75pt">
            <v:imagedata r:id="rId6" o:title="J0037n"/>
          </v:shape>
        </w:pict>
      </w:r>
      <w:r w:rsidR="00B14817">
        <w:rPr>
          <w:rFonts w:ascii="Times New Roman" w:hAnsi="Times New Roman" w:cs="Times New Roman"/>
          <w:sz w:val="24"/>
          <w:szCs w:val="24"/>
        </w:rPr>
        <w:t xml:space="preserve">Newberry Knife   </w:t>
      </w:r>
    </w:p>
    <w:p w:rsidR="009B6B77" w:rsidRDefault="00B14817" w:rsidP="009E7F78">
      <w:pPr>
        <w:rPr>
          <w:rFonts w:ascii="Times New Roman" w:hAnsi="Times New Roman" w:cs="Times New Roman"/>
          <w:sz w:val="24"/>
          <w:szCs w:val="24"/>
        </w:rPr>
      </w:pPr>
      <w:r>
        <w:rPr>
          <w:rFonts w:ascii="Times New Roman" w:hAnsi="Times New Roman" w:cs="Times New Roman"/>
          <w:sz w:val="24"/>
          <w:szCs w:val="24"/>
        </w:rPr>
        <w:t xml:space="preserve">   </w:t>
      </w:r>
      <w:r w:rsidR="00B06746">
        <w:rPr>
          <w:rFonts w:ascii="Times New Roman" w:hAnsi="Times New Roman" w:cs="Times New Roman"/>
          <w:sz w:val="24"/>
          <w:szCs w:val="24"/>
        </w:rPr>
        <w:pict>
          <v:shape id="_x0000_i1026" type="#_x0000_t75" style="width:208.5pt;height:100.5pt">
            <v:imagedata r:id="rId7" o:title="scalpel"/>
          </v:shape>
        </w:pict>
      </w:r>
      <w:r>
        <w:rPr>
          <w:rFonts w:ascii="Times New Roman" w:hAnsi="Times New Roman" w:cs="Times New Roman"/>
          <w:sz w:val="24"/>
          <w:szCs w:val="24"/>
        </w:rPr>
        <w:t xml:space="preserve"> Scalpel</w:t>
      </w:r>
    </w:p>
    <w:p w:rsidR="00B14817" w:rsidRDefault="00B14817" w:rsidP="009E7F78">
      <w:pPr>
        <w:rPr>
          <w:rFonts w:ascii="Times New Roman" w:hAnsi="Times New Roman" w:cs="Times New Roman"/>
          <w:sz w:val="24"/>
          <w:szCs w:val="24"/>
        </w:rPr>
      </w:pPr>
    </w:p>
    <w:p w:rsidR="008D64F6" w:rsidRDefault="009E7F78" w:rsidP="008D64F6">
      <w:pPr>
        <w:pStyle w:val="ListParagraph"/>
        <w:numPr>
          <w:ilvl w:val="0"/>
          <w:numId w:val="2"/>
        </w:numPr>
        <w:rPr>
          <w:rFonts w:ascii="Times New Roman" w:hAnsi="Times New Roman" w:cs="Times New Roman"/>
          <w:sz w:val="24"/>
          <w:szCs w:val="24"/>
        </w:rPr>
      </w:pPr>
      <w:r w:rsidRPr="008D64F6">
        <w:rPr>
          <w:rFonts w:ascii="Times New Roman" w:hAnsi="Times New Roman" w:cs="Times New Roman"/>
          <w:sz w:val="24"/>
          <w:szCs w:val="24"/>
        </w:rPr>
        <w:t>Traction (slow and gentle pulling)</w:t>
      </w:r>
    </w:p>
    <w:p w:rsidR="009B6B77" w:rsidRDefault="00B06746" w:rsidP="009B6B77">
      <w:pPr>
        <w:pStyle w:val="ListParagraph"/>
        <w:ind w:left="1440"/>
        <w:rPr>
          <w:rFonts w:ascii="Times New Roman" w:hAnsi="Times New Roman" w:cs="Times New Roman"/>
          <w:sz w:val="24"/>
          <w:szCs w:val="24"/>
        </w:rPr>
      </w:pPr>
      <w:r>
        <w:rPr>
          <w:rFonts w:ascii="Times New Roman" w:hAnsi="Times New Roman" w:cs="Times New Roman"/>
          <w:sz w:val="24"/>
          <w:szCs w:val="24"/>
        </w:rPr>
        <w:pict>
          <v:shape id="_x0000_i1027" type="#_x0000_t75" style="width:210.75pt;height:159.75pt">
            <v:imagedata r:id="rId8" o:title="Screenshot (101)"/>
          </v:shape>
        </w:pict>
      </w:r>
    </w:p>
    <w:p w:rsidR="00DE0C9A" w:rsidRDefault="00DE0C9A" w:rsidP="009B6B77">
      <w:pPr>
        <w:pStyle w:val="ListParagraph"/>
        <w:ind w:left="1440"/>
        <w:rPr>
          <w:rFonts w:ascii="Times New Roman" w:hAnsi="Times New Roman" w:cs="Times New Roman"/>
          <w:sz w:val="24"/>
          <w:szCs w:val="24"/>
        </w:rPr>
      </w:pPr>
    </w:p>
    <w:p w:rsidR="00953921" w:rsidRDefault="00953921" w:rsidP="008D64F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Henderson Castration Tool (Emasculator)</w:t>
      </w:r>
    </w:p>
    <w:p w:rsidR="00953921" w:rsidRDefault="00B06746" w:rsidP="00953921">
      <w:pPr>
        <w:pStyle w:val="ListParagraph"/>
        <w:ind w:left="1440"/>
        <w:rPr>
          <w:rFonts w:ascii="Times New Roman" w:hAnsi="Times New Roman" w:cs="Times New Roman"/>
          <w:sz w:val="24"/>
          <w:szCs w:val="24"/>
        </w:rPr>
      </w:pPr>
      <w:r>
        <w:rPr>
          <w:rFonts w:ascii="Times New Roman" w:hAnsi="Times New Roman" w:cs="Times New Roman"/>
          <w:sz w:val="24"/>
          <w:szCs w:val="24"/>
        </w:rPr>
        <w:pict>
          <v:shape id="_x0000_i1028" type="#_x0000_t75" style="width:134.25pt;height:85.5pt">
            <v:imagedata r:id="rId9" o:title="henderson"/>
          </v:shape>
        </w:pict>
      </w:r>
      <w:r>
        <w:rPr>
          <w:rFonts w:ascii="Times New Roman" w:hAnsi="Times New Roman" w:cs="Times New Roman"/>
          <w:sz w:val="24"/>
          <w:szCs w:val="24"/>
        </w:rPr>
        <w:pict>
          <v:shape id="_x0000_i1029" type="#_x0000_t75" style="width:222.75pt;height:131.25pt">
            <v:imagedata r:id="rId10" o:title="henderson wdrill"/>
          </v:shape>
        </w:pict>
      </w:r>
    </w:p>
    <w:p w:rsidR="00B06746" w:rsidRPr="002E52FC" w:rsidRDefault="002E52FC" w:rsidP="00953921">
      <w:pPr>
        <w:pStyle w:val="ListParagraph"/>
        <w:ind w:left="1440"/>
        <w:rPr>
          <w:rFonts w:ascii="Times New Roman" w:hAnsi="Times New Roman" w:cs="Times New Roman"/>
          <w:color w:val="E36C0A" w:themeColor="accent6" w:themeShade="BF"/>
          <w:sz w:val="24"/>
          <w:szCs w:val="24"/>
        </w:rPr>
      </w:pPr>
      <w:r w:rsidRPr="002E52FC">
        <w:rPr>
          <w:rFonts w:ascii="Times New Roman" w:hAnsi="Times New Roman" w:cs="Times New Roman"/>
          <w:color w:val="E36C0A" w:themeColor="accent6" w:themeShade="BF"/>
          <w:sz w:val="24"/>
          <w:szCs w:val="24"/>
        </w:rPr>
        <w:t>It is clamped on to the Spermatic Cord after the scrotum has been incised and it takes approximately 20 spins of the drill to twist out the testicle. The twisting action is sufficient to close off the blood supply to the testes.</w:t>
      </w:r>
    </w:p>
    <w:p w:rsidR="009B6B77" w:rsidRDefault="009B6B77" w:rsidP="00953921">
      <w:pPr>
        <w:pStyle w:val="ListParagraph"/>
        <w:ind w:left="1440"/>
        <w:rPr>
          <w:rFonts w:ascii="Times New Roman" w:hAnsi="Times New Roman" w:cs="Times New Roman"/>
          <w:sz w:val="24"/>
          <w:szCs w:val="24"/>
        </w:rPr>
      </w:pPr>
    </w:p>
    <w:p w:rsidR="008D64F6" w:rsidRDefault="009E7F78" w:rsidP="008D64F6">
      <w:pPr>
        <w:pStyle w:val="ListParagraph"/>
        <w:numPr>
          <w:ilvl w:val="0"/>
          <w:numId w:val="2"/>
        </w:numPr>
        <w:rPr>
          <w:rFonts w:ascii="Times New Roman" w:hAnsi="Times New Roman" w:cs="Times New Roman"/>
          <w:sz w:val="24"/>
          <w:szCs w:val="24"/>
        </w:rPr>
      </w:pPr>
      <w:r w:rsidRPr="008D64F6">
        <w:rPr>
          <w:rFonts w:ascii="Times New Roman" w:hAnsi="Times New Roman" w:cs="Times New Roman"/>
          <w:sz w:val="24"/>
          <w:szCs w:val="24"/>
        </w:rPr>
        <w:t xml:space="preserve">Emasculator (different from </w:t>
      </w:r>
      <w:proofErr w:type="spellStart"/>
      <w:r w:rsidRPr="008D64F6">
        <w:rPr>
          <w:rFonts w:ascii="Times New Roman" w:hAnsi="Times New Roman" w:cs="Times New Roman"/>
          <w:sz w:val="24"/>
          <w:szCs w:val="24"/>
        </w:rPr>
        <w:t>Emasculatome</w:t>
      </w:r>
      <w:proofErr w:type="spellEnd"/>
      <w:r w:rsidRPr="008D64F6">
        <w:rPr>
          <w:rFonts w:ascii="Times New Roman" w:hAnsi="Times New Roman" w:cs="Times New Roman"/>
          <w:sz w:val="24"/>
          <w:szCs w:val="24"/>
        </w:rPr>
        <w:t>,</w:t>
      </w:r>
      <w:r w:rsidR="00534788" w:rsidRPr="008D64F6">
        <w:rPr>
          <w:rFonts w:ascii="Times New Roman" w:hAnsi="Times New Roman" w:cs="Times New Roman"/>
          <w:sz w:val="24"/>
          <w:szCs w:val="24"/>
        </w:rPr>
        <w:t xml:space="preserve"> as </w:t>
      </w:r>
      <w:r w:rsidR="00534788" w:rsidRPr="008D64F6">
        <w:rPr>
          <w:rFonts w:ascii="Times New Roman" w:hAnsi="Times New Roman" w:cs="Times New Roman"/>
          <w:color w:val="1F497D" w:themeColor="text2"/>
          <w:sz w:val="24"/>
          <w:szCs w:val="24"/>
        </w:rPr>
        <w:t>E</w:t>
      </w:r>
      <w:r w:rsidRPr="008D64F6">
        <w:rPr>
          <w:rFonts w:ascii="Times New Roman" w:hAnsi="Times New Roman" w:cs="Times New Roman"/>
          <w:color w:val="1F497D" w:themeColor="text2"/>
          <w:sz w:val="24"/>
          <w:szCs w:val="24"/>
        </w:rPr>
        <w:t>masculator crushes and cuts</w:t>
      </w:r>
      <w:r w:rsidR="00534788" w:rsidRPr="008D64F6">
        <w:rPr>
          <w:rFonts w:ascii="Times New Roman" w:hAnsi="Times New Roman" w:cs="Times New Roman"/>
          <w:sz w:val="24"/>
          <w:szCs w:val="24"/>
        </w:rPr>
        <w:t xml:space="preserve">. Also the </w:t>
      </w:r>
      <w:proofErr w:type="spellStart"/>
      <w:r w:rsidR="00534788" w:rsidRPr="008D64F6">
        <w:rPr>
          <w:rFonts w:ascii="Times New Roman" w:hAnsi="Times New Roman" w:cs="Times New Roman"/>
          <w:color w:val="1F497D" w:themeColor="text2"/>
          <w:sz w:val="24"/>
          <w:szCs w:val="24"/>
        </w:rPr>
        <w:t>Emasculatome</w:t>
      </w:r>
      <w:proofErr w:type="spellEnd"/>
      <w:r w:rsidR="00534788" w:rsidRPr="008D64F6">
        <w:rPr>
          <w:rFonts w:ascii="Times New Roman" w:hAnsi="Times New Roman" w:cs="Times New Roman"/>
          <w:color w:val="1F497D" w:themeColor="text2"/>
          <w:sz w:val="24"/>
          <w:szCs w:val="24"/>
        </w:rPr>
        <w:t xml:space="preserve"> is used with the testes inside the scrotum</w:t>
      </w:r>
      <w:r w:rsidRPr="008D64F6">
        <w:rPr>
          <w:rFonts w:ascii="Times New Roman" w:hAnsi="Times New Roman" w:cs="Times New Roman"/>
          <w:sz w:val="24"/>
          <w:szCs w:val="24"/>
        </w:rPr>
        <w:t>)</w:t>
      </w:r>
    </w:p>
    <w:p w:rsidR="009B6B77" w:rsidRDefault="009B6B77" w:rsidP="009B6B77">
      <w:pPr>
        <w:pStyle w:val="ListParagraph"/>
        <w:ind w:left="1440"/>
        <w:rPr>
          <w:rFonts w:ascii="Times New Roman" w:hAnsi="Times New Roman" w:cs="Times New Roman"/>
          <w:sz w:val="24"/>
          <w:szCs w:val="24"/>
        </w:rPr>
      </w:pPr>
    </w:p>
    <w:p w:rsidR="00953921" w:rsidRDefault="00B06746" w:rsidP="00953921">
      <w:pPr>
        <w:pStyle w:val="ListParagraph"/>
        <w:ind w:left="1440"/>
        <w:rPr>
          <w:rFonts w:ascii="Times New Roman" w:hAnsi="Times New Roman" w:cs="Times New Roman"/>
          <w:sz w:val="24"/>
          <w:szCs w:val="24"/>
        </w:rPr>
      </w:pPr>
      <w:r>
        <w:rPr>
          <w:rFonts w:ascii="Times New Roman" w:hAnsi="Times New Roman" w:cs="Times New Roman"/>
          <w:sz w:val="24"/>
          <w:szCs w:val="24"/>
        </w:rPr>
        <w:pict>
          <v:shape id="_x0000_i1030" type="#_x0000_t75" style="width:265.5pt;height:198.75pt">
            <v:imagedata r:id="rId11" o:title="castration-procedure-in-farm-animals-teaching-ppt-material-43-728"/>
          </v:shape>
        </w:pict>
      </w:r>
    </w:p>
    <w:p w:rsidR="009B6B77" w:rsidRDefault="009B6B77" w:rsidP="00953921">
      <w:pPr>
        <w:pStyle w:val="ListParagraph"/>
        <w:ind w:left="1440"/>
        <w:rPr>
          <w:rFonts w:ascii="Times New Roman" w:hAnsi="Times New Roman" w:cs="Times New Roman"/>
          <w:sz w:val="24"/>
          <w:szCs w:val="24"/>
        </w:rPr>
      </w:pPr>
    </w:p>
    <w:p w:rsidR="008D64F6" w:rsidRPr="009B6B77" w:rsidRDefault="008D64F6" w:rsidP="009E7F78">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Ligature - </w:t>
      </w:r>
      <w:r w:rsidRPr="008D64F6">
        <w:rPr>
          <w:rFonts w:ascii="Times New Roman" w:hAnsi="Times New Roman" w:cs="Times New Roman"/>
          <w:sz w:val="24"/>
          <w:szCs w:val="24"/>
        </w:rPr>
        <w:t>Material used to tie</w:t>
      </w:r>
      <w:r w:rsidR="002178AE">
        <w:rPr>
          <w:rFonts w:ascii="Times New Roman" w:hAnsi="Times New Roman" w:cs="Times New Roman"/>
          <w:sz w:val="24"/>
          <w:szCs w:val="24"/>
        </w:rPr>
        <w:t xml:space="preserve"> off blood vessels in spermatic cord before severing and removing testes</w:t>
      </w:r>
      <w:r w:rsidR="009B6B77">
        <w:rPr>
          <w:rFonts w:ascii="Times New Roman" w:hAnsi="Times New Roman" w:cs="Times New Roman"/>
          <w:sz w:val="24"/>
          <w:szCs w:val="24"/>
        </w:rPr>
        <w:t>.</w:t>
      </w:r>
    </w:p>
    <w:p w:rsidR="00DE0C9A" w:rsidRDefault="00DE0C9A" w:rsidP="008D64F6">
      <w:pPr>
        <w:ind w:firstLine="720"/>
        <w:rPr>
          <w:rFonts w:ascii="Times New Roman" w:hAnsi="Times New Roman" w:cs="Times New Roman"/>
          <w:b/>
          <w:color w:val="000000" w:themeColor="text1"/>
          <w:sz w:val="24"/>
          <w:szCs w:val="24"/>
        </w:rPr>
      </w:pPr>
    </w:p>
    <w:p w:rsidR="00DE0C9A" w:rsidRDefault="00DE0C9A" w:rsidP="008D64F6">
      <w:pPr>
        <w:ind w:firstLine="720"/>
        <w:rPr>
          <w:rFonts w:ascii="Times New Roman" w:hAnsi="Times New Roman" w:cs="Times New Roman"/>
          <w:b/>
          <w:color w:val="000000" w:themeColor="text1"/>
          <w:sz w:val="24"/>
          <w:szCs w:val="24"/>
        </w:rPr>
      </w:pPr>
    </w:p>
    <w:p w:rsidR="00DE0C9A" w:rsidRDefault="00DE0C9A" w:rsidP="008D64F6">
      <w:pPr>
        <w:ind w:firstLine="720"/>
        <w:rPr>
          <w:rFonts w:ascii="Times New Roman" w:hAnsi="Times New Roman" w:cs="Times New Roman"/>
          <w:b/>
          <w:color w:val="000000" w:themeColor="text1"/>
          <w:sz w:val="24"/>
          <w:szCs w:val="24"/>
        </w:rPr>
      </w:pPr>
    </w:p>
    <w:p w:rsidR="00DE0C9A" w:rsidRDefault="00DE0C9A" w:rsidP="008D64F6">
      <w:pPr>
        <w:ind w:firstLine="720"/>
        <w:rPr>
          <w:rFonts w:ascii="Times New Roman" w:hAnsi="Times New Roman" w:cs="Times New Roman"/>
          <w:b/>
          <w:color w:val="000000" w:themeColor="text1"/>
          <w:sz w:val="24"/>
          <w:szCs w:val="24"/>
        </w:rPr>
      </w:pPr>
    </w:p>
    <w:p w:rsidR="00DE0C9A" w:rsidRDefault="00DE0C9A" w:rsidP="008D64F6">
      <w:pPr>
        <w:ind w:firstLine="720"/>
        <w:rPr>
          <w:rFonts w:ascii="Times New Roman" w:hAnsi="Times New Roman" w:cs="Times New Roman"/>
          <w:b/>
          <w:color w:val="000000" w:themeColor="text1"/>
          <w:sz w:val="24"/>
          <w:szCs w:val="24"/>
        </w:rPr>
      </w:pPr>
    </w:p>
    <w:p w:rsidR="00DE0C9A" w:rsidRDefault="00DE0C9A" w:rsidP="008D64F6">
      <w:pPr>
        <w:ind w:firstLine="720"/>
        <w:rPr>
          <w:rFonts w:ascii="Times New Roman" w:hAnsi="Times New Roman" w:cs="Times New Roman"/>
          <w:b/>
          <w:color w:val="000000" w:themeColor="text1"/>
          <w:sz w:val="24"/>
          <w:szCs w:val="24"/>
        </w:rPr>
      </w:pPr>
    </w:p>
    <w:p w:rsidR="00DE0C9A" w:rsidRDefault="00DE0C9A" w:rsidP="008D64F6">
      <w:pPr>
        <w:ind w:firstLine="720"/>
        <w:rPr>
          <w:rFonts w:ascii="Times New Roman" w:hAnsi="Times New Roman" w:cs="Times New Roman"/>
          <w:b/>
          <w:color w:val="000000" w:themeColor="text1"/>
          <w:sz w:val="24"/>
          <w:szCs w:val="24"/>
        </w:rPr>
      </w:pPr>
    </w:p>
    <w:p w:rsidR="00DE0C9A" w:rsidRDefault="00DE0C9A" w:rsidP="008D64F6">
      <w:pPr>
        <w:ind w:firstLine="720"/>
        <w:rPr>
          <w:rFonts w:ascii="Times New Roman" w:hAnsi="Times New Roman" w:cs="Times New Roman"/>
          <w:b/>
          <w:color w:val="000000" w:themeColor="text1"/>
          <w:sz w:val="24"/>
          <w:szCs w:val="24"/>
        </w:rPr>
      </w:pPr>
    </w:p>
    <w:p w:rsidR="00DE0C9A" w:rsidRDefault="00DE0C9A" w:rsidP="008D64F6">
      <w:pPr>
        <w:ind w:firstLine="720"/>
        <w:rPr>
          <w:rFonts w:ascii="Times New Roman" w:hAnsi="Times New Roman" w:cs="Times New Roman"/>
          <w:b/>
          <w:color w:val="000000" w:themeColor="text1"/>
          <w:sz w:val="24"/>
          <w:szCs w:val="24"/>
        </w:rPr>
      </w:pPr>
    </w:p>
    <w:p w:rsidR="00534788" w:rsidRDefault="00534788" w:rsidP="008D64F6">
      <w:pPr>
        <w:ind w:firstLine="720"/>
        <w:rPr>
          <w:rFonts w:ascii="Times New Roman" w:hAnsi="Times New Roman" w:cs="Times New Roman"/>
          <w:b/>
          <w:color w:val="000000" w:themeColor="text1"/>
          <w:sz w:val="24"/>
          <w:szCs w:val="24"/>
        </w:rPr>
      </w:pPr>
      <w:r w:rsidRPr="00534788">
        <w:rPr>
          <w:rFonts w:ascii="Times New Roman" w:hAnsi="Times New Roman" w:cs="Times New Roman"/>
          <w:b/>
          <w:color w:val="000000" w:themeColor="text1"/>
          <w:sz w:val="24"/>
          <w:szCs w:val="24"/>
        </w:rPr>
        <w:t>Bloodless</w:t>
      </w:r>
    </w:p>
    <w:p w:rsidR="00DE0C9A" w:rsidRDefault="00534788" w:rsidP="009E7F7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Bloodless removal of the testes is usually done without incising the scrotum. There are multiple ways to achieve this using a variety of tools. Tools used </w:t>
      </w:r>
      <w:r w:rsidR="00D9106A">
        <w:rPr>
          <w:rFonts w:ascii="Times New Roman" w:hAnsi="Times New Roman" w:cs="Times New Roman"/>
          <w:color w:val="000000" w:themeColor="text1"/>
          <w:sz w:val="24"/>
          <w:szCs w:val="24"/>
        </w:rPr>
        <w:t>in Bloodless Castration include:</w:t>
      </w:r>
    </w:p>
    <w:p w:rsidR="00534788" w:rsidRDefault="000D5985" w:rsidP="00534788">
      <w:pPr>
        <w:pStyle w:val="ListParagraph"/>
        <w:numPr>
          <w:ilvl w:val="0"/>
          <w:numId w:val="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Elastrator Banding Tool</w:t>
      </w:r>
    </w:p>
    <w:p w:rsidR="00E9283F" w:rsidRDefault="00B06746" w:rsidP="00E9283F">
      <w:pPr>
        <w:pStyle w:val="ListParagraph"/>
        <w:ind w:left="14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v:shape id="_x0000_i1031" type="#_x0000_t75" style="width:212.25pt;height:127.5pt">
            <v:imagedata r:id="rId12" o:title="B9780323072038100086_u08-02-9780323072038"/>
          </v:shape>
        </w:pict>
      </w:r>
      <w:r w:rsidR="009B6B77">
        <w:rPr>
          <w:rFonts w:ascii="Times New Roman" w:hAnsi="Times New Roman" w:cs="Times New Roman"/>
          <w:color w:val="000000" w:themeColor="text1"/>
          <w:sz w:val="24"/>
          <w:szCs w:val="24"/>
        </w:rPr>
        <w:t xml:space="preserve"> Jeffers Band</w:t>
      </w:r>
    </w:p>
    <w:p w:rsidR="009B6B77" w:rsidRDefault="009B6B77" w:rsidP="00E9283F">
      <w:pPr>
        <w:pStyle w:val="ListParagraph"/>
        <w:ind w:left="1440"/>
        <w:rPr>
          <w:rFonts w:ascii="Times New Roman" w:hAnsi="Times New Roman" w:cs="Times New Roman"/>
          <w:color w:val="000000" w:themeColor="text1"/>
          <w:sz w:val="24"/>
          <w:szCs w:val="24"/>
        </w:rPr>
      </w:pPr>
    </w:p>
    <w:p w:rsidR="008D64F6" w:rsidRDefault="008D64F6" w:rsidP="00534788">
      <w:pPr>
        <w:pStyle w:val="ListParagraph"/>
        <w:numPr>
          <w:ilvl w:val="0"/>
          <w:numId w:val="1"/>
        </w:num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Callicrate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Bander</w:t>
      </w:r>
      <w:proofErr w:type="spellEnd"/>
    </w:p>
    <w:p w:rsidR="00DE0C9A" w:rsidRPr="00D9106A" w:rsidRDefault="00B06746" w:rsidP="00D9106A">
      <w:pPr>
        <w:pStyle w:val="ListParagraph"/>
        <w:ind w:left="14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v:shape id="_x0000_i1032" type="#_x0000_t75" style="width:193.5pt;height:126pt">
            <v:imagedata r:id="rId13" o:title="Pro_Bander"/>
          </v:shape>
        </w:pict>
      </w:r>
    </w:p>
    <w:p w:rsidR="00DE0C9A" w:rsidRDefault="00DE0C9A" w:rsidP="00AC6597">
      <w:pPr>
        <w:pStyle w:val="ListParagraph"/>
        <w:ind w:left="1440"/>
        <w:rPr>
          <w:rFonts w:ascii="Times New Roman" w:hAnsi="Times New Roman" w:cs="Times New Roman"/>
          <w:color w:val="000000" w:themeColor="text1"/>
          <w:sz w:val="24"/>
          <w:szCs w:val="24"/>
        </w:rPr>
      </w:pPr>
    </w:p>
    <w:p w:rsidR="000D5985" w:rsidRDefault="000D5985" w:rsidP="00534788">
      <w:pPr>
        <w:pStyle w:val="ListParagraph"/>
        <w:numPr>
          <w:ilvl w:val="0"/>
          <w:numId w:val="1"/>
        </w:num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Burdizzo</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Emasculatome</w:t>
      </w:r>
      <w:proofErr w:type="spellEnd"/>
      <w:r>
        <w:rPr>
          <w:rFonts w:ascii="Times New Roman" w:hAnsi="Times New Roman" w:cs="Times New Roman"/>
          <w:color w:val="000000" w:themeColor="text1"/>
          <w:sz w:val="24"/>
          <w:szCs w:val="24"/>
        </w:rPr>
        <w:t xml:space="preserve">) </w:t>
      </w:r>
    </w:p>
    <w:p w:rsidR="00AC6597" w:rsidRDefault="00B06746" w:rsidP="00AC6597">
      <w:pPr>
        <w:pStyle w:val="ListParagraph"/>
        <w:ind w:left="14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v:shape id="_x0000_i1033" type="#_x0000_t75" style="width:213.75pt;height:186pt">
            <v:imagedata r:id="rId14" o:title="Castrator-Burdizzo-9-Lamb-Goat-Emasculator-Bloodless-Castration-Veterinary-CE-254598556231"/>
          </v:shape>
        </w:pict>
      </w:r>
    </w:p>
    <w:p w:rsidR="002178AE" w:rsidRDefault="002178AE" w:rsidP="00AC6597">
      <w:pPr>
        <w:pStyle w:val="ListParagraph"/>
        <w:ind w:left="1440"/>
        <w:rPr>
          <w:rFonts w:ascii="Times New Roman" w:hAnsi="Times New Roman" w:cs="Times New Roman"/>
          <w:color w:val="000000" w:themeColor="text1"/>
          <w:sz w:val="24"/>
          <w:szCs w:val="24"/>
        </w:rPr>
      </w:pPr>
    </w:p>
    <w:p w:rsidR="00D9106A" w:rsidRDefault="00D9106A" w:rsidP="00AC6597">
      <w:pPr>
        <w:pStyle w:val="ListParagraph"/>
        <w:ind w:left="1440"/>
        <w:rPr>
          <w:rFonts w:ascii="Times New Roman" w:hAnsi="Times New Roman" w:cs="Times New Roman"/>
          <w:color w:val="000000" w:themeColor="text1"/>
          <w:sz w:val="24"/>
          <w:szCs w:val="24"/>
        </w:rPr>
      </w:pPr>
    </w:p>
    <w:p w:rsidR="00D9106A" w:rsidRDefault="00D9106A" w:rsidP="00AC6597">
      <w:pPr>
        <w:pStyle w:val="ListParagraph"/>
        <w:ind w:left="1440"/>
        <w:rPr>
          <w:rFonts w:ascii="Times New Roman" w:hAnsi="Times New Roman" w:cs="Times New Roman"/>
          <w:color w:val="000000" w:themeColor="text1"/>
          <w:sz w:val="24"/>
          <w:szCs w:val="24"/>
        </w:rPr>
      </w:pPr>
    </w:p>
    <w:p w:rsidR="00D9106A" w:rsidRDefault="00D9106A" w:rsidP="00AC6597">
      <w:pPr>
        <w:pStyle w:val="ListParagraph"/>
        <w:ind w:left="1440"/>
        <w:rPr>
          <w:rFonts w:ascii="Times New Roman" w:hAnsi="Times New Roman" w:cs="Times New Roman"/>
          <w:color w:val="000000" w:themeColor="text1"/>
          <w:sz w:val="24"/>
          <w:szCs w:val="24"/>
        </w:rPr>
      </w:pPr>
    </w:p>
    <w:p w:rsidR="00D9106A" w:rsidRDefault="00D9106A" w:rsidP="00AC6597">
      <w:pPr>
        <w:pStyle w:val="ListParagraph"/>
        <w:ind w:left="1440"/>
        <w:rPr>
          <w:rFonts w:ascii="Times New Roman" w:hAnsi="Times New Roman" w:cs="Times New Roman"/>
          <w:color w:val="000000" w:themeColor="text1"/>
          <w:sz w:val="24"/>
          <w:szCs w:val="24"/>
        </w:rPr>
      </w:pPr>
    </w:p>
    <w:p w:rsidR="008D64F6" w:rsidRPr="00AC6597" w:rsidRDefault="008D64F6" w:rsidP="00534788">
      <w:pPr>
        <w:pStyle w:val="ListParagraph"/>
        <w:numPr>
          <w:ilvl w:val="0"/>
          <w:numId w:val="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Ritchey Nipper (</w:t>
      </w:r>
      <w:proofErr w:type="spellStart"/>
      <w:r>
        <w:rPr>
          <w:rFonts w:ascii="Times New Roman" w:hAnsi="Times New Roman" w:cs="Times New Roman"/>
          <w:color w:val="000000" w:themeColor="text1"/>
          <w:sz w:val="24"/>
          <w:szCs w:val="24"/>
        </w:rPr>
        <w:t>Emasculatome</w:t>
      </w:r>
      <w:proofErr w:type="spellEnd"/>
      <w:r>
        <w:rPr>
          <w:rFonts w:ascii="Times New Roman" w:hAnsi="Times New Roman" w:cs="Times New Roman"/>
          <w:color w:val="000000" w:themeColor="text1"/>
          <w:sz w:val="24"/>
          <w:szCs w:val="24"/>
        </w:rPr>
        <w:t xml:space="preserve">) – </w:t>
      </w:r>
      <w:r w:rsidRPr="008D64F6">
        <w:rPr>
          <w:rFonts w:ascii="Times New Roman" w:hAnsi="Times New Roman" w:cs="Times New Roman"/>
          <w:color w:val="1F497D" w:themeColor="text2"/>
          <w:sz w:val="24"/>
          <w:szCs w:val="24"/>
        </w:rPr>
        <w:t xml:space="preserve">Variation </w:t>
      </w:r>
      <w:r w:rsidR="00953921">
        <w:rPr>
          <w:rFonts w:ascii="Times New Roman" w:hAnsi="Times New Roman" w:cs="Times New Roman"/>
          <w:color w:val="1F497D" w:themeColor="text2"/>
          <w:sz w:val="24"/>
          <w:szCs w:val="24"/>
        </w:rPr>
        <w:t xml:space="preserve">of </w:t>
      </w:r>
      <w:proofErr w:type="spellStart"/>
      <w:r w:rsidR="00953921">
        <w:rPr>
          <w:rFonts w:ascii="Times New Roman" w:hAnsi="Times New Roman" w:cs="Times New Roman"/>
          <w:color w:val="1F497D" w:themeColor="text2"/>
          <w:sz w:val="24"/>
          <w:szCs w:val="24"/>
        </w:rPr>
        <w:t>Burdizzo</w:t>
      </w:r>
      <w:proofErr w:type="spellEnd"/>
      <w:r w:rsidR="00953921">
        <w:rPr>
          <w:rFonts w:ascii="Times New Roman" w:hAnsi="Times New Roman" w:cs="Times New Roman"/>
          <w:color w:val="1F497D" w:themeColor="text2"/>
          <w:sz w:val="24"/>
          <w:szCs w:val="24"/>
        </w:rPr>
        <w:t xml:space="preserve"> (Vertical “Clamp”)</w:t>
      </w:r>
    </w:p>
    <w:p w:rsidR="00AC6597" w:rsidRDefault="00634290" w:rsidP="00AC6597">
      <w:pPr>
        <w:pStyle w:val="ListParagraph"/>
        <w:ind w:left="1440"/>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pict>
          <v:shape id="_x0000_i1034" type="#_x0000_t75" style="width:3in;height:120pt">
            <v:imagedata r:id="rId15" o:title="nipper"/>
          </v:shape>
        </w:pict>
      </w:r>
      <w:r w:rsidR="00AC6597">
        <w:rPr>
          <w:rFonts w:ascii="Times New Roman" w:hAnsi="Times New Roman" w:cs="Times New Roman"/>
          <w:color w:val="1F497D" w:themeColor="text2"/>
          <w:sz w:val="24"/>
          <w:szCs w:val="24"/>
        </w:rPr>
        <w:t xml:space="preserve"> </w:t>
      </w:r>
      <w:r>
        <w:rPr>
          <w:rFonts w:ascii="Times New Roman" w:hAnsi="Times New Roman" w:cs="Times New Roman"/>
          <w:color w:val="1F497D" w:themeColor="text2"/>
          <w:sz w:val="24"/>
          <w:szCs w:val="24"/>
        </w:rPr>
        <w:pict>
          <v:shape id="_x0000_i1035" type="#_x0000_t75" style="width:180pt;height:111.75pt">
            <v:imagedata r:id="rId16" o:title="1366324988"/>
          </v:shape>
        </w:pict>
      </w:r>
      <w:r w:rsidR="00AC6597">
        <w:rPr>
          <w:rFonts w:ascii="Times New Roman" w:hAnsi="Times New Roman" w:cs="Times New Roman"/>
          <w:color w:val="1F497D" w:themeColor="text2"/>
          <w:sz w:val="24"/>
          <w:szCs w:val="24"/>
        </w:rPr>
        <w:t xml:space="preserve"> </w:t>
      </w:r>
      <w:proofErr w:type="spellStart"/>
      <w:r w:rsidR="00AC6597">
        <w:rPr>
          <w:rFonts w:ascii="Times New Roman" w:hAnsi="Times New Roman" w:cs="Times New Roman"/>
          <w:color w:val="1F497D" w:themeColor="text2"/>
          <w:sz w:val="24"/>
          <w:szCs w:val="24"/>
        </w:rPr>
        <w:t>Burdizzo</w:t>
      </w:r>
      <w:proofErr w:type="spellEnd"/>
      <w:r w:rsidR="00AC6597">
        <w:rPr>
          <w:rFonts w:ascii="Times New Roman" w:hAnsi="Times New Roman" w:cs="Times New Roman"/>
          <w:color w:val="1F497D" w:themeColor="text2"/>
          <w:sz w:val="24"/>
          <w:szCs w:val="24"/>
        </w:rPr>
        <w:t xml:space="preserve"> (Left), Ritchey Nipper (Right)</w:t>
      </w:r>
    </w:p>
    <w:p w:rsidR="009B6B77" w:rsidRPr="008D64F6" w:rsidRDefault="009B6B77" w:rsidP="00AC6597">
      <w:pPr>
        <w:pStyle w:val="ListParagraph"/>
        <w:ind w:left="1440"/>
        <w:rPr>
          <w:rFonts w:ascii="Times New Roman" w:hAnsi="Times New Roman" w:cs="Times New Roman"/>
          <w:color w:val="000000" w:themeColor="text1"/>
          <w:sz w:val="24"/>
          <w:szCs w:val="24"/>
        </w:rPr>
      </w:pPr>
    </w:p>
    <w:p w:rsidR="008D64F6" w:rsidRDefault="008D64F6" w:rsidP="00534788">
      <w:pPr>
        <w:pStyle w:val="ListParagraph"/>
        <w:numPr>
          <w:ilvl w:val="0"/>
          <w:numId w:val="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Short Scrotum Method – Scrotum is banded after testicle pushed close to body</w:t>
      </w:r>
    </w:p>
    <w:p w:rsidR="00B14817" w:rsidRDefault="00B06746" w:rsidP="00DE0C9A">
      <w:pPr>
        <w:pStyle w:val="ListParagraph"/>
        <w:ind w:left="14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v:shape id="_x0000_i1036" type="#_x0000_t75" style="width:159.75pt;height:172.5pt">
            <v:imagedata r:id="rId17" o:title="o"/>
          </v:shape>
        </w:pict>
      </w:r>
      <w:r w:rsidR="009B6B77">
        <w:rPr>
          <w:rFonts w:ascii="Times New Roman" w:hAnsi="Times New Roman" w:cs="Times New Roman"/>
          <w:color w:val="000000" w:themeColor="text1"/>
          <w:sz w:val="24"/>
          <w:szCs w:val="24"/>
        </w:rPr>
        <w:t xml:space="preserve"> Band </w:t>
      </w:r>
      <w:r w:rsidR="00302238">
        <w:rPr>
          <w:rFonts w:ascii="Times New Roman" w:hAnsi="Times New Roman" w:cs="Times New Roman"/>
          <w:color w:val="000000" w:themeColor="text1"/>
          <w:sz w:val="24"/>
          <w:szCs w:val="24"/>
        </w:rPr>
        <w:t xml:space="preserve">placed </w:t>
      </w:r>
      <w:r w:rsidR="00DE0C9A">
        <w:rPr>
          <w:rFonts w:ascii="Times New Roman" w:hAnsi="Times New Roman" w:cs="Times New Roman"/>
          <w:color w:val="000000" w:themeColor="text1"/>
          <w:sz w:val="24"/>
          <w:szCs w:val="24"/>
        </w:rPr>
        <w:t>at Red Lin</w:t>
      </w:r>
      <w:r w:rsidR="00077D2E">
        <w:rPr>
          <w:rFonts w:ascii="Times New Roman" w:hAnsi="Times New Roman" w:cs="Times New Roman"/>
          <w:color w:val="000000" w:themeColor="text1"/>
          <w:sz w:val="24"/>
          <w:szCs w:val="24"/>
        </w:rPr>
        <w:t>e</w:t>
      </w:r>
    </w:p>
    <w:p w:rsidR="00A540BA" w:rsidRDefault="00A540BA" w:rsidP="00DE0C9A">
      <w:pPr>
        <w:pStyle w:val="ListParagraph"/>
        <w:ind w:left="1440"/>
        <w:rPr>
          <w:rFonts w:ascii="Times New Roman" w:hAnsi="Times New Roman" w:cs="Times New Roman"/>
          <w:color w:val="000000" w:themeColor="text1"/>
          <w:sz w:val="24"/>
          <w:szCs w:val="24"/>
        </w:rPr>
      </w:pPr>
    </w:p>
    <w:p w:rsidR="00A540BA" w:rsidRPr="00A540BA" w:rsidRDefault="00A540BA" w:rsidP="00A540BA">
      <w:pPr>
        <w:pStyle w:val="ListParagraph"/>
        <w:ind w:left="1440"/>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 xml:space="preserve">The principle of this method is to apply a rubber ring occluding blood supply causing tissue to become ischaemic and necrotic and shed off with the rubber ring. </w:t>
      </w:r>
      <w:r w:rsidRPr="00A540BA">
        <w:rPr>
          <w:rFonts w:ascii="Times New Roman" w:hAnsi="Times New Roman" w:cs="Times New Roman"/>
          <w:color w:val="E36C0A" w:themeColor="accent6" w:themeShade="BF"/>
          <w:sz w:val="24"/>
          <w:szCs w:val="24"/>
        </w:rPr>
        <w:t>Short scrotum castration is now used as a rout</w:t>
      </w:r>
      <w:r>
        <w:rPr>
          <w:rFonts w:ascii="Times New Roman" w:hAnsi="Times New Roman" w:cs="Times New Roman"/>
          <w:color w:val="E36C0A" w:themeColor="accent6" w:themeShade="BF"/>
          <w:sz w:val="24"/>
          <w:szCs w:val="24"/>
        </w:rPr>
        <w:t xml:space="preserve">ine method of castration in </w:t>
      </w:r>
      <w:r w:rsidRPr="00A540BA">
        <w:rPr>
          <w:rFonts w:ascii="Times New Roman" w:hAnsi="Times New Roman" w:cs="Times New Roman"/>
          <w:color w:val="E36C0A" w:themeColor="accent6" w:themeShade="BF"/>
          <w:sz w:val="24"/>
          <w:szCs w:val="24"/>
          <w:u w:val="single"/>
        </w:rPr>
        <w:t xml:space="preserve">New </w:t>
      </w:r>
      <w:r w:rsidRPr="00A540BA">
        <w:rPr>
          <w:rFonts w:ascii="Times New Roman" w:hAnsi="Times New Roman" w:cs="Times New Roman"/>
          <w:color w:val="E36C0A" w:themeColor="accent6" w:themeShade="BF"/>
          <w:sz w:val="24"/>
          <w:szCs w:val="24"/>
          <w:u w:val="single"/>
        </w:rPr>
        <w:t>Zealand and Australia.</w:t>
      </w:r>
      <w:r>
        <w:rPr>
          <w:rFonts w:ascii="Times New Roman" w:hAnsi="Times New Roman" w:cs="Times New Roman"/>
          <w:color w:val="E36C0A" w:themeColor="accent6" w:themeShade="BF"/>
          <w:sz w:val="24"/>
          <w:szCs w:val="24"/>
          <w:u w:val="single"/>
        </w:rPr>
        <w:t xml:space="preserve"> </w:t>
      </w:r>
    </w:p>
    <w:p w:rsidR="00D9106A" w:rsidRDefault="00D9106A" w:rsidP="00B14817">
      <w:pPr>
        <w:jc w:val="center"/>
        <w:rPr>
          <w:rFonts w:ascii="Times New Roman" w:hAnsi="Times New Roman" w:cs="Times New Roman"/>
          <w:b/>
          <w:color w:val="FF0000"/>
          <w:sz w:val="24"/>
          <w:szCs w:val="24"/>
        </w:rPr>
      </w:pPr>
    </w:p>
    <w:p w:rsidR="00953921" w:rsidRDefault="00D9106A" w:rsidP="00D9106A">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br w:type="page"/>
      </w:r>
      <w:r w:rsidR="00B14817">
        <w:rPr>
          <w:rFonts w:ascii="Times New Roman" w:hAnsi="Times New Roman" w:cs="Times New Roman"/>
          <w:b/>
          <w:color w:val="FF0000"/>
          <w:sz w:val="24"/>
          <w:szCs w:val="24"/>
        </w:rPr>
        <w:lastRenderedPageBreak/>
        <w:t>SURGICAL CASTRATION TECHNIQUE</w:t>
      </w:r>
    </w:p>
    <w:p w:rsidR="009F4B98" w:rsidRDefault="00FE0C90" w:rsidP="00FE0C90">
      <w:pPr>
        <w:pStyle w:val="ListParagraph"/>
        <w:numPr>
          <w:ilvl w:val="0"/>
          <w:numId w:val="4"/>
        </w:numPr>
        <w:rPr>
          <w:rFonts w:ascii="Times New Roman" w:hAnsi="Times New Roman" w:cs="Times New Roman"/>
          <w:sz w:val="24"/>
          <w:szCs w:val="24"/>
        </w:rPr>
      </w:pPr>
      <w:r w:rsidRPr="00FE0C90">
        <w:rPr>
          <w:rFonts w:ascii="Times New Roman" w:hAnsi="Times New Roman" w:cs="Times New Roman"/>
          <w:sz w:val="24"/>
          <w:szCs w:val="24"/>
        </w:rPr>
        <w:t>Wash and clean your hands and surgical equipment using an antiseptic solution. Position yourself at the side or rear of the calf and reach forward between the hind legs.</w:t>
      </w:r>
    </w:p>
    <w:p w:rsidR="00FE0C90" w:rsidRDefault="00FE0C90" w:rsidP="00FE0C90">
      <w:pPr>
        <w:pStyle w:val="ListParagraph"/>
        <w:numPr>
          <w:ilvl w:val="0"/>
          <w:numId w:val="4"/>
        </w:numPr>
        <w:rPr>
          <w:rFonts w:ascii="Times New Roman" w:hAnsi="Times New Roman" w:cs="Times New Roman"/>
          <w:sz w:val="24"/>
          <w:szCs w:val="24"/>
        </w:rPr>
      </w:pPr>
      <w:r w:rsidRPr="00FE0C90">
        <w:rPr>
          <w:rFonts w:ascii="Times New Roman" w:hAnsi="Times New Roman" w:cs="Times New Roman"/>
          <w:sz w:val="24"/>
          <w:szCs w:val="24"/>
        </w:rPr>
        <w:t>Make sure the scrotum is clean. You may use a mild surface disinfectant (such as iodine) to prepare the incision sites.</w:t>
      </w:r>
      <w:r>
        <w:rPr>
          <w:rFonts w:ascii="Times New Roman" w:hAnsi="Times New Roman" w:cs="Times New Roman"/>
          <w:sz w:val="24"/>
          <w:szCs w:val="24"/>
        </w:rPr>
        <w:t xml:space="preserve"> </w:t>
      </w:r>
    </w:p>
    <w:p w:rsidR="00270729" w:rsidRDefault="009F4B98" w:rsidP="0027072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The scrotal sac i</w:t>
      </w:r>
      <w:r w:rsidR="00302238">
        <w:rPr>
          <w:rFonts w:ascii="Times New Roman" w:hAnsi="Times New Roman" w:cs="Times New Roman"/>
          <w:sz w:val="24"/>
          <w:szCs w:val="24"/>
        </w:rPr>
        <w:t>s inc</w:t>
      </w:r>
      <w:r>
        <w:rPr>
          <w:rFonts w:ascii="Times New Roman" w:hAnsi="Times New Roman" w:cs="Times New Roman"/>
          <w:sz w:val="24"/>
          <w:szCs w:val="24"/>
        </w:rPr>
        <w:t xml:space="preserve">ised either by using a Scalpel or Newberry Knife </w:t>
      </w:r>
    </w:p>
    <w:p w:rsidR="009F4B98" w:rsidRDefault="009F4B98" w:rsidP="009F4B98">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Using the </w:t>
      </w:r>
      <w:r w:rsidRPr="009F4B98">
        <w:rPr>
          <w:rFonts w:ascii="Times New Roman" w:hAnsi="Times New Roman" w:cs="Times New Roman"/>
          <w:sz w:val="24"/>
          <w:szCs w:val="24"/>
          <w:u w:val="single"/>
        </w:rPr>
        <w:t>Scalpel</w:t>
      </w:r>
      <w:r>
        <w:rPr>
          <w:rFonts w:ascii="Times New Roman" w:hAnsi="Times New Roman" w:cs="Times New Roman"/>
          <w:sz w:val="24"/>
          <w:szCs w:val="24"/>
        </w:rPr>
        <w:t>, the following incisions can be made:</w:t>
      </w:r>
    </w:p>
    <w:p w:rsidR="009F4B98" w:rsidRDefault="00B06746" w:rsidP="009F4B98">
      <w:pPr>
        <w:pStyle w:val="ListParagraph"/>
        <w:ind w:left="1440"/>
        <w:rPr>
          <w:rFonts w:ascii="Times New Roman" w:hAnsi="Times New Roman" w:cs="Times New Roman"/>
          <w:sz w:val="24"/>
          <w:szCs w:val="24"/>
        </w:rPr>
      </w:pPr>
      <w:r>
        <w:rPr>
          <w:rFonts w:ascii="Times New Roman" w:hAnsi="Times New Roman" w:cs="Times New Roman"/>
          <w:sz w:val="24"/>
          <w:szCs w:val="24"/>
        </w:rPr>
        <w:pict>
          <v:shape id="_x0000_i1037" type="#_x0000_t75" style="width:116.25pt;height:177.75pt">
            <v:imagedata r:id="rId18" o:title="Screenshot (88)"/>
          </v:shape>
        </w:pict>
      </w:r>
      <w:r>
        <w:rPr>
          <w:rFonts w:ascii="Times New Roman" w:hAnsi="Times New Roman" w:cs="Times New Roman"/>
          <w:sz w:val="24"/>
          <w:szCs w:val="24"/>
        </w:rPr>
        <w:pict>
          <v:shape id="_x0000_i1038" type="#_x0000_t75" style="width:130.5pt;height:194.25pt">
            <v:imagedata r:id="rId19" o:title="Screenshot (96)"/>
          </v:shape>
        </w:pict>
      </w:r>
    </w:p>
    <w:p w:rsidR="009F4B98" w:rsidRDefault="009F4B98" w:rsidP="009F4B98">
      <w:pPr>
        <w:pStyle w:val="ListParagraph"/>
        <w:ind w:left="1440"/>
        <w:rPr>
          <w:rFonts w:ascii="Times New Roman" w:hAnsi="Times New Roman" w:cs="Times New Roman"/>
          <w:sz w:val="24"/>
          <w:szCs w:val="24"/>
        </w:rPr>
      </w:pPr>
    </w:p>
    <w:p w:rsidR="009F4B98" w:rsidRDefault="009F4B98" w:rsidP="009F4B98">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Using the </w:t>
      </w:r>
      <w:r w:rsidRPr="009F4B98">
        <w:rPr>
          <w:rFonts w:ascii="Times New Roman" w:hAnsi="Times New Roman" w:cs="Times New Roman"/>
          <w:sz w:val="24"/>
          <w:szCs w:val="24"/>
          <w:u w:val="single"/>
        </w:rPr>
        <w:t>Newberry Knife</w:t>
      </w:r>
      <w:r>
        <w:rPr>
          <w:rFonts w:ascii="Times New Roman" w:hAnsi="Times New Roman" w:cs="Times New Roman"/>
          <w:sz w:val="24"/>
          <w:szCs w:val="24"/>
        </w:rPr>
        <w:t>:</w:t>
      </w:r>
    </w:p>
    <w:p w:rsidR="009F4B98" w:rsidRDefault="00B06746" w:rsidP="009F4B98">
      <w:pPr>
        <w:pStyle w:val="ListParagraph"/>
        <w:ind w:left="1440"/>
        <w:rPr>
          <w:rFonts w:ascii="Times New Roman" w:hAnsi="Times New Roman" w:cs="Times New Roman"/>
          <w:sz w:val="24"/>
          <w:szCs w:val="24"/>
        </w:rPr>
      </w:pPr>
      <w:r>
        <w:rPr>
          <w:rFonts w:ascii="Times New Roman" w:hAnsi="Times New Roman" w:cs="Times New Roman"/>
          <w:sz w:val="24"/>
          <w:szCs w:val="24"/>
        </w:rPr>
        <w:pict>
          <v:shape id="_x0000_i1039" type="#_x0000_t75" style="width:126.75pt;height:265.5pt">
            <v:imagedata r:id="rId20" o:title="Screenshot (89)"/>
          </v:shape>
        </w:pict>
      </w:r>
    </w:p>
    <w:p w:rsidR="00270729" w:rsidRDefault="00FE0C90" w:rsidP="00143827">
      <w:pPr>
        <w:pStyle w:val="ListParagraph"/>
        <w:numPr>
          <w:ilvl w:val="0"/>
          <w:numId w:val="4"/>
        </w:numPr>
        <w:rPr>
          <w:rFonts w:ascii="Times New Roman" w:hAnsi="Times New Roman" w:cs="Times New Roman"/>
          <w:sz w:val="24"/>
          <w:szCs w:val="24"/>
        </w:rPr>
      </w:pPr>
      <w:r w:rsidRPr="00FE0C90">
        <w:rPr>
          <w:rFonts w:ascii="Times New Roman" w:hAnsi="Times New Roman" w:cs="Times New Roman"/>
          <w:sz w:val="24"/>
          <w:szCs w:val="24"/>
        </w:rPr>
        <w:t>Pull the testicle through the incision. It will be covered with a thin, but tough, white membrane. Separate this from the testicle by pulling it away near the tip of the testicle.</w:t>
      </w:r>
      <w:r w:rsidR="00143827">
        <w:rPr>
          <w:rFonts w:ascii="Times New Roman" w:hAnsi="Times New Roman" w:cs="Times New Roman"/>
          <w:sz w:val="24"/>
          <w:szCs w:val="24"/>
        </w:rPr>
        <w:t xml:space="preserve"> </w:t>
      </w:r>
      <w:r w:rsidR="00143827" w:rsidRPr="00143827">
        <w:rPr>
          <w:rFonts w:ascii="Times New Roman" w:hAnsi="Times New Roman" w:cs="Times New Roman"/>
          <w:sz w:val="24"/>
          <w:szCs w:val="24"/>
        </w:rPr>
        <w:t>The remaining tough cord contains the artery, veins and spermatic cord.</w:t>
      </w:r>
    </w:p>
    <w:p w:rsidR="00F454BB" w:rsidRDefault="00143827" w:rsidP="00F454BB">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lastRenderedPageBreak/>
        <w:t xml:space="preserve">The testes can now be removed using an Emasculator, Henderson’s Castration Tool, Ligatures or by Traction. </w:t>
      </w:r>
    </w:p>
    <w:p w:rsidR="00C05992" w:rsidRDefault="00C05992" w:rsidP="00C05992">
      <w:pPr>
        <w:pStyle w:val="ListParagraph"/>
        <w:ind w:left="1440"/>
        <w:rPr>
          <w:rFonts w:ascii="Times New Roman" w:hAnsi="Times New Roman" w:cs="Times New Roman"/>
          <w:sz w:val="24"/>
          <w:szCs w:val="24"/>
          <w:u w:val="single"/>
        </w:rPr>
      </w:pPr>
    </w:p>
    <w:p w:rsidR="00143827" w:rsidRPr="00C05992" w:rsidRDefault="00C05992" w:rsidP="00C05992">
      <w:pPr>
        <w:pStyle w:val="ListParagraph"/>
        <w:ind w:left="1440"/>
        <w:rPr>
          <w:rFonts w:ascii="Times New Roman" w:hAnsi="Times New Roman" w:cs="Times New Roman"/>
          <w:sz w:val="24"/>
          <w:szCs w:val="24"/>
          <w:u w:val="single"/>
        </w:rPr>
      </w:pPr>
      <w:r w:rsidRPr="00C05992">
        <w:rPr>
          <w:rFonts w:ascii="Times New Roman" w:hAnsi="Times New Roman" w:cs="Times New Roman"/>
          <w:sz w:val="24"/>
          <w:szCs w:val="24"/>
          <w:u w:val="single"/>
        </w:rPr>
        <w:t>Emasculator Use</w:t>
      </w:r>
      <w:r>
        <w:rPr>
          <w:rFonts w:ascii="Times New Roman" w:hAnsi="Times New Roman" w:cs="Times New Roman"/>
          <w:sz w:val="24"/>
          <w:szCs w:val="24"/>
          <w:u w:val="single"/>
        </w:rPr>
        <w:t>:</w:t>
      </w:r>
    </w:p>
    <w:p w:rsidR="00C05992" w:rsidRDefault="00B06746" w:rsidP="00C05992">
      <w:pPr>
        <w:pStyle w:val="ListParagraph"/>
        <w:ind w:left="1440"/>
        <w:rPr>
          <w:rFonts w:ascii="Times New Roman" w:hAnsi="Times New Roman" w:cs="Times New Roman"/>
          <w:sz w:val="24"/>
          <w:szCs w:val="24"/>
        </w:rPr>
      </w:pPr>
      <w:r>
        <w:rPr>
          <w:rFonts w:ascii="Times New Roman" w:hAnsi="Times New Roman" w:cs="Times New Roman"/>
          <w:sz w:val="24"/>
          <w:szCs w:val="24"/>
        </w:rPr>
        <w:pict>
          <v:shape id="_x0000_i1040" type="#_x0000_t75" style="width:156.75pt;height:195pt">
            <v:imagedata r:id="rId21" o:title="Screenshot (98)"/>
          </v:shape>
        </w:pict>
      </w:r>
    </w:p>
    <w:p w:rsidR="00C05992" w:rsidRDefault="00C05992" w:rsidP="00C05992">
      <w:pPr>
        <w:pStyle w:val="ListParagraph"/>
        <w:ind w:left="1440"/>
        <w:rPr>
          <w:rFonts w:ascii="Times New Roman" w:hAnsi="Times New Roman" w:cs="Times New Roman"/>
          <w:sz w:val="24"/>
          <w:szCs w:val="24"/>
        </w:rPr>
      </w:pPr>
    </w:p>
    <w:p w:rsidR="00C05992" w:rsidRPr="00C05992" w:rsidRDefault="00C05992" w:rsidP="00C05992">
      <w:pPr>
        <w:pStyle w:val="ListParagraph"/>
        <w:ind w:left="1440"/>
        <w:rPr>
          <w:rFonts w:ascii="Times New Roman" w:hAnsi="Times New Roman" w:cs="Times New Roman"/>
          <w:sz w:val="24"/>
          <w:szCs w:val="24"/>
          <w:u w:val="single"/>
        </w:rPr>
      </w:pPr>
      <w:r w:rsidRPr="00C05992">
        <w:rPr>
          <w:rFonts w:ascii="Times New Roman" w:hAnsi="Times New Roman" w:cs="Times New Roman"/>
          <w:sz w:val="24"/>
          <w:szCs w:val="24"/>
          <w:u w:val="single"/>
        </w:rPr>
        <w:t>Henderson Castration Tool Use:</w:t>
      </w:r>
    </w:p>
    <w:p w:rsidR="00143827" w:rsidRDefault="00634290" w:rsidP="00143827">
      <w:pPr>
        <w:pStyle w:val="ListParagraph"/>
        <w:ind w:left="1440"/>
        <w:rPr>
          <w:rFonts w:ascii="Times New Roman" w:hAnsi="Times New Roman" w:cs="Times New Roman"/>
          <w:sz w:val="24"/>
          <w:szCs w:val="24"/>
        </w:rPr>
      </w:pPr>
      <w:r>
        <w:rPr>
          <w:rFonts w:ascii="Times New Roman" w:hAnsi="Times New Roman" w:cs="Times New Roman"/>
          <w:sz w:val="24"/>
          <w:szCs w:val="24"/>
        </w:rPr>
        <w:pict>
          <v:shape id="_x0000_i1041" type="#_x0000_t75" style="width:170.25pt;height:160.5pt">
            <v:imagedata r:id="rId22" o:title="Screenshot (99)"/>
          </v:shape>
        </w:pict>
      </w:r>
    </w:p>
    <w:p w:rsidR="00C05992" w:rsidRDefault="00C05992" w:rsidP="00143827">
      <w:pPr>
        <w:pStyle w:val="ListParagraph"/>
        <w:ind w:left="1440"/>
        <w:rPr>
          <w:rFonts w:ascii="Times New Roman" w:hAnsi="Times New Roman" w:cs="Times New Roman"/>
          <w:sz w:val="24"/>
          <w:szCs w:val="24"/>
        </w:rPr>
      </w:pPr>
    </w:p>
    <w:p w:rsidR="00C05992" w:rsidRDefault="002178AE" w:rsidP="00143827">
      <w:pPr>
        <w:pStyle w:val="ListParagraph"/>
        <w:ind w:left="1440"/>
        <w:rPr>
          <w:rFonts w:ascii="Times New Roman" w:hAnsi="Times New Roman" w:cs="Times New Roman"/>
          <w:sz w:val="24"/>
          <w:szCs w:val="24"/>
          <w:u w:val="single"/>
        </w:rPr>
      </w:pPr>
      <w:r>
        <w:rPr>
          <w:rFonts w:ascii="Times New Roman" w:hAnsi="Times New Roman" w:cs="Times New Roman"/>
          <w:sz w:val="24"/>
          <w:szCs w:val="24"/>
          <w:u w:val="single"/>
        </w:rPr>
        <w:t>Traction:</w:t>
      </w:r>
    </w:p>
    <w:p w:rsidR="002178AE" w:rsidRDefault="00B06746" w:rsidP="00143827">
      <w:pPr>
        <w:pStyle w:val="ListParagraph"/>
        <w:ind w:left="1440"/>
        <w:rPr>
          <w:rFonts w:ascii="Times New Roman" w:hAnsi="Times New Roman" w:cs="Times New Roman"/>
          <w:sz w:val="24"/>
          <w:szCs w:val="24"/>
        </w:rPr>
      </w:pPr>
      <w:r>
        <w:rPr>
          <w:rFonts w:ascii="Times New Roman" w:hAnsi="Times New Roman" w:cs="Times New Roman"/>
          <w:sz w:val="24"/>
          <w:szCs w:val="24"/>
        </w:rPr>
        <w:pict>
          <v:shape id="_x0000_i1042" type="#_x0000_t75" style="width:185.25pt;height:140.25pt">
            <v:imagedata r:id="rId8" o:title="Screenshot (101)"/>
          </v:shape>
        </w:pict>
      </w:r>
    </w:p>
    <w:p w:rsidR="00606DE8" w:rsidRDefault="00302238" w:rsidP="00606DE8">
      <w:pPr>
        <w:pStyle w:val="ListParagraph"/>
        <w:ind w:left="1440"/>
        <w:rPr>
          <w:rFonts w:ascii="Times New Roman" w:hAnsi="Times New Roman" w:cs="Times New Roman"/>
          <w:sz w:val="24"/>
          <w:szCs w:val="24"/>
        </w:rPr>
      </w:pPr>
      <w:r w:rsidRPr="00302238">
        <w:rPr>
          <w:rFonts w:ascii="Times New Roman" w:hAnsi="Times New Roman" w:cs="Times New Roman"/>
          <w:sz w:val="24"/>
          <w:szCs w:val="24"/>
        </w:rPr>
        <w:t>There should not be any tissue hanging from the scrotum once the castration is complete.</w:t>
      </w:r>
      <w:r>
        <w:rPr>
          <w:rFonts w:ascii="Times New Roman" w:hAnsi="Times New Roman" w:cs="Times New Roman"/>
          <w:sz w:val="24"/>
          <w:szCs w:val="24"/>
        </w:rPr>
        <w:t xml:space="preserve"> The scrotal sac is left open for drainage from the surgical site following inflammation after the surgical procedure.</w:t>
      </w:r>
      <w:r w:rsidR="00606DE8">
        <w:rPr>
          <w:rFonts w:ascii="Times New Roman" w:hAnsi="Times New Roman" w:cs="Times New Roman"/>
          <w:sz w:val="24"/>
          <w:szCs w:val="24"/>
        </w:rPr>
        <w:t xml:space="preserve"> </w:t>
      </w:r>
    </w:p>
    <w:p w:rsidR="00606DE8" w:rsidRPr="00606DE8" w:rsidRDefault="00606DE8" w:rsidP="00606DE8">
      <w:pPr>
        <w:pStyle w:val="ListParagraph"/>
        <w:ind w:left="1440"/>
        <w:rPr>
          <w:rFonts w:ascii="Times New Roman" w:hAnsi="Times New Roman" w:cs="Times New Roman"/>
          <w:color w:val="E36C0A" w:themeColor="accent6" w:themeShade="BF"/>
          <w:sz w:val="24"/>
          <w:szCs w:val="24"/>
        </w:rPr>
      </w:pPr>
      <w:r w:rsidRPr="00606DE8">
        <w:rPr>
          <w:rFonts w:ascii="Times New Roman" w:hAnsi="Times New Roman" w:cs="Times New Roman"/>
          <w:color w:val="E36C0A" w:themeColor="accent6" w:themeShade="BF"/>
          <w:sz w:val="24"/>
          <w:szCs w:val="24"/>
        </w:rPr>
        <w:lastRenderedPageBreak/>
        <w:t>The final step in surgical castration is wound treatment. Flies cause</w:t>
      </w:r>
      <w:r w:rsidRPr="00606DE8">
        <w:rPr>
          <w:rFonts w:ascii="Times New Roman" w:hAnsi="Times New Roman" w:cs="Times New Roman"/>
          <w:color w:val="E36C0A" w:themeColor="accent6" w:themeShade="BF"/>
          <w:sz w:val="24"/>
          <w:szCs w:val="24"/>
        </w:rPr>
        <w:t xml:space="preserve"> annoyance and are </w:t>
      </w:r>
      <w:r w:rsidRPr="00606DE8">
        <w:rPr>
          <w:rFonts w:ascii="Times New Roman" w:hAnsi="Times New Roman" w:cs="Times New Roman"/>
          <w:color w:val="E36C0A" w:themeColor="accent6" w:themeShade="BF"/>
          <w:sz w:val="24"/>
          <w:szCs w:val="24"/>
        </w:rPr>
        <w:t xml:space="preserve">associated with an increase in wound infections. Liberally apply fly spray </w:t>
      </w:r>
      <w:proofErr w:type="spellStart"/>
      <w:r w:rsidRPr="00606DE8">
        <w:rPr>
          <w:rFonts w:ascii="Times New Roman" w:hAnsi="Times New Roman" w:cs="Times New Roman"/>
          <w:color w:val="E36C0A" w:themeColor="accent6" w:themeShade="BF"/>
          <w:sz w:val="24"/>
          <w:szCs w:val="24"/>
        </w:rPr>
        <w:t>repellant</w:t>
      </w:r>
      <w:proofErr w:type="spellEnd"/>
      <w:r w:rsidRPr="00606DE8">
        <w:rPr>
          <w:rFonts w:ascii="Times New Roman" w:hAnsi="Times New Roman" w:cs="Times New Roman"/>
          <w:color w:val="E36C0A" w:themeColor="accent6" w:themeShade="BF"/>
          <w:sz w:val="24"/>
          <w:szCs w:val="24"/>
        </w:rPr>
        <w:t xml:space="preserve">. Surgically castrated animals should be released immediately to a clean, dry area. </w:t>
      </w:r>
      <w:proofErr w:type="spellStart"/>
      <w:r w:rsidRPr="00606DE8">
        <w:rPr>
          <w:rFonts w:ascii="Times New Roman" w:hAnsi="Times New Roman" w:cs="Times New Roman"/>
          <w:color w:val="E36C0A" w:themeColor="accent6" w:themeShade="BF"/>
          <w:sz w:val="24"/>
          <w:szCs w:val="24"/>
        </w:rPr>
        <w:t>Unweaned</w:t>
      </w:r>
      <w:proofErr w:type="spellEnd"/>
      <w:r w:rsidRPr="00606DE8">
        <w:rPr>
          <w:rFonts w:ascii="Times New Roman" w:hAnsi="Times New Roman" w:cs="Times New Roman"/>
          <w:color w:val="E36C0A" w:themeColor="accent6" w:themeShade="BF"/>
          <w:sz w:val="24"/>
          <w:szCs w:val="24"/>
        </w:rPr>
        <w:t xml:space="preserve"> animals should be returned to their mothers. A clean, dry </w:t>
      </w:r>
      <w:proofErr w:type="spellStart"/>
      <w:r w:rsidRPr="00606DE8">
        <w:rPr>
          <w:rFonts w:ascii="Times New Roman" w:hAnsi="Times New Roman" w:cs="Times New Roman"/>
          <w:color w:val="E36C0A" w:themeColor="accent6" w:themeShade="BF"/>
          <w:sz w:val="24"/>
          <w:szCs w:val="24"/>
        </w:rPr>
        <w:t>uncrowded</w:t>
      </w:r>
      <w:proofErr w:type="spellEnd"/>
      <w:r w:rsidRPr="00606DE8">
        <w:rPr>
          <w:rFonts w:ascii="Times New Roman" w:hAnsi="Times New Roman" w:cs="Times New Roman"/>
          <w:color w:val="E36C0A" w:themeColor="accent6" w:themeShade="BF"/>
          <w:sz w:val="24"/>
          <w:szCs w:val="24"/>
        </w:rPr>
        <w:t xml:space="preserve"> area allows the animal to calm down and walk around or lie down as it sees fit. A crowded, excited calf will bleed more.</w:t>
      </w:r>
    </w:p>
    <w:p w:rsidR="00302238" w:rsidRDefault="00302238" w:rsidP="00143827">
      <w:pPr>
        <w:pStyle w:val="ListParagraph"/>
        <w:ind w:left="1440"/>
        <w:rPr>
          <w:rFonts w:ascii="Times New Roman" w:hAnsi="Times New Roman" w:cs="Times New Roman"/>
          <w:sz w:val="24"/>
          <w:szCs w:val="24"/>
        </w:rPr>
      </w:pPr>
    </w:p>
    <w:p w:rsidR="00302238" w:rsidRDefault="00302238" w:rsidP="00143827">
      <w:pPr>
        <w:pStyle w:val="ListParagraph"/>
        <w:ind w:left="1440"/>
        <w:rPr>
          <w:rFonts w:ascii="Times New Roman" w:hAnsi="Times New Roman" w:cs="Times New Roman"/>
          <w:sz w:val="24"/>
          <w:szCs w:val="24"/>
        </w:rPr>
      </w:pPr>
    </w:p>
    <w:p w:rsidR="00302238" w:rsidRDefault="00302238" w:rsidP="00143827">
      <w:pPr>
        <w:pStyle w:val="ListParagraph"/>
        <w:ind w:left="1440"/>
        <w:rPr>
          <w:rFonts w:ascii="Times New Roman" w:hAnsi="Times New Roman" w:cs="Times New Roman"/>
          <w:sz w:val="24"/>
          <w:szCs w:val="24"/>
        </w:rPr>
      </w:pPr>
    </w:p>
    <w:p w:rsidR="00606DE8" w:rsidRDefault="00606DE8" w:rsidP="00302238">
      <w:pPr>
        <w:pStyle w:val="ListParagraph"/>
        <w:ind w:left="1440"/>
        <w:jc w:val="center"/>
        <w:rPr>
          <w:rFonts w:ascii="Times New Roman" w:hAnsi="Times New Roman" w:cs="Times New Roman"/>
          <w:b/>
          <w:color w:val="FF0000"/>
          <w:sz w:val="24"/>
          <w:szCs w:val="24"/>
        </w:rPr>
      </w:pPr>
    </w:p>
    <w:p w:rsidR="00606DE8" w:rsidRDefault="00606DE8">
      <w:pPr>
        <w:rPr>
          <w:rFonts w:ascii="Times New Roman" w:hAnsi="Times New Roman" w:cs="Times New Roman"/>
          <w:b/>
          <w:color w:val="FF0000"/>
          <w:sz w:val="24"/>
          <w:szCs w:val="24"/>
        </w:rPr>
      </w:pPr>
      <w:r>
        <w:rPr>
          <w:rFonts w:ascii="Times New Roman" w:hAnsi="Times New Roman" w:cs="Times New Roman"/>
          <w:b/>
          <w:color w:val="FF0000"/>
          <w:sz w:val="24"/>
          <w:szCs w:val="24"/>
        </w:rPr>
        <w:br w:type="page"/>
      </w:r>
    </w:p>
    <w:p w:rsidR="00606DE8" w:rsidRDefault="00606DE8" w:rsidP="00302238">
      <w:pPr>
        <w:pStyle w:val="ListParagraph"/>
        <w:ind w:left="1440"/>
        <w:jc w:val="center"/>
        <w:rPr>
          <w:rFonts w:ascii="Times New Roman" w:hAnsi="Times New Roman" w:cs="Times New Roman"/>
          <w:b/>
          <w:color w:val="FF0000"/>
          <w:sz w:val="24"/>
          <w:szCs w:val="24"/>
        </w:rPr>
      </w:pPr>
    </w:p>
    <w:p w:rsidR="00302238" w:rsidRPr="00606DE8" w:rsidRDefault="00302238" w:rsidP="00606DE8">
      <w:pPr>
        <w:jc w:val="center"/>
        <w:rPr>
          <w:rFonts w:ascii="Times New Roman" w:hAnsi="Times New Roman" w:cs="Times New Roman"/>
          <w:b/>
          <w:color w:val="FF0000"/>
          <w:sz w:val="24"/>
          <w:szCs w:val="24"/>
        </w:rPr>
      </w:pPr>
      <w:r w:rsidRPr="00606DE8">
        <w:rPr>
          <w:rFonts w:ascii="Times New Roman" w:hAnsi="Times New Roman" w:cs="Times New Roman"/>
          <w:b/>
          <w:color w:val="FF0000"/>
          <w:sz w:val="24"/>
          <w:szCs w:val="24"/>
        </w:rPr>
        <w:t>BLOODLESS CASTRATION TECHNIQUE</w:t>
      </w:r>
    </w:p>
    <w:p w:rsidR="00302238" w:rsidRDefault="00302238" w:rsidP="00302238">
      <w:pPr>
        <w:pStyle w:val="ListParagraph"/>
        <w:ind w:left="1440"/>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Elastrator</w:t>
      </w:r>
    </w:p>
    <w:p w:rsidR="002327C1" w:rsidRDefault="002327C1" w:rsidP="002327C1">
      <w:pPr>
        <w:pStyle w:val="ListParagraph"/>
        <w:numPr>
          <w:ilvl w:val="0"/>
          <w:numId w:val="5"/>
        </w:numPr>
        <w:rPr>
          <w:rFonts w:ascii="Times New Roman" w:hAnsi="Times New Roman" w:cs="Times New Roman"/>
          <w:sz w:val="24"/>
          <w:szCs w:val="24"/>
        </w:rPr>
      </w:pPr>
      <w:r w:rsidRPr="002327C1">
        <w:rPr>
          <w:rFonts w:ascii="Times New Roman" w:hAnsi="Times New Roman" w:cs="Times New Roman"/>
          <w:sz w:val="24"/>
          <w:szCs w:val="24"/>
        </w:rPr>
        <w:t>Place the rubber ring on the Elastrator® applicator and expand it. Position the applicator near the bottom of the scrotum with the prongs pointing towards the calf’s body.</w:t>
      </w:r>
    </w:p>
    <w:p w:rsidR="002327C1" w:rsidRPr="002327C1" w:rsidRDefault="00B06746" w:rsidP="002327C1">
      <w:pPr>
        <w:pStyle w:val="ListParagraph"/>
        <w:ind w:left="1440"/>
        <w:rPr>
          <w:rFonts w:ascii="Times New Roman" w:hAnsi="Times New Roman" w:cs="Times New Roman"/>
          <w:sz w:val="24"/>
          <w:szCs w:val="24"/>
        </w:rPr>
      </w:pPr>
      <w:r>
        <w:rPr>
          <w:rFonts w:ascii="Times New Roman" w:hAnsi="Times New Roman" w:cs="Times New Roman"/>
          <w:sz w:val="24"/>
          <w:szCs w:val="24"/>
        </w:rPr>
        <w:pict>
          <v:shape id="_x0000_i1043" type="#_x0000_t75" style="width:208.5pt;height:165.75pt">
            <v:imagedata r:id="rId23" o:title="Screenshot (104)"/>
          </v:shape>
        </w:pict>
      </w:r>
    </w:p>
    <w:p w:rsidR="00077D2E" w:rsidRPr="00077D2E" w:rsidRDefault="002327C1" w:rsidP="00077D2E">
      <w:pPr>
        <w:pStyle w:val="ListParagraph"/>
        <w:numPr>
          <w:ilvl w:val="0"/>
          <w:numId w:val="5"/>
        </w:numPr>
        <w:rPr>
          <w:rFonts w:ascii="Times New Roman" w:hAnsi="Times New Roman" w:cs="Times New Roman"/>
          <w:sz w:val="24"/>
          <w:szCs w:val="24"/>
        </w:rPr>
      </w:pPr>
      <w:r w:rsidRPr="002327C1">
        <w:rPr>
          <w:rFonts w:ascii="Times New Roman" w:hAnsi="Times New Roman" w:cs="Times New Roman"/>
          <w:sz w:val="24"/>
          <w:szCs w:val="24"/>
        </w:rPr>
        <w:t>Pull the tip of the scrotum through the expanded ring which is positioned above the testicles close to the calf’s body.</w:t>
      </w:r>
    </w:p>
    <w:p w:rsidR="002327C1" w:rsidRDefault="002327C1" w:rsidP="002327C1">
      <w:pPr>
        <w:pStyle w:val="ListParagraph"/>
        <w:numPr>
          <w:ilvl w:val="0"/>
          <w:numId w:val="5"/>
        </w:numPr>
        <w:rPr>
          <w:rFonts w:ascii="Times New Roman" w:hAnsi="Times New Roman" w:cs="Times New Roman"/>
          <w:sz w:val="24"/>
          <w:szCs w:val="24"/>
        </w:rPr>
      </w:pPr>
      <w:r w:rsidRPr="002327C1">
        <w:rPr>
          <w:rFonts w:ascii="Times New Roman" w:hAnsi="Times New Roman" w:cs="Times New Roman"/>
          <w:sz w:val="24"/>
          <w:szCs w:val="24"/>
        </w:rPr>
        <w:t>Apply gentle pressure at the neck of the scrotum to force the testicles below the rubber ring into the scrotum. Do not place the ring too high up the neck of the scrotum as this may pinch the adjacent skin on the abdomen.</w:t>
      </w:r>
    </w:p>
    <w:p w:rsidR="00077D2E" w:rsidRPr="002327C1" w:rsidRDefault="00B06746" w:rsidP="00077D2E">
      <w:pPr>
        <w:pStyle w:val="ListParagraph"/>
        <w:ind w:left="1440"/>
        <w:rPr>
          <w:rFonts w:ascii="Times New Roman" w:hAnsi="Times New Roman" w:cs="Times New Roman"/>
          <w:sz w:val="24"/>
          <w:szCs w:val="24"/>
        </w:rPr>
      </w:pPr>
      <w:r>
        <w:rPr>
          <w:rFonts w:ascii="Times New Roman" w:hAnsi="Times New Roman" w:cs="Times New Roman"/>
          <w:sz w:val="24"/>
          <w:szCs w:val="24"/>
        </w:rPr>
        <w:pict>
          <v:shape id="_x0000_i1044" type="#_x0000_t75" style="width:214.5pt;height:175.5pt">
            <v:imagedata r:id="rId24" o:title="Screenshot (105)"/>
          </v:shape>
        </w:pict>
      </w:r>
    </w:p>
    <w:p w:rsidR="002327C1" w:rsidRPr="002327C1" w:rsidRDefault="002327C1" w:rsidP="002327C1">
      <w:pPr>
        <w:pStyle w:val="ListParagraph"/>
        <w:numPr>
          <w:ilvl w:val="0"/>
          <w:numId w:val="5"/>
        </w:numPr>
        <w:rPr>
          <w:rFonts w:ascii="Times New Roman" w:hAnsi="Times New Roman" w:cs="Times New Roman"/>
          <w:sz w:val="24"/>
          <w:szCs w:val="24"/>
        </w:rPr>
      </w:pPr>
      <w:r w:rsidRPr="002327C1">
        <w:rPr>
          <w:rFonts w:ascii="Times New Roman" w:hAnsi="Times New Roman" w:cs="Times New Roman"/>
          <w:sz w:val="24"/>
          <w:szCs w:val="24"/>
        </w:rPr>
        <w:t>Release the pressure on the applicator so that the ring tightens around the neck of the scrotum.</w:t>
      </w:r>
    </w:p>
    <w:p w:rsidR="002327C1" w:rsidRDefault="002327C1" w:rsidP="002327C1">
      <w:pPr>
        <w:pStyle w:val="ListParagraph"/>
        <w:numPr>
          <w:ilvl w:val="0"/>
          <w:numId w:val="5"/>
        </w:numPr>
        <w:rPr>
          <w:rFonts w:ascii="Times New Roman" w:hAnsi="Times New Roman" w:cs="Times New Roman"/>
          <w:sz w:val="24"/>
          <w:szCs w:val="24"/>
        </w:rPr>
      </w:pPr>
      <w:r w:rsidRPr="002327C1">
        <w:rPr>
          <w:rFonts w:ascii="Times New Roman" w:hAnsi="Times New Roman" w:cs="Times New Roman"/>
          <w:sz w:val="24"/>
          <w:szCs w:val="24"/>
        </w:rPr>
        <w:t>Carefully remove the rubber ring from the prongs of the applicator.</w:t>
      </w:r>
    </w:p>
    <w:p w:rsidR="00077D2E" w:rsidRDefault="00077D2E" w:rsidP="00077D2E">
      <w:pPr>
        <w:pStyle w:val="ListParagraph"/>
        <w:ind w:left="1440"/>
        <w:rPr>
          <w:rFonts w:ascii="Times New Roman" w:hAnsi="Times New Roman" w:cs="Times New Roman"/>
          <w:sz w:val="24"/>
          <w:szCs w:val="24"/>
        </w:rPr>
      </w:pPr>
      <w:r>
        <w:rPr>
          <w:rFonts w:ascii="Times New Roman" w:hAnsi="Times New Roman" w:cs="Times New Roman"/>
          <w:noProof/>
          <w:sz w:val="24"/>
          <w:szCs w:val="24"/>
          <w:lang w:eastAsia="en-TT"/>
        </w:rPr>
        <w:lastRenderedPageBreak/>
        <w:drawing>
          <wp:inline distT="0" distB="0" distL="0" distR="0" wp14:anchorId="7A2509DE">
            <wp:extent cx="1981200" cy="163209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1200" cy="1632090"/>
                    </a:xfrm>
                    <a:prstGeom prst="rect">
                      <a:avLst/>
                    </a:prstGeom>
                    <a:noFill/>
                  </pic:spPr>
                </pic:pic>
              </a:graphicData>
            </a:graphic>
          </wp:inline>
        </w:drawing>
      </w:r>
    </w:p>
    <w:p w:rsidR="002327C1" w:rsidRDefault="00077D2E" w:rsidP="002327C1">
      <w:pPr>
        <w:pStyle w:val="ListParagraph"/>
        <w:ind w:left="1440"/>
        <w:rPr>
          <w:rFonts w:ascii="Times New Roman" w:hAnsi="Times New Roman" w:cs="Times New Roman"/>
          <w:color w:val="4F81BD" w:themeColor="accent1"/>
          <w:sz w:val="24"/>
          <w:szCs w:val="24"/>
        </w:rPr>
      </w:pPr>
      <w:proofErr w:type="spellStart"/>
      <w:r>
        <w:rPr>
          <w:rFonts w:ascii="Times New Roman" w:hAnsi="Times New Roman" w:cs="Times New Roman"/>
          <w:color w:val="4F81BD" w:themeColor="accent1"/>
          <w:sz w:val="24"/>
          <w:szCs w:val="24"/>
        </w:rPr>
        <w:t>Callicrate</w:t>
      </w:r>
      <w:proofErr w:type="spellEnd"/>
      <w:r>
        <w:rPr>
          <w:rFonts w:ascii="Times New Roman" w:hAnsi="Times New Roman" w:cs="Times New Roman"/>
          <w:color w:val="4F81BD" w:themeColor="accent1"/>
          <w:sz w:val="24"/>
          <w:szCs w:val="24"/>
        </w:rPr>
        <w:t xml:space="preserve"> </w:t>
      </w:r>
      <w:proofErr w:type="spellStart"/>
      <w:r>
        <w:rPr>
          <w:rFonts w:ascii="Times New Roman" w:hAnsi="Times New Roman" w:cs="Times New Roman"/>
          <w:color w:val="4F81BD" w:themeColor="accent1"/>
          <w:sz w:val="24"/>
          <w:szCs w:val="24"/>
        </w:rPr>
        <w:t>Bander</w:t>
      </w:r>
      <w:proofErr w:type="spellEnd"/>
      <w:r>
        <w:rPr>
          <w:rFonts w:ascii="Times New Roman" w:hAnsi="Times New Roman" w:cs="Times New Roman"/>
          <w:color w:val="4F81BD" w:themeColor="accent1"/>
          <w:sz w:val="24"/>
          <w:szCs w:val="24"/>
        </w:rPr>
        <w:t xml:space="preserve"> </w:t>
      </w:r>
    </w:p>
    <w:p w:rsidR="00077D2E" w:rsidRPr="00077D2E" w:rsidRDefault="00B06746" w:rsidP="00436B03">
      <w:pPr>
        <w:pStyle w:val="ListParagraph"/>
        <w:ind w:left="0"/>
        <w:rPr>
          <w:rFonts w:ascii="Times New Roman" w:hAnsi="Times New Roman" w:cs="Times New Roman"/>
          <w:color w:val="4F81BD" w:themeColor="accent1"/>
          <w:sz w:val="24"/>
          <w:szCs w:val="24"/>
        </w:rPr>
      </w:pPr>
      <w:r>
        <w:rPr>
          <w:rFonts w:ascii="Times New Roman" w:hAnsi="Times New Roman" w:cs="Times New Roman"/>
          <w:color w:val="4F81BD" w:themeColor="accent1"/>
          <w:sz w:val="24"/>
          <w:szCs w:val="24"/>
        </w:rPr>
        <w:pict>
          <v:shape id="_x0000_i1045" type="#_x0000_t75" style="width:450.75pt;height:182.25pt">
            <v:imagedata r:id="rId26" o:title="Screenshot (111)"/>
          </v:shape>
        </w:pict>
      </w:r>
    </w:p>
    <w:p w:rsidR="002327C1" w:rsidRPr="002327C1" w:rsidRDefault="00B06746" w:rsidP="00436B03">
      <w:pPr>
        <w:pStyle w:val="ListParagraph"/>
        <w:ind w:left="0"/>
        <w:rPr>
          <w:rFonts w:ascii="Times New Roman" w:hAnsi="Times New Roman" w:cs="Times New Roman"/>
          <w:sz w:val="24"/>
          <w:szCs w:val="24"/>
        </w:rPr>
      </w:pPr>
      <w:r>
        <w:rPr>
          <w:rFonts w:ascii="Times New Roman" w:hAnsi="Times New Roman" w:cs="Times New Roman"/>
          <w:sz w:val="24"/>
          <w:szCs w:val="24"/>
        </w:rPr>
        <w:pict>
          <v:shape id="_x0000_i1046" type="#_x0000_t75" style="width:450.75pt;height:198.75pt">
            <v:imagedata r:id="rId27" o:title="Screenshot (112)"/>
          </v:shape>
        </w:pict>
      </w:r>
    </w:p>
    <w:p w:rsidR="002327C1" w:rsidRDefault="00B06746" w:rsidP="00436B03">
      <w:pPr>
        <w:rPr>
          <w:rFonts w:ascii="Times New Roman" w:hAnsi="Times New Roman" w:cs="Times New Roman"/>
          <w:sz w:val="24"/>
          <w:szCs w:val="24"/>
        </w:rPr>
      </w:pPr>
      <w:r>
        <w:rPr>
          <w:rFonts w:ascii="Times New Roman" w:hAnsi="Times New Roman" w:cs="Times New Roman"/>
          <w:sz w:val="24"/>
          <w:szCs w:val="24"/>
        </w:rPr>
        <w:lastRenderedPageBreak/>
        <w:pict>
          <v:shape id="_x0000_i1047" type="#_x0000_t75" style="width:451.5pt;height:255.75pt">
            <v:imagedata r:id="rId28" o:title="Screenshot (113)"/>
          </v:shape>
        </w:pict>
      </w:r>
    </w:p>
    <w:p w:rsidR="00436B03" w:rsidRDefault="00436B03" w:rsidP="00436B03">
      <w:pPr>
        <w:rPr>
          <w:rFonts w:ascii="Times New Roman" w:hAnsi="Times New Roman" w:cs="Times New Roman"/>
          <w:sz w:val="24"/>
          <w:szCs w:val="24"/>
        </w:rPr>
      </w:pPr>
    </w:p>
    <w:p w:rsidR="00436B03" w:rsidRDefault="00B06746" w:rsidP="00436B03">
      <w:pPr>
        <w:rPr>
          <w:rFonts w:ascii="Times New Roman" w:hAnsi="Times New Roman" w:cs="Times New Roman"/>
          <w:sz w:val="24"/>
          <w:szCs w:val="24"/>
        </w:rPr>
      </w:pPr>
      <w:r>
        <w:rPr>
          <w:rFonts w:ascii="Times New Roman" w:hAnsi="Times New Roman" w:cs="Times New Roman"/>
          <w:sz w:val="24"/>
          <w:szCs w:val="24"/>
        </w:rPr>
        <w:pict>
          <v:shape id="_x0000_i1048" type="#_x0000_t75" style="width:450.75pt;height:175.5pt">
            <v:imagedata r:id="rId29" o:title="Screenshot (114)"/>
          </v:shape>
        </w:pict>
      </w:r>
    </w:p>
    <w:p w:rsidR="00436B03" w:rsidRDefault="00436B03" w:rsidP="00436B03">
      <w:pPr>
        <w:rPr>
          <w:rFonts w:ascii="Times New Roman" w:hAnsi="Times New Roman" w:cs="Times New Roman"/>
          <w:sz w:val="24"/>
          <w:szCs w:val="24"/>
        </w:rPr>
      </w:pPr>
    </w:p>
    <w:p w:rsidR="00436B03" w:rsidRDefault="00436B03">
      <w:pPr>
        <w:rPr>
          <w:rFonts w:ascii="Times New Roman" w:hAnsi="Times New Roman" w:cs="Times New Roman"/>
          <w:sz w:val="24"/>
          <w:szCs w:val="24"/>
        </w:rPr>
      </w:pPr>
      <w:r>
        <w:rPr>
          <w:rFonts w:ascii="Times New Roman" w:hAnsi="Times New Roman" w:cs="Times New Roman"/>
          <w:sz w:val="24"/>
          <w:szCs w:val="24"/>
        </w:rPr>
        <w:br w:type="page"/>
      </w:r>
    </w:p>
    <w:p w:rsidR="00436B03" w:rsidRDefault="00436B03" w:rsidP="00436B03">
      <w:pPr>
        <w:spacing w:line="360" w:lineRule="auto"/>
        <w:rPr>
          <w:rFonts w:ascii="Times New Roman" w:hAnsi="Times New Roman" w:cs="Times New Roman"/>
          <w:color w:val="4F81BD" w:themeColor="accent1"/>
          <w:sz w:val="24"/>
          <w:szCs w:val="24"/>
        </w:rPr>
      </w:pPr>
      <w:proofErr w:type="spellStart"/>
      <w:r>
        <w:rPr>
          <w:rFonts w:ascii="Times New Roman" w:hAnsi="Times New Roman" w:cs="Times New Roman"/>
          <w:color w:val="4F81BD" w:themeColor="accent1"/>
          <w:sz w:val="24"/>
          <w:szCs w:val="24"/>
        </w:rPr>
        <w:lastRenderedPageBreak/>
        <w:t>Burdizzo</w:t>
      </w:r>
      <w:proofErr w:type="spellEnd"/>
    </w:p>
    <w:p w:rsidR="00436B03" w:rsidRPr="00436B03" w:rsidRDefault="00436B03" w:rsidP="00436B03">
      <w:pPr>
        <w:pStyle w:val="ListParagraph"/>
        <w:numPr>
          <w:ilvl w:val="0"/>
          <w:numId w:val="6"/>
        </w:numPr>
        <w:spacing w:line="360" w:lineRule="auto"/>
        <w:jc w:val="both"/>
        <w:rPr>
          <w:rFonts w:ascii="Times New Roman" w:hAnsi="Times New Roman" w:cs="Times New Roman"/>
          <w:sz w:val="24"/>
          <w:szCs w:val="24"/>
        </w:rPr>
      </w:pPr>
      <w:r w:rsidRPr="00436B03">
        <w:rPr>
          <w:rFonts w:ascii="Times New Roman" w:hAnsi="Times New Roman" w:cs="Times New Roman"/>
          <w:sz w:val="24"/>
          <w:szCs w:val="24"/>
        </w:rPr>
        <w:t>Restrain calf (standing position is best) [</w:t>
      </w:r>
      <w:r w:rsidRPr="00436B03">
        <w:rPr>
          <w:rFonts w:ascii="Times New Roman" w:hAnsi="Times New Roman" w:cs="Times New Roman"/>
          <w:color w:val="E36C0A" w:themeColor="accent6" w:themeShade="BF"/>
          <w:sz w:val="24"/>
          <w:szCs w:val="24"/>
          <w:u w:val="single"/>
        </w:rPr>
        <w:t>Use this technique when the spermatic cord can be palpated - one month and older.</w:t>
      </w:r>
      <w:r w:rsidRPr="00436B03">
        <w:rPr>
          <w:rFonts w:ascii="Times New Roman" w:hAnsi="Times New Roman" w:cs="Times New Roman"/>
          <w:sz w:val="24"/>
          <w:szCs w:val="24"/>
        </w:rPr>
        <w:t xml:space="preserve">] </w:t>
      </w:r>
    </w:p>
    <w:p w:rsidR="00436B03" w:rsidRPr="00436B03" w:rsidRDefault="00436B03" w:rsidP="00436B03">
      <w:pPr>
        <w:pStyle w:val="ListParagraph"/>
        <w:numPr>
          <w:ilvl w:val="0"/>
          <w:numId w:val="6"/>
        </w:numPr>
        <w:spacing w:line="360" w:lineRule="auto"/>
        <w:jc w:val="both"/>
        <w:rPr>
          <w:rFonts w:ascii="Times New Roman" w:hAnsi="Times New Roman" w:cs="Times New Roman"/>
          <w:color w:val="000000" w:themeColor="text1"/>
          <w:sz w:val="24"/>
          <w:szCs w:val="24"/>
        </w:rPr>
      </w:pPr>
      <w:r w:rsidRPr="00436B03">
        <w:rPr>
          <w:rFonts w:ascii="Times New Roman" w:hAnsi="Times New Roman" w:cs="Times New Roman"/>
          <w:color w:val="000000" w:themeColor="text1"/>
          <w:sz w:val="24"/>
          <w:szCs w:val="24"/>
        </w:rPr>
        <w:t>Choose and use the proper sized forceps for the size of animal. With undersized forceps, there will be too much tissue between the jaws and there will not be enough force to properly crush the arteries.</w:t>
      </w:r>
    </w:p>
    <w:p w:rsidR="00436B03" w:rsidRPr="00436B03" w:rsidRDefault="00436B03" w:rsidP="00436B03">
      <w:pPr>
        <w:pStyle w:val="ListParagraph"/>
        <w:numPr>
          <w:ilvl w:val="0"/>
          <w:numId w:val="6"/>
        </w:numPr>
        <w:spacing w:line="360" w:lineRule="auto"/>
        <w:jc w:val="both"/>
        <w:rPr>
          <w:rFonts w:ascii="Times New Roman" w:hAnsi="Times New Roman" w:cs="Times New Roman"/>
          <w:color w:val="000000" w:themeColor="text1"/>
          <w:sz w:val="24"/>
          <w:szCs w:val="24"/>
        </w:rPr>
      </w:pPr>
      <w:r w:rsidRPr="00436B03">
        <w:rPr>
          <w:rFonts w:ascii="Times New Roman" w:hAnsi="Times New Roman" w:cs="Times New Roman"/>
          <w:color w:val="000000" w:themeColor="text1"/>
          <w:sz w:val="24"/>
          <w:szCs w:val="24"/>
        </w:rPr>
        <w:t>Feel for left spermatic cord at neck of scrotum and move it to the outer edge.</w:t>
      </w:r>
    </w:p>
    <w:p w:rsidR="00436B03" w:rsidRPr="00436B03" w:rsidRDefault="00436B03" w:rsidP="00436B03">
      <w:pPr>
        <w:pStyle w:val="ListParagraph"/>
        <w:numPr>
          <w:ilvl w:val="0"/>
          <w:numId w:val="6"/>
        </w:numPr>
        <w:spacing w:line="360" w:lineRule="auto"/>
        <w:jc w:val="both"/>
        <w:rPr>
          <w:rFonts w:ascii="Times New Roman" w:hAnsi="Times New Roman" w:cs="Times New Roman"/>
          <w:sz w:val="24"/>
          <w:szCs w:val="24"/>
        </w:rPr>
      </w:pPr>
      <w:r w:rsidRPr="00436B03">
        <w:rPr>
          <w:rFonts w:ascii="Times New Roman" w:hAnsi="Times New Roman" w:cs="Times New Roman"/>
          <w:color w:val="000000" w:themeColor="text1"/>
          <w:sz w:val="24"/>
          <w:szCs w:val="24"/>
        </w:rPr>
        <w:t xml:space="preserve">Clamp the </w:t>
      </w:r>
      <w:proofErr w:type="spellStart"/>
      <w:r w:rsidRPr="00436B03">
        <w:rPr>
          <w:rFonts w:ascii="Times New Roman" w:hAnsi="Times New Roman" w:cs="Times New Roman"/>
          <w:color w:val="000000" w:themeColor="text1"/>
          <w:sz w:val="24"/>
          <w:szCs w:val="24"/>
        </w:rPr>
        <w:t>Burdizzo</w:t>
      </w:r>
      <w:proofErr w:type="spellEnd"/>
      <w:r w:rsidRPr="00436B03">
        <w:rPr>
          <w:rFonts w:ascii="Times New Roman" w:hAnsi="Times New Roman" w:cs="Times New Roman"/>
          <w:color w:val="000000" w:themeColor="text1"/>
          <w:sz w:val="24"/>
          <w:szCs w:val="24"/>
        </w:rPr>
        <w:t>® tightly over the left cord for 10–20 seconds. (</w:t>
      </w:r>
      <w:r w:rsidRPr="00436B03">
        <w:rPr>
          <w:rFonts w:ascii="Times New Roman" w:hAnsi="Times New Roman" w:cs="Times New Roman"/>
          <w:color w:val="E36C0A" w:themeColor="accent6" w:themeShade="BF"/>
          <w:sz w:val="24"/>
          <w:szCs w:val="24"/>
        </w:rPr>
        <w:t>Do not crush the midline of the scrotum with its blood flow</w:t>
      </w:r>
      <w:r w:rsidRPr="00436B03">
        <w:rPr>
          <w:rFonts w:ascii="Times New Roman" w:hAnsi="Times New Roman" w:cs="Times New Roman"/>
          <w:color w:val="000000" w:themeColor="text1"/>
          <w:sz w:val="24"/>
          <w:szCs w:val="24"/>
        </w:rPr>
        <w:t>).</w:t>
      </w:r>
    </w:p>
    <w:p w:rsidR="00436B03" w:rsidRPr="00436B03" w:rsidRDefault="00436B03" w:rsidP="00436B03">
      <w:pPr>
        <w:pStyle w:val="ListParagraph"/>
        <w:numPr>
          <w:ilvl w:val="0"/>
          <w:numId w:val="6"/>
        </w:numPr>
        <w:spacing w:line="360" w:lineRule="auto"/>
        <w:jc w:val="both"/>
        <w:rPr>
          <w:rFonts w:ascii="Times New Roman" w:hAnsi="Times New Roman" w:cs="Times New Roman"/>
          <w:sz w:val="24"/>
          <w:szCs w:val="24"/>
        </w:rPr>
      </w:pPr>
      <w:r w:rsidRPr="00436B03">
        <w:rPr>
          <w:rFonts w:ascii="Times New Roman" w:hAnsi="Times New Roman" w:cs="Times New Roman"/>
          <w:sz w:val="24"/>
          <w:szCs w:val="24"/>
        </w:rPr>
        <w:t xml:space="preserve">Reapply clamp about 1cm below first point – again for 10–20 seconds. </w:t>
      </w:r>
    </w:p>
    <w:p w:rsidR="00436B03" w:rsidRDefault="00436B03" w:rsidP="00436B03">
      <w:pPr>
        <w:pStyle w:val="ListParagraph"/>
        <w:numPr>
          <w:ilvl w:val="0"/>
          <w:numId w:val="6"/>
        </w:numPr>
        <w:spacing w:line="360" w:lineRule="auto"/>
        <w:jc w:val="both"/>
        <w:rPr>
          <w:rFonts w:ascii="Times New Roman" w:hAnsi="Times New Roman" w:cs="Times New Roman"/>
          <w:sz w:val="24"/>
          <w:szCs w:val="24"/>
        </w:rPr>
      </w:pPr>
      <w:r w:rsidRPr="00436B03">
        <w:rPr>
          <w:rFonts w:ascii="Times New Roman" w:hAnsi="Times New Roman" w:cs="Times New Roman"/>
          <w:sz w:val="24"/>
          <w:szCs w:val="24"/>
        </w:rPr>
        <w:t xml:space="preserve">Repeat double clamping on the right cord (again </w:t>
      </w:r>
      <w:r w:rsidRPr="00436B03">
        <w:rPr>
          <w:rFonts w:ascii="Times New Roman" w:hAnsi="Times New Roman" w:cs="Times New Roman"/>
          <w:color w:val="E36C0A" w:themeColor="accent6" w:themeShade="BF"/>
          <w:sz w:val="24"/>
          <w:szCs w:val="24"/>
        </w:rPr>
        <w:t>avoiding the midline blood supply</w:t>
      </w:r>
      <w:r w:rsidRPr="00436B03">
        <w:rPr>
          <w:rFonts w:ascii="Times New Roman" w:hAnsi="Times New Roman" w:cs="Times New Roman"/>
          <w:sz w:val="24"/>
          <w:szCs w:val="24"/>
        </w:rPr>
        <w:t>).</w:t>
      </w:r>
    </w:p>
    <w:p w:rsidR="00436B03" w:rsidRDefault="00B06746" w:rsidP="00436B03">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pict>
          <v:shape id="_x0000_i1049" type="#_x0000_t75" style="width:189.75pt;height:190.5pt">
            <v:imagedata r:id="rId30" o:title="Screenshot (116)"/>
          </v:shape>
        </w:pict>
      </w:r>
    </w:p>
    <w:p w:rsidR="00306163" w:rsidRDefault="00306163" w:rsidP="00436B03">
      <w:pPr>
        <w:pStyle w:val="ListParagraph"/>
        <w:spacing w:line="360" w:lineRule="auto"/>
        <w:jc w:val="both"/>
        <w:rPr>
          <w:rFonts w:ascii="Times New Roman" w:hAnsi="Times New Roman" w:cs="Times New Roman"/>
          <w:sz w:val="24"/>
          <w:szCs w:val="24"/>
        </w:rPr>
      </w:pPr>
    </w:p>
    <w:p w:rsidR="00306163" w:rsidRDefault="00306163" w:rsidP="00436B03">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Ritchey Nipper Tool is a similar device to the </w:t>
      </w:r>
      <w:proofErr w:type="spellStart"/>
      <w:r>
        <w:rPr>
          <w:rFonts w:ascii="Times New Roman" w:hAnsi="Times New Roman" w:cs="Times New Roman"/>
          <w:sz w:val="24"/>
          <w:szCs w:val="24"/>
        </w:rPr>
        <w:t>Burdizzo</w:t>
      </w:r>
      <w:proofErr w:type="spellEnd"/>
      <w:r>
        <w:rPr>
          <w:rFonts w:ascii="Times New Roman" w:hAnsi="Times New Roman" w:cs="Times New Roman"/>
          <w:sz w:val="24"/>
          <w:szCs w:val="24"/>
        </w:rPr>
        <w:t xml:space="preserve"> Castration Tool. Both tools operate on the same principle of crushing the spermatic cord. The difference between both tools can be illustrated in the picture below.</w:t>
      </w:r>
    </w:p>
    <w:p w:rsidR="00306163" w:rsidRDefault="00634290" w:rsidP="00436B03">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pict>
          <v:shape id="_x0000_i1050" type="#_x0000_t75" style="width:180pt;height:111.75pt">
            <v:imagedata r:id="rId16" o:title="1366324988"/>
          </v:shape>
        </w:pict>
      </w:r>
      <w:r w:rsidR="00306163">
        <w:rPr>
          <w:rFonts w:ascii="Times New Roman" w:hAnsi="Times New Roman" w:cs="Times New Roman"/>
          <w:sz w:val="24"/>
          <w:szCs w:val="24"/>
        </w:rPr>
        <w:t xml:space="preserve"> </w:t>
      </w:r>
      <w:proofErr w:type="spellStart"/>
      <w:r w:rsidR="00306163">
        <w:rPr>
          <w:rFonts w:ascii="Times New Roman" w:hAnsi="Times New Roman" w:cs="Times New Roman"/>
          <w:sz w:val="24"/>
          <w:szCs w:val="24"/>
        </w:rPr>
        <w:t>Burdizzo</w:t>
      </w:r>
      <w:proofErr w:type="spellEnd"/>
      <w:r w:rsidR="00306163">
        <w:rPr>
          <w:rFonts w:ascii="Times New Roman" w:hAnsi="Times New Roman" w:cs="Times New Roman"/>
          <w:sz w:val="24"/>
          <w:szCs w:val="24"/>
        </w:rPr>
        <w:t xml:space="preserve"> (Left), Ritchey Nipper (Right)</w:t>
      </w:r>
    </w:p>
    <w:p w:rsidR="009036A2" w:rsidRDefault="009036A2" w:rsidP="00436B03">
      <w:pPr>
        <w:pStyle w:val="ListParagraph"/>
        <w:spacing w:line="360" w:lineRule="auto"/>
        <w:jc w:val="both"/>
        <w:rPr>
          <w:rFonts w:ascii="Times New Roman" w:hAnsi="Times New Roman" w:cs="Times New Roman"/>
          <w:sz w:val="24"/>
          <w:szCs w:val="24"/>
        </w:rPr>
      </w:pPr>
    </w:p>
    <w:p w:rsidR="00B06746" w:rsidRDefault="00B06746">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0" w:type="auto"/>
        <w:tblInd w:w="720" w:type="dxa"/>
        <w:tblLook w:val="04A0" w:firstRow="1" w:lastRow="0" w:firstColumn="1" w:lastColumn="0" w:noHBand="0" w:noVBand="1"/>
      </w:tblPr>
      <w:tblGrid>
        <w:gridCol w:w="1940"/>
        <w:gridCol w:w="3260"/>
        <w:gridCol w:w="3322"/>
      </w:tblGrid>
      <w:tr w:rsidR="00B06746" w:rsidTr="002E52FC">
        <w:tc>
          <w:tcPr>
            <w:tcW w:w="1940" w:type="dxa"/>
          </w:tcPr>
          <w:p w:rsidR="00B06746" w:rsidRDefault="00B06746" w:rsidP="00B0674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Castration Method</w:t>
            </w:r>
          </w:p>
        </w:tc>
        <w:tc>
          <w:tcPr>
            <w:tcW w:w="3260" w:type="dxa"/>
          </w:tcPr>
          <w:p w:rsidR="00B06746" w:rsidRDefault="00B06746" w:rsidP="00B0674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Advantages</w:t>
            </w:r>
          </w:p>
        </w:tc>
        <w:tc>
          <w:tcPr>
            <w:tcW w:w="3322" w:type="dxa"/>
          </w:tcPr>
          <w:p w:rsidR="00B06746" w:rsidRDefault="00B06746" w:rsidP="00B0674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Disadvantages</w:t>
            </w:r>
          </w:p>
        </w:tc>
      </w:tr>
      <w:tr w:rsidR="00B06746" w:rsidTr="002E52FC">
        <w:tc>
          <w:tcPr>
            <w:tcW w:w="1940" w:type="dxa"/>
          </w:tcPr>
          <w:p w:rsidR="00B06746" w:rsidRDefault="00B06746" w:rsidP="00B0674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Surgical</w:t>
            </w:r>
          </w:p>
        </w:tc>
        <w:tc>
          <w:tcPr>
            <w:tcW w:w="3260" w:type="dxa"/>
          </w:tcPr>
          <w:p w:rsidR="00B06746" w:rsidRDefault="00B06746" w:rsidP="00B06746">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Castration is certain</w:t>
            </w:r>
          </w:p>
          <w:p w:rsidR="00B06746" w:rsidRDefault="00B06746" w:rsidP="00B06746">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Healing is faster than with rubber ring</w:t>
            </w:r>
          </w:p>
        </w:tc>
        <w:tc>
          <w:tcPr>
            <w:tcW w:w="3322" w:type="dxa"/>
          </w:tcPr>
          <w:p w:rsidR="00B06746" w:rsidRDefault="00B06746" w:rsidP="00B06746">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Can be bloody</w:t>
            </w:r>
          </w:p>
          <w:p w:rsidR="00B06746" w:rsidRDefault="00B06746" w:rsidP="00B06746">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Risk of Infection from open wound</w:t>
            </w:r>
          </w:p>
          <w:p w:rsidR="00B06746" w:rsidRDefault="00B06746" w:rsidP="00B06746">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Requires experienced operator</w:t>
            </w:r>
          </w:p>
        </w:tc>
      </w:tr>
      <w:tr w:rsidR="00B06746" w:rsidTr="002E52FC">
        <w:tc>
          <w:tcPr>
            <w:tcW w:w="1940" w:type="dxa"/>
          </w:tcPr>
          <w:p w:rsidR="00B06746" w:rsidRDefault="002E52FC" w:rsidP="002E52F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Elastrator Banding</w:t>
            </w:r>
          </w:p>
        </w:tc>
        <w:tc>
          <w:tcPr>
            <w:tcW w:w="3260" w:type="dxa"/>
          </w:tcPr>
          <w:p w:rsidR="00B06746" w:rsidRDefault="002E52FC" w:rsidP="002E52FC">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Bloodless</w:t>
            </w:r>
          </w:p>
          <w:p w:rsidR="002E52FC" w:rsidRDefault="002E52FC" w:rsidP="002E52FC">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No open wound (no infection)</w:t>
            </w:r>
          </w:p>
          <w:p w:rsidR="002E52FC" w:rsidRDefault="002E52FC" w:rsidP="002E52FC">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Can be done in very young animals</w:t>
            </w:r>
          </w:p>
          <w:p w:rsidR="002E52FC" w:rsidRDefault="002E52FC" w:rsidP="002E52FC">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Relatively cheap</w:t>
            </w:r>
          </w:p>
          <w:p w:rsidR="002E52FC" w:rsidRPr="002E52FC" w:rsidRDefault="002E52FC" w:rsidP="002E52FC">
            <w:pPr>
              <w:spacing w:line="360" w:lineRule="auto"/>
              <w:ind w:left="360"/>
              <w:jc w:val="both"/>
              <w:rPr>
                <w:rFonts w:ascii="Times New Roman" w:hAnsi="Times New Roman" w:cs="Times New Roman"/>
                <w:sz w:val="24"/>
                <w:szCs w:val="24"/>
              </w:rPr>
            </w:pPr>
          </w:p>
        </w:tc>
        <w:tc>
          <w:tcPr>
            <w:tcW w:w="3322" w:type="dxa"/>
          </w:tcPr>
          <w:p w:rsidR="00B06746" w:rsidRDefault="002E52FC" w:rsidP="002E52FC">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Tetanus Risk</w:t>
            </w:r>
          </w:p>
          <w:p w:rsidR="002E52FC" w:rsidRDefault="002E52FC" w:rsidP="002E52FC">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Not suitable for older animals</w:t>
            </w:r>
          </w:p>
          <w:p w:rsidR="002E52FC" w:rsidRDefault="002E52FC" w:rsidP="002E52FC">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Cannot confirm success of the procedure</w:t>
            </w:r>
          </w:p>
        </w:tc>
      </w:tr>
      <w:tr w:rsidR="00B06746" w:rsidTr="002E52FC">
        <w:tc>
          <w:tcPr>
            <w:tcW w:w="1940" w:type="dxa"/>
          </w:tcPr>
          <w:p w:rsidR="00B06746" w:rsidRDefault="002E52FC" w:rsidP="002E52FC">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Burdizzo</w:t>
            </w:r>
            <w:proofErr w:type="spellEnd"/>
          </w:p>
        </w:tc>
        <w:tc>
          <w:tcPr>
            <w:tcW w:w="3260" w:type="dxa"/>
          </w:tcPr>
          <w:p w:rsidR="00B06746" w:rsidRDefault="002E52FC" w:rsidP="002E52FC">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Can be done in older animals</w:t>
            </w:r>
          </w:p>
          <w:p w:rsidR="002E52FC" w:rsidRDefault="002E52FC" w:rsidP="002E52FC">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Bloodless </w:t>
            </w:r>
          </w:p>
          <w:p w:rsidR="002E52FC" w:rsidRDefault="002E52FC" w:rsidP="002E52FC">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No open wound</w:t>
            </w:r>
          </w:p>
        </w:tc>
        <w:tc>
          <w:tcPr>
            <w:tcW w:w="3322" w:type="dxa"/>
          </w:tcPr>
          <w:p w:rsidR="00B06746" w:rsidRDefault="002E52FC" w:rsidP="002E52FC">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Requires experienced operator</w:t>
            </w:r>
          </w:p>
          <w:p w:rsidR="002E52FC" w:rsidRDefault="002E52FC" w:rsidP="002E52FC">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Costly</w:t>
            </w:r>
          </w:p>
          <w:p w:rsidR="002E52FC" w:rsidRDefault="002E52FC" w:rsidP="002E52FC">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Cannot confirm success of the procedure </w:t>
            </w:r>
          </w:p>
        </w:tc>
      </w:tr>
      <w:tr w:rsidR="00B06746" w:rsidTr="002E52FC">
        <w:tc>
          <w:tcPr>
            <w:tcW w:w="1940" w:type="dxa"/>
          </w:tcPr>
          <w:p w:rsidR="00B06746" w:rsidRDefault="009036A2" w:rsidP="009036A2">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Callicrate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Bander</w:t>
            </w:r>
            <w:proofErr w:type="spellEnd"/>
          </w:p>
        </w:tc>
        <w:tc>
          <w:tcPr>
            <w:tcW w:w="3260" w:type="dxa"/>
          </w:tcPr>
          <w:p w:rsidR="00B06746" w:rsidRDefault="009036A2" w:rsidP="009036A2">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Done in older animals</w:t>
            </w:r>
          </w:p>
          <w:p w:rsidR="009036A2" w:rsidRDefault="009036A2" w:rsidP="009036A2">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Bloodless</w:t>
            </w:r>
          </w:p>
          <w:p w:rsidR="009036A2" w:rsidRDefault="009036A2" w:rsidP="009036A2">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No Open wound</w:t>
            </w:r>
          </w:p>
        </w:tc>
        <w:tc>
          <w:tcPr>
            <w:tcW w:w="3322" w:type="dxa"/>
          </w:tcPr>
          <w:p w:rsidR="00B06746" w:rsidRDefault="009036A2" w:rsidP="009036A2">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Requires experienced operator</w:t>
            </w:r>
          </w:p>
          <w:p w:rsidR="009036A2" w:rsidRDefault="009036A2" w:rsidP="009036A2">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Cannot confirm success of the </w:t>
            </w:r>
            <w:proofErr w:type="spellStart"/>
            <w:r>
              <w:rPr>
                <w:rFonts w:ascii="Times New Roman" w:hAnsi="Times New Roman" w:cs="Times New Roman"/>
                <w:sz w:val="24"/>
                <w:szCs w:val="24"/>
              </w:rPr>
              <w:t>proceedure</w:t>
            </w:r>
            <w:proofErr w:type="spellEnd"/>
          </w:p>
          <w:p w:rsidR="009036A2" w:rsidRDefault="009036A2" w:rsidP="009036A2">
            <w:pPr>
              <w:pStyle w:val="ListParagraph"/>
              <w:spacing w:line="360" w:lineRule="auto"/>
              <w:jc w:val="both"/>
              <w:rPr>
                <w:rFonts w:ascii="Times New Roman" w:hAnsi="Times New Roman" w:cs="Times New Roman"/>
                <w:sz w:val="24"/>
                <w:szCs w:val="24"/>
              </w:rPr>
            </w:pPr>
          </w:p>
        </w:tc>
      </w:tr>
      <w:tr w:rsidR="00B06746" w:rsidTr="002E52FC">
        <w:tc>
          <w:tcPr>
            <w:tcW w:w="1940" w:type="dxa"/>
          </w:tcPr>
          <w:p w:rsidR="00B06746" w:rsidRDefault="009036A2" w:rsidP="009036A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Short Scrotum Method</w:t>
            </w:r>
          </w:p>
        </w:tc>
        <w:tc>
          <w:tcPr>
            <w:tcW w:w="3260" w:type="dxa"/>
          </w:tcPr>
          <w:p w:rsidR="00B06746" w:rsidRDefault="00281341" w:rsidP="00A540BA">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Testosterone secretion still present which improves growth</w:t>
            </w:r>
          </w:p>
          <w:p w:rsidR="00281341" w:rsidRDefault="00281341" w:rsidP="00A540BA">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 xml:space="preserve">Advantages in feed efficiency </w:t>
            </w:r>
          </w:p>
          <w:p w:rsidR="00281341" w:rsidRPr="00A540BA" w:rsidRDefault="00281341" w:rsidP="00A540BA">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 xml:space="preserve">Leaner carcass </w:t>
            </w:r>
          </w:p>
        </w:tc>
        <w:tc>
          <w:tcPr>
            <w:tcW w:w="3322" w:type="dxa"/>
          </w:tcPr>
          <w:p w:rsidR="00B06746" w:rsidRDefault="00281341" w:rsidP="00281341">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Aggressive behaviour still present</w:t>
            </w:r>
          </w:p>
          <w:p w:rsidR="00281341" w:rsidRDefault="00281341" w:rsidP="00281341">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Risk of sperm production</w:t>
            </w:r>
          </w:p>
          <w:p w:rsidR="00281341" w:rsidRDefault="00281341" w:rsidP="00281341">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Requires Skilled Operator</w:t>
            </w:r>
          </w:p>
        </w:tc>
      </w:tr>
    </w:tbl>
    <w:p w:rsidR="00B06746" w:rsidRDefault="00B06746" w:rsidP="00436B03">
      <w:pPr>
        <w:pStyle w:val="ListParagraph"/>
        <w:spacing w:line="360" w:lineRule="auto"/>
        <w:jc w:val="both"/>
        <w:rPr>
          <w:rFonts w:ascii="Times New Roman" w:hAnsi="Times New Roman" w:cs="Times New Roman"/>
          <w:sz w:val="24"/>
          <w:szCs w:val="24"/>
        </w:rPr>
      </w:pPr>
    </w:p>
    <w:p w:rsidR="000F6AB1" w:rsidRDefault="000F6AB1" w:rsidP="00436B03">
      <w:pPr>
        <w:pStyle w:val="ListParagraph"/>
        <w:spacing w:line="360" w:lineRule="auto"/>
        <w:jc w:val="both"/>
        <w:rPr>
          <w:rFonts w:ascii="Times New Roman" w:hAnsi="Times New Roman" w:cs="Times New Roman"/>
          <w:sz w:val="24"/>
          <w:szCs w:val="24"/>
        </w:rPr>
      </w:pPr>
    </w:p>
    <w:p w:rsidR="000F6AB1" w:rsidRDefault="000F6AB1" w:rsidP="00436B03">
      <w:pPr>
        <w:pStyle w:val="ListParagraph"/>
        <w:spacing w:line="360" w:lineRule="auto"/>
        <w:jc w:val="both"/>
        <w:rPr>
          <w:rFonts w:ascii="Times New Roman" w:hAnsi="Times New Roman" w:cs="Times New Roman"/>
          <w:sz w:val="24"/>
          <w:szCs w:val="24"/>
        </w:rPr>
      </w:pPr>
    </w:p>
    <w:p w:rsidR="000F6AB1" w:rsidRDefault="000F6AB1" w:rsidP="00436B03">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References:</w:t>
      </w:r>
    </w:p>
    <w:p w:rsidR="000F6AB1" w:rsidRDefault="000F6AB1" w:rsidP="000F6AB1">
      <w:pPr>
        <w:pStyle w:val="ListParagraph"/>
        <w:numPr>
          <w:ilvl w:val="0"/>
          <w:numId w:val="13"/>
        </w:numPr>
        <w:spacing w:line="360" w:lineRule="auto"/>
        <w:jc w:val="both"/>
        <w:rPr>
          <w:rFonts w:ascii="Times New Roman" w:hAnsi="Times New Roman" w:cs="Times New Roman"/>
          <w:sz w:val="24"/>
          <w:szCs w:val="24"/>
        </w:rPr>
      </w:pPr>
      <w:r w:rsidRPr="000F6AB1">
        <w:rPr>
          <w:rFonts w:ascii="Times New Roman" w:hAnsi="Times New Roman" w:cs="Times New Roman"/>
          <w:sz w:val="24"/>
          <w:szCs w:val="24"/>
        </w:rPr>
        <w:t xml:space="preserve">Malone E, Norton E, PhD D, Dobbs E, </w:t>
      </w:r>
      <w:proofErr w:type="spellStart"/>
      <w:r w:rsidRPr="000F6AB1">
        <w:rPr>
          <w:rFonts w:ascii="Times New Roman" w:hAnsi="Times New Roman" w:cs="Times New Roman"/>
          <w:sz w:val="24"/>
          <w:szCs w:val="24"/>
        </w:rPr>
        <w:t>Ezzo</w:t>
      </w:r>
      <w:proofErr w:type="spellEnd"/>
      <w:r w:rsidRPr="000F6AB1">
        <w:rPr>
          <w:rFonts w:ascii="Times New Roman" w:hAnsi="Times New Roman" w:cs="Times New Roman"/>
          <w:sz w:val="24"/>
          <w:szCs w:val="24"/>
        </w:rPr>
        <w:t xml:space="preserve"> A. Small ruminant castration [Internet]. Open.lib.umn.edu. 2020 [cited 11 October 2020]. Available from: </w:t>
      </w:r>
      <w:hyperlink r:id="rId31" w:history="1">
        <w:r w:rsidRPr="00BB598E">
          <w:rPr>
            <w:rStyle w:val="Hyperlink"/>
            <w:rFonts w:ascii="Times New Roman" w:hAnsi="Times New Roman" w:cs="Times New Roman"/>
            <w:sz w:val="24"/>
            <w:szCs w:val="24"/>
          </w:rPr>
          <w:t>https://open.lib.umn.edu/largeanimalsurgery/chapter/small-ruminant-castration/</w:t>
        </w:r>
      </w:hyperlink>
      <w:r>
        <w:rPr>
          <w:rFonts w:ascii="Times New Roman" w:hAnsi="Times New Roman" w:cs="Times New Roman"/>
          <w:sz w:val="24"/>
          <w:szCs w:val="24"/>
        </w:rPr>
        <w:t xml:space="preserve"> </w:t>
      </w:r>
    </w:p>
    <w:p w:rsidR="000F6AB1" w:rsidRDefault="000F6AB1" w:rsidP="000F6AB1">
      <w:pPr>
        <w:pStyle w:val="ListParagraph"/>
        <w:numPr>
          <w:ilvl w:val="0"/>
          <w:numId w:val="13"/>
        </w:numPr>
        <w:spacing w:line="360" w:lineRule="auto"/>
        <w:jc w:val="both"/>
        <w:rPr>
          <w:rFonts w:ascii="Times New Roman" w:hAnsi="Times New Roman" w:cs="Times New Roman"/>
          <w:sz w:val="24"/>
          <w:szCs w:val="24"/>
        </w:rPr>
      </w:pPr>
      <w:r w:rsidRPr="000F6AB1">
        <w:rPr>
          <w:rFonts w:ascii="Times New Roman" w:hAnsi="Times New Roman" w:cs="Times New Roman"/>
          <w:sz w:val="24"/>
          <w:szCs w:val="24"/>
        </w:rPr>
        <w:t xml:space="preserve">[Internet]. Animalwelfarestandards.net.au. 2020 [cited 11 October 2020]. Available from: </w:t>
      </w:r>
      <w:hyperlink r:id="rId32" w:history="1">
        <w:r w:rsidRPr="00BB598E">
          <w:rPr>
            <w:rStyle w:val="Hyperlink"/>
            <w:rFonts w:ascii="Times New Roman" w:hAnsi="Times New Roman" w:cs="Times New Roman"/>
            <w:sz w:val="24"/>
            <w:szCs w:val="24"/>
          </w:rPr>
          <w:t>http://www.animalwelfarestandards.net.au/files/2011/05/Sheep-Castration-discussion-paper-5.3.13.pdf</w:t>
        </w:r>
      </w:hyperlink>
      <w:r>
        <w:rPr>
          <w:rFonts w:ascii="Times New Roman" w:hAnsi="Times New Roman" w:cs="Times New Roman"/>
          <w:sz w:val="24"/>
          <w:szCs w:val="24"/>
        </w:rPr>
        <w:t xml:space="preserve"> </w:t>
      </w:r>
    </w:p>
    <w:p w:rsidR="000F6AB1" w:rsidRDefault="000F6AB1" w:rsidP="000F6AB1">
      <w:pPr>
        <w:pStyle w:val="ListParagraph"/>
        <w:numPr>
          <w:ilvl w:val="0"/>
          <w:numId w:val="13"/>
        </w:numPr>
        <w:spacing w:line="360" w:lineRule="auto"/>
        <w:jc w:val="both"/>
        <w:rPr>
          <w:rFonts w:ascii="Times New Roman" w:hAnsi="Times New Roman" w:cs="Times New Roman"/>
          <w:sz w:val="24"/>
          <w:szCs w:val="24"/>
        </w:rPr>
      </w:pPr>
      <w:r w:rsidRPr="000F6AB1">
        <w:rPr>
          <w:rFonts w:ascii="Times New Roman" w:hAnsi="Times New Roman" w:cs="Times New Roman"/>
          <w:sz w:val="24"/>
          <w:szCs w:val="24"/>
        </w:rPr>
        <w:t xml:space="preserve">[Internet]. Open.lib.umn.edu. 2020 [cited 11 October 2020]. Available from: </w:t>
      </w:r>
      <w:hyperlink r:id="rId33" w:history="1">
        <w:r w:rsidRPr="00BB598E">
          <w:rPr>
            <w:rStyle w:val="Hyperlink"/>
            <w:rFonts w:ascii="Times New Roman" w:hAnsi="Times New Roman" w:cs="Times New Roman"/>
            <w:sz w:val="24"/>
            <w:szCs w:val="24"/>
          </w:rPr>
          <w:t>https://open.lib.umn.edu/app/uploads/sites/208/2018/11/sm-rumin-castration-web-doc.pdf</w:t>
        </w:r>
      </w:hyperlink>
      <w:r>
        <w:rPr>
          <w:rFonts w:ascii="Times New Roman" w:hAnsi="Times New Roman" w:cs="Times New Roman"/>
          <w:sz w:val="24"/>
          <w:szCs w:val="24"/>
        </w:rPr>
        <w:t xml:space="preserve"> </w:t>
      </w:r>
    </w:p>
    <w:p w:rsidR="000F6AB1" w:rsidRDefault="000F6AB1" w:rsidP="000F6AB1">
      <w:pPr>
        <w:pStyle w:val="ListParagraph"/>
        <w:numPr>
          <w:ilvl w:val="0"/>
          <w:numId w:val="13"/>
        </w:numPr>
        <w:spacing w:line="360" w:lineRule="auto"/>
        <w:jc w:val="both"/>
        <w:rPr>
          <w:rFonts w:ascii="Times New Roman" w:hAnsi="Times New Roman" w:cs="Times New Roman"/>
          <w:sz w:val="24"/>
          <w:szCs w:val="24"/>
        </w:rPr>
      </w:pPr>
      <w:r w:rsidRPr="000F6AB1">
        <w:rPr>
          <w:rFonts w:ascii="Times New Roman" w:hAnsi="Times New Roman" w:cs="Times New Roman"/>
          <w:sz w:val="24"/>
          <w:szCs w:val="24"/>
        </w:rPr>
        <w:t xml:space="preserve">Castration of Calves [Internet]. Omafra.gov.on.ca. 2020 [cited 11 October 2020]. Available from: </w:t>
      </w:r>
      <w:hyperlink r:id="rId34" w:history="1">
        <w:r w:rsidRPr="00BB598E">
          <w:rPr>
            <w:rStyle w:val="Hyperlink"/>
            <w:rFonts w:ascii="Times New Roman" w:hAnsi="Times New Roman" w:cs="Times New Roman"/>
            <w:sz w:val="24"/>
            <w:szCs w:val="24"/>
          </w:rPr>
          <w:t>http://www.omafra.gov.on.ca/english/livestock/beef/facts/07-029.htm#pain</w:t>
        </w:r>
      </w:hyperlink>
      <w:r>
        <w:rPr>
          <w:rFonts w:ascii="Times New Roman" w:hAnsi="Times New Roman" w:cs="Times New Roman"/>
          <w:sz w:val="24"/>
          <w:szCs w:val="24"/>
        </w:rPr>
        <w:t xml:space="preserve"> </w:t>
      </w:r>
    </w:p>
    <w:p w:rsidR="000F6AB1" w:rsidRDefault="00634290" w:rsidP="00634290">
      <w:pPr>
        <w:pStyle w:val="ListParagraph"/>
        <w:numPr>
          <w:ilvl w:val="0"/>
          <w:numId w:val="13"/>
        </w:numPr>
        <w:spacing w:line="360" w:lineRule="auto"/>
        <w:jc w:val="both"/>
        <w:rPr>
          <w:rFonts w:ascii="Times New Roman" w:hAnsi="Times New Roman" w:cs="Times New Roman"/>
          <w:sz w:val="24"/>
          <w:szCs w:val="24"/>
        </w:rPr>
      </w:pPr>
      <w:r w:rsidRPr="00634290">
        <w:rPr>
          <w:rFonts w:ascii="Times New Roman" w:hAnsi="Times New Roman" w:cs="Times New Roman"/>
          <w:sz w:val="24"/>
          <w:szCs w:val="24"/>
        </w:rPr>
        <w:t xml:space="preserve">[Internet]. Futurebeef.com.au. 2020 [cited 11 October 2020]. Available from: </w:t>
      </w:r>
      <w:hyperlink r:id="rId35" w:history="1">
        <w:r w:rsidRPr="00BB598E">
          <w:rPr>
            <w:rStyle w:val="Hyperlink"/>
            <w:rFonts w:ascii="Times New Roman" w:hAnsi="Times New Roman" w:cs="Times New Roman"/>
            <w:sz w:val="24"/>
            <w:szCs w:val="24"/>
          </w:rPr>
          <w:t>https://futurebeef.com.au/wp-content/uploads/A-guide-to-best-practice-husbandry-in-beef-cattle-Branding-castrating-and-dehorning.pdf</w:t>
        </w:r>
      </w:hyperlink>
      <w:r>
        <w:rPr>
          <w:rFonts w:ascii="Times New Roman" w:hAnsi="Times New Roman" w:cs="Times New Roman"/>
          <w:sz w:val="24"/>
          <w:szCs w:val="24"/>
        </w:rPr>
        <w:t xml:space="preserve"> </w:t>
      </w:r>
    </w:p>
    <w:p w:rsidR="00634290" w:rsidRDefault="00634290" w:rsidP="00634290">
      <w:pPr>
        <w:pStyle w:val="ListParagraph"/>
        <w:numPr>
          <w:ilvl w:val="0"/>
          <w:numId w:val="13"/>
        </w:numPr>
        <w:spacing w:line="360" w:lineRule="auto"/>
        <w:jc w:val="both"/>
        <w:rPr>
          <w:rFonts w:ascii="Times New Roman" w:hAnsi="Times New Roman" w:cs="Times New Roman"/>
          <w:sz w:val="24"/>
          <w:szCs w:val="24"/>
        </w:rPr>
      </w:pPr>
      <w:r w:rsidRPr="00634290">
        <w:rPr>
          <w:rFonts w:ascii="Times New Roman" w:hAnsi="Times New Roman" w:cs="Times New Roman"/>
          <w:sz w:val="24"/>
          <w:szCs w:val="24"/>
        </w:rPr>
        <w:t xml:space="preserve">[Internet]. Extension.tennessee.edu. 2020 [cited 11 October 2020]. Available from: </w:t>
      </w:r>
      <w:hyperlink r:id="rId36" w:history="1">
        <w:r w:rsidRPr="00BB598E">
          <w:rPr>
            <w:rStyle w:val="Hyperlink"/>
            <w:rFonts w:ascii="Times New Roman" w:hAnsi="Times New Roman" w:cs="Times New Roman"/>
            <w:sz w:val="24"/>
            <w:szCs w:val="24"/>
          </w:rPr>
          <w:t>https://extension.tennessee.edu/publications/Documents/PB1664.pdf</w:t>
        </w:r>
      </w:hyperlink>
      <w:r>
        <w:rPr>
          <w:rFonts w:ascii="Times New Roman" w:hAnsi="Times New Roman" w:cs="Times New Roman"/>
          <w:sz w:val="24"/>
          <w:szCs w:val="24"/>
        </w:rPr>
        <w:t xml:space="preserve"> </w:t>
      </w:r>
    </w:p>
    <w:p w:rsidR="00634290" w:rsidRPr="00436B03" w:rsidRDefault="00634290" w:rsidP="00634290">
      <w:pPr>
        <w:pStyle w:val="ListParagraph"/>
        <w:numPr>
          <w:ilvl w:val="0"/>
          <w:numId w:val="13"/>
        </w:numPr>
        <w:spacing w:line="360" w:lineRule="auto"/>
        <w:jc w:val="both"/>
        <w:rPr>
          <w:rFonts w:ascii="Times New Roman" w:hAnsi="Times New Roman" w:cs="Times New Roman"/>
          <w:sz w:val="24"/>
          <w:szCs w:val="24"/>
        </w:rPr>
      </w:pPr>
      <w:r w:rsidRPr="00634290">
        <w:rPr>
          <w:rFonts w:ascii="Times New Roman" w:hAnsi="Times New Roman" w:cs="Times New Roman"/>
          <w:sz w:val="24"/>
          <w:szCs w:val="24"/>
        </w:rPr>
        <w:t>7. [Internet]. Projectblue.blob.core.windows.net. 2020 [cited 11 O</w:t>
      </w:r>
      <w:r>
        <w:rPr>
          <w:rFonts w:ascii="Times New Roman" w:hAnsi="Times New Roman" w:cs="Times New Roman"/>
          <w:sz w:val="24"/>
          <w:szCs w:val="24"/>
        </w:rPr>
        <w:t xml:space="preserve">ctober 2020]. Available </w:t>
      </w:r>
      <w:r w:rsidRPr="00634290">
        <w:rPr>
          <w:rFonts w:ascii="Times New Roman" w:hAnsi="Times New Roman" w:cs="Times New Roman"/>
          <w:sz w:val="24"/>
          <w:szCs w:val="24"/>
        </w:rPr>
        <w:t xml:space="preserve">from: </w:t>
      </w:r>
      <w:hyperlink r:id="rId37" w:history="1">
        <w:r w:rsidRPr="00BB598E">
          <w:rPr>
            <w:rStyle w:val="Hyperlink"/>
            <w:rFonts w:ascii="Times New Roman" w:hAnsi="Times New Roman" w:cs="Times New Roman"/>
            <w:sz w:val="24"/>
            <w:szCs w:val="24"/>
          </w:rPr>
          <w:t>https://projectblue.blob.core.windows.net/media/Default/Research%20Papers/Beef%20&amp;%20Lamb/theshortscrotummethodofcastrationinlambs_210710_final_report.pdf</w:t>
        </w:r>
      </w:hyperlink>
      <w:r>
        <w:rPr>
          <w:rFonts w:ascii="Times New Roman" w:hAnsi="Times New Roman" w:cs="Times New Roman"/>
          <w:sz w:val="24"/>
          <w:szCs w:val="24"/>
        </w:rPr>
        <w:t xml:space="preserve"> </w:t>
      </w:r>
      <w:bookmarkStart w:id="0" w:name="_GoBack"/>
      <w:bookmarkEnd w:id="0"/>
    </w:p>
    <w:sectPr w:rsidR="00634290" w:rsidRPr="00436B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A7815"/>
    <w:multiLevelType w:val="hybridMultilevel"/>
    <w:tmpl w:val="9B8CD098"/>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
    <w:nsid w:val="16114F0E"/>
    <w:multiLevelType w:val="hybridMultilevel"/>
    <w:tmpl w:val="1DFE117A"/>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
    <w:nsid w:val="1CB3478E"/>
    <w:multiLevelType w:val="hybridMultilevel"/>
    <w:tmpl w:val="B2247E6C"/>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
    <w:nsid w:val="1CD55452"/>
    <w:multiLevelType w:val="hybridMultilevel"/>
    <w:tmpl w:val="8A86D986"/>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4">
    <w:nsid w:val="3AB910E6"/>
    <w:multiLevelType w:val="hybridMultilevel"/>
    <w:tmpl w:val="03948DA8"/>
    <w:lvl w:ilvl="0" w:tplc="2C090009">
      <w:start w:val="1"/>
      <w:numFmt w:val="bullet"/>
      <w:lvlText w:val=""/>
      <w:lvlJc w:val="left"/>
      <w:pPr>
        <w:ind w:left="1440" w:hanging="360"/>
      </w:pPr>
      <w:rPr>
        <w:rFonts w:ascii="Wingdings" w:hAnsi="Wingdings" w:hint="default"/>
      </w:rPr>
    </w:lvl>
    <w:lvl w:ilvl="1" w:tplc="2C090003" w:tentative="1">
      <w:start w:val="1"/>
      <w:numFmt w:val="bullet"/>
      <w:lvlText w:val="o"/>
      <w:lvlJc w:val="left"/>
      <w:pPr>
        <w:ind w:left="2160" w:hanging="360"/>
      </w:pPr>
      <w:rPr>
        <w:rFonts w:ascii="Courier New" w:hAnsi="Courier New" w:cs="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cs="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cs="Courier New" w:hint="default"/>
      </w:rPr>
    </w:lvl>
    <w:lvl w:ilvl="8" w:tplc="2C090005" w:tentative="1">
      <w:start w:val="1"/>
      <w:numFmt w:val="bullet"/>
      <w:lvlText w:val=""/>
      <w:lvlJc w:val="left"/>
      <w:pPr>
        <w:ind w:left="7200" w:hanging="360"/>
      </w:pPr>
      <w:rPr>
        <w:rFonts w:ascii="Wingdings" w:hAnsi="Wingdings" w:hint="default"/>
      </w:rPr>
    </w:lvl>
  </w:abstractNum>
  <w:abstractNum w:abstractNumId="5">
    <w:nsid w:val="426617AA"/>
    <w:multiLevelType w:val="hybridMultilevel"/>
    <w:tmpl w:val="EB9C7A5C"/>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6">
    <w:nsid w:val="52C76443"/>
    <w:multiLevelType w:val="hybridMultilevel"/>
    <w:tmpl w:val="34445EC0"/>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7">
    <w:nsid w:val="5FFC1BD7"/>
    <w:multiLevelType w:val="hybridMultilevel"/>
    <w:tmpl w:val="611E1236"/>
    <w:lvl w:ilvl="0" w:tplc="2C09000F">
      <w:start w:val="1"/>
      <w:numFmt w:val="decimal"/>
      <w:lvlText w:val="%1."/>
      <w:lvlJc w:val="left"/>
      <w:pPr>
        <w:ind w:left="1440" w:hanging="360"/>
      </w:pPr>
    </w:lvl>
    <w:lvl w:ilvl="1" w:tplc="2C090019" w:tentative="1">
      <w:start w:val="1"/>
      <w:numFmt w:val="lowerLetter"/>
      <w:lvlText w:val="%2."/>
      <w:lvlJc w:val="left"/>
      <w:pPr>
        <w:ind w:left="2160" w:hanging="360"/>
      </w:pPr>
    </w:lvl>
    <w:lvl w:ilvl="2" w:tplc="2C09001B" w:tentative="1">
      <w:start w:val="1"/>
      <w:numFmt w:val="lowerRoman"/>
      <w:lvlText w:val="%3."/>
      <w:lvlJc w:val="right"/>
      <w:pPr>
        <w:ind w:left="2880" w:hanging="180"/>
      </w:pPr>
    </w:lvl>
    <w:lvl w:ilvl="3" w:tplc="2C09000F" w:tentative="1">
      <w:start w:val="1"/>
      <w:numFmt w:val="decimal"/>
      <w:lvlText w:val="%4."/>
      <w:lvlJc w:val="left"/>
      <w:pPr>
        <w:ind w:left="3600" w:hanging="360"/>
      </w:pPr>
    </w:lvl>
    <w:lvl w:ilvl="4" w:tplc="2C090019" w:tentative="1">
      <w:start w:val="1"/>
      <w:numFmt w:val="lowerLetter"/>
      <w:lvlText w:val="%5."/>
      <w:lvlJc w:val="left"/>
      <w:pPr>
        <w:ind w:left="4320" w:hanging="360"/>
      </w:pPr>
    </w:lvl>
    <w:lvl w:ilvl="5" w:tplc="2C09001B" w:tentative="1">
      <w:start w:val="1"/>
      <w:numFmt w:val="lowerRoman"/>
      <w:lvlText w:val="%6."/>
      <w:lvlJc w:val="right"/>
      <w:pPr>
        <w:ind w:left="5040" w:hanging="180"/>
      </w:pPr>
    </w:lvl>
    <w:lvl w:ilvl="6" w:tplc="2C09000F" w:tentative="1">
      <w:start w:val="1"/>
      <w:numFmt w:val="decimal"/>
      <w:lvlText w:val="%7."/>
      <w:lvlJc w:val="left"/>
      <w:pPr>
        <w:ind w:left="5760" w:hanging="360"/>
      </w:pPr>
    </w:lvl>
    <w:lvl w:ilvl="7" w:tplc="2C090019" w:tentative="1">
      <w:start w:val="1"/>
      <w:numFmt w:val="lowerLetter"/>
      <w:lvlText w:val="%8."/>
      <w:lvlJc w:val="left"/>
      <w:pPr>
        <w:ind w:left="6480" w:hanging="360"/>
      </w:pPr>
    </w:lvl>
    <w:lvl w:ilvl="8" w:tplc="2C09001B" w:tentative="1">
      <w:start w:val="1"/>
      <w:numFmt w:val="lowerRoman"/>
      <w:lvlText w:val="%9."/>
      <w:lvlJc w:val="right"/>
      <w:pPr>
        <w:ind w:left="7200" w:hanging="180"/>
      </w:pPr>
    </w:lvl>
  </w:abstractNum>
  <w:abstractNum w:abstractNumId="8">
    <w:nsid w:val="62546DA8"/>
    <w:multiLevelType w:val="hybridMultilevel"/>
    <w:tmpl w:val="81A87786"/>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9">
    <w:nsid w:val="67295AEF"/>
    <w:multiLevelType w:val="hybridMultilevel"/>
    <w:tmpl w:val="C5862236"/>
    <w:lvl w:ilvl="0" w:tplc="2C09000F">
      <w:start w:val="1"/>
      <w:numFmt w:val="decimal"/>
      <w:lvlText w:val="%1."/>
      <w:lvlJc w:val="left"/>
      <w:pPr>
        <w:ind w:left="1440" w:hanging="360"/>
      </w:pPr>
      <w:rPr>
        <w:rFonts w:hint="default"/>
      </w:rPr>
    </w:lvl>
    <w:lvl w:ilvl="1" w:tplc="2C090019" w:tentative="1">
      <w:start w:val="1"/>
      <w:numFmt w:val="lowerLetter"/>
      <w:lvlText w:val="%2."/>
      <w:lvlJc w:val="left"/>
      <w:pPr>
        <w:ind w:left="2160" w:hanging="360"/>
      </w:pPr>
    </w:lvl>
    <w:lvl w:ilvl="2" w:tplc="2C09001B" w:tentative="1">
      <w:start w:val="1"/>
      <w:numFmt w:val="lowerRoman"/>
      <w:lvlText w:val="%3."/>
      <w:lvlJc w:val="right"/>
      <w:pPr>
        <w:ind w:left="2880" w:hanging="180"/>
      </w:pPr>
    </w:lvl>
    <w:lvl w:ilvl="3" w:tplc="2C09000F" w:tentative="1">
      <w:start w:val="1"/>
      <w:numFmt w:val="decimal"/>
      <w:lvlText w:val="%4."/>
      <w:lvlJc w:val="left"/>
      <w:pPr>
        <w:ind w:left="3600" w:hanging="360"/>
      </w:pPr>
    </w:lvl>
    <w:lvl w:ilvl="4" w:tplc="2C090019" w:tentative="1">
      <w:start w:val="1"/>
      <w:numFmt w:val="lowerLetter"/>
      <w:lvlText w:val="%5."/>
      <w:lvlJc w:val="left"/>
      <w:pPr>
        <w:ind w:left="4320" w:hanging="360"/>
      </w:pPr>
    </w:lvl>
    <w:lvl w:ilvl="5" w:tplc="2C09001B" w:tentative="1">
      <w:start w:val="1"/>
      <w:numFmt w:val="lowerRoman"/>
      <w:lvlText w:val="%6."/>
      <w:lvlJc w:val="right"/>
      <w:pPr>
        <w:ind w:left="5040" w:hanging="180"/>
      </w:pPr>
    </w:lvl>
    <w:lvl w:ilvl="6" w:tplc="2C09000F" w:tentative="1">
      <w:start w:val="1"/>
      <w:numFmt w:val="decimal"/>
      <w:lvlText w:val="%7."/>
      <w:lvlJc w:val="left"/>
      <w:pPr>
        <w:ind w:left="5760" w:hanging="360"/>
      </w:pPr>
    </w:lvl>
    <w:lvl w:ilvl="7" w:tplc="2C090019" w:tentative="1">
      <w:start w:val="1"/>
      <w:numFmt w:val="lowerLetter"/>
      <w:lvlText w:val="%8."/>
      <w:lvlJc w:val="left"/>
      <w:pPr>
        <w:ind w:left="6480" w:hanging="360"/>
      </w:pPr>
    </w:lvl>
    <w:lvl w:ilvl="8" w:tplc="2C09001B" w:tentative="1">
      <w:start w:val="1"/>
      <w:numFmt w:val="lowerRoman"/>
      <w:lvlText w:val="%9."/>
      <w:lvlJc w:val="right"/>
      <w:pPr>
        <w:ind w:left="7200" w:hanging="180"/>
      </w:pPr>
    </w:lvl>
  </w:abstractNum>
  <w:abstractNum w:abstractNumId="10">
    <w:nsid w:val="6ED22DA0"/>
    <w:multiLevelType w:val="hybridMultilevel"/>
    <w:tmpl w:val="313658BC"/>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1">
    <w:nsid w:val="72D17C2B"/>
    <w:multiLevelType w:val="hybridMultilevel"/>
    <w:tmpl w:val="C832B3FC"/>
    <w:lvl w:ilvl="0" w:tplc="2C090009">
      <w:start w:val="1"/>
      <w:numFmt w:val="bullet"/>
      <w:lvlText w:val=""/>
      <w:lvlJc w:val="left"/>
      <w:pPr>
        <w:ind w:left="1440" w:hanging="360"/>
      </w:pPr>
      <w:rPr>
        <w:rFonts w:ascii="Wingdings" w:hAnsi="Wingdings" w:hint="default"/>
      </w:rPr>
    </w:lvl>
    <w:lvl w:ilvl="1" w:tplc="2C090003" w:tentative="1">
      <w:start w:val="1"/>
      <w:numFmt w:val="bullet"/>
      <w:lvlText w:val="o"/>
      <w:lvlJc w:val="left"/>
      <w:pPr>
        <w:ind w:left="2160" w:hanging="360"/>
      </w:pPr>
      <w:rPr>
        <w:rFonts w:ascii="Courier New" w:hAnsi="Courier New" w:cs="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cs="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cs="Courier New" w:hint="default"/>
      </w:rPr>
    </w:lvl>
    <w:lvl w:ilvl="8" w:tplc="2C090005" w:tentative="1">
      <w:start w:val="1"/>
      <w:numFmt w:val="bullet"/>
      <w:lvlText w:val=""/>
      <w:lvlJc w:val="left"/>
      <w:pPr>
        <w:ind w:left="7200" w:hanging="360"/>
      </w:pPr>
      <w:rPr>
        <w:rFonts w:ascii="Wingdings" w:hAnsi="Wingdings" w:hint="default"/>
      </w:rPr>
    </w:lvl>
  </w:abstractNum>
  <w:abstractNum w:abstractNumId="12">
    <w:nsid w:val="7E000B1A"/>
    <w:multiLevelType w:val="hybridMultilevel"/>
    <w:tmpl w:val="A7F63344"/>
    <w:lvl w:ilvl="0" w:tplc="A03E0742">
      <w:start w:val="1"/>
      <w:numFmt w:val="decimal"/>
      <w:lvlText w:val="%1."/>
      <w:lvlJc w:val="left"/>
      <w:pPr>
        <w:ind w:left="1080" w:hanging="360"/>
      </w:pPr>
      <w:rPr>
        <w:rFonts w:hint="default"/>
      </w:rPr>
    </w:lvl>
    <w:lvl w:ilvl="1" w:tplc="2C090019" w:tentative="1">
      <w:start w:val="1"/>
      <w:numFmt w:val="lowerLetter"/>
      <w:lvlText w:val="%2."/>
      <w:lvlJc w:val="left"/>
      <w:pPr>
        <w:ind w:left="1800" w:hanging="360"/>
      </w:pPr>
    </w:lvl>
    <w:lvl w:ilvl="2" w:tplc="2C09001B" w:tentative="1">
      <w:start w:val="1"/>
      <w:numFmt w:val="lowerRoman"/>
      <w:lvlText w:val="%3."/>
      <w:lvlJc w:val="right"/>
      <w:pPr>
        <w:ind w:left="2520" w:hanging="180"/>
      </w:pPr>
    </w:lvl>
    <w:lvl w:ilvl="3" w:tplc="2C09000F" w:tentative="1">
      <w:start w:val="1"/>
      <w:numFmt w:val="decimal"/>
      <w:lvlText w:val="%4."/>
      <w:lvlJc w:val="left"/>
      <w:pPr>
        <w:ind w:left="3240" w:hanging="360"/>
      </w:pPr>
    </w:lvl>
    <w:lvl w:ilvl="4" w:tplc="2C090019" w:tentative="1">
      <w:start w:val="1"/>
      <w:numFmt w:val="lowerLetter"/>
      <w:lvlText w:val="%5."/>
      <w:lvlJc w:val="left"/>
      <w:pPr>
        <w:ind w:left="3960" w:hanging="360"/>
      </w:pPr>
    </w:lvl>
    <w:lvl w:ilvl="5" w:tplc="2C09001B" w:tentative="1">
      <w:start w:val="1"/>
      <w:numFmt w:val="lowerRoman"/>
      <w:lvlText w:val="%6."/>
      <w:lvlJc w:val="right"/>
      <w:pPr>
        <w:ind w:left="4680" w:hanging="180"/>
      </w:pPr>
    </w:lvl>
    <w:lvl w:ilvl="6" w:tplc="2C09000F" w:tentative="1">
      <w:start w:val="1"/>
      <w:numFmt w:val="decimal"/>
      <w:lvlText w:val="%7."/>
      <w:lvlJc w:val="left"/>
      <w:pPr>
        <w:ind w:left="5400" w:hanging="360"/>
      </w:pPr>
    </w:lvl>
    <w:lvl w:ilvl="7" w:tplc="2C090019" w:tentative="1">
      <w:start w:val="1"/>
      <w:numFmt w:val="lowerLetter"/>
      <w:lvlText w:val="%8."/>
      <w:lvlJc w:val="left"/>
      <w:pPr>
        <w:ind w:left="6120" w:hanging="360"/>
      </w:pPr>
    </w:lvl>
    <w:lvl w:ilvl="8" w:tplc="2C09001B" w:tentative="1">
      <w:start w:val="1"/>
      <w:numFmt w:val="lowerRoman"/>
      <w:lvlText w:val="%9."/>
      <w:lvlJc w:val="right"/>
      <w:pPr>
        <w:ind w:left="6840" w:hanging="180"/>
      </w:pPr>
    </w:lvl>
  </w:abstractNum>
  <w:num w:numId="1">
    <w:abstractNumId w:val="11"/>
  </w:num>
  <w:num w:numId="2">
    <w:abstractNumId w:val="4"/>
  </w:num>
  <w:num w:numId="3">
    <w:abstractNumId w:val="1"/>
  </w:num>
  <w:num w:numId="4">
    <w:abstractNumId w:val="7"/>
  </w:num>
  <w:num w:numId="5">
    <w:abstractNumId w:val="9"/>
  </w:num>
  <w:num w:numId="6">
    <w:abstractNumId w:val="10"/>
  </w:num>
  <w:num w:numId="7">
    <w:abstractNumId w:val="0"/>
  </w:num>
  <w:num w:numId="8">
    <w:abstractNumId w:val="5"/>
  </w:num>
  <w:num w:numId="9">
    <w:abstractNumId w:val="6"/>
  </w:num>
  <w:num w:numId="10">
    <w:abstractNumId w:val="8"/>
  </w:num>
  <w:num w:numId="11">
    <w:abstractNumId w:val="2"/>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2DA"/>
    <w:rsid w:val="00077D2E"/>
    <w:rsid w:val="000D5985"/>
    <w:rsid w:val="000F6AB1"/>
    <w:rsid w:val="00143827"/>
    <w:rsid w:val="002178AE"/>
    <w:rsid w:val="002327C1"/>
    <w:rsid w:val="00270729"/>
    <w:rsid w:val="00281341"/>
    <w:rsid w:val="00294377"/>
    <w:rsid w:val="002E52FC"/>
    <w:rsid w:val="00302238"/>
    <w:rsid w:val="00306163"/>
    <w:rsid w:val="00436B03"/>
    <w:rsid w:val="00534788"/>
    <w:rsid w:val="00606DE8"/>
    <w:rsid w:val="00634290"/>
    <w:rsid w:val="008D64F6"/>
    <w:rsid w:val="009036A2"/>
    <w:rsid w:val="00953921"/>
    <w:rsid w:val="009B6B77"/>
    <w:rsid w:val="009E7F78"/>
    <w:rsid w:val="009F4B98"/>
    <w:rsid w:val="00A540BA"/>
    <w:rsid w:val="00AC6597"/>
    <w:rsid w:val="00B06746"/>
    <w:rsid w:val="00B14817"/>
    <w:rsid w:val="00C05992"/>
    <w:rsid w:val="00C2181C"/>
    <w:rsid w:val="00CC6EC0"/>
    <w:rsid w:val="00D9106A"/>
    <w:rsid w:val="00DE0C9A"/>
    <w:rsid w:val="00E9283F"/>
    <w:rsid w:val="00EE72DA"/>
    <w:rsid w:val="00F454BB"/>
    <w:rsid w:val="00FE0C90"/>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T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4788"/>
    <w:pPr>
      <w:ind w:left="720"/>
      <w:contextualSpacing/>
    </w:pPr>
  </w:style>
  <w:style w:type="paragraph" w:styleId="BalloonText">
    <w:name w:val="Balloon Text"/>
    <w:basedOn w:val="Normal"/>
    <w:link w:val="BalloonTextChar"/>
    <w:uiPriority w:val="99"/>
    <w:semiHidden/>
    <w:unhideWhenUsed/>
    <w:rsid w:val="00077D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D2E"/>
    <w:rPr>
      <w:rFonts w:ascii="Tahoma" w:hAnsi="Tahoma" w:cs="Tahoma"/>
      <w:sz w:val="16"/>
      <w:szCs w:val="16"/>
    </w:rPr>
  </w:style>
  <w:style w:type="table" w:styleId="TableGrid">
    <w:name w:val="Table Grid"/>
    <w:basedOn w:val="TableNormal"/>
    <w:uiPriority w:val="59"/>
    <w:rsid w:val="00B06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F6AB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T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4788"/>
    <w:pPr>
      <w:ind w:left="720"/>
      <w:contextualSpacing/>
    </w:pPr>
  </w:style>
  <w:style w:type="paragraph" w:styleId="BalloonText">
    <w:name w:val="Balloon Text"/>
    <w:basedOn w:val="Normal"/>
    <w:link w:val="BalloonTextChar"/>
    <w:uiPriority w:val="99"/>
    <w:semiHidden/>
    <w:unhideWhenUsed/>
    <w:rsid w:val="00077D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D2E"/>
    <w:rPr>
      <w:rFonts w:ascii="Tahoma" w:hAnsi="Tahoma" w:cs="Tahoma"/>
      <w:sz w:val="16"/>
      <w:szCs w:val="16"/>
    </w:rPr>
  </w:style>
  <w:style w:type="table" w:styleId="TableGrid">
    <w:name w:val="Table Grid"/>
    <w:basedOn w:val="TableNormal"/>
    <w:uiPriority w:val="59"/>
    <w:rsid w:val="00B06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F6A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hyperlink" Target="http://www.omafra.gov.on.ca/english/livestock/beef/facts/07-029.htm#pain"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hyperlink" Target="https://open.lib.umn.edu/app/uploads/sites/208/2018/11/sm-rumin-castration-web-doc.pdf"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hyperlink" Target="http://www.animalwelfarestandards.net.au/files/2011/05/Sheep-Castration-discussion-paper-5.3.13.pdf" TargetMode="External"/><Relationship Id="rId37" Type="http://schemas.openxmlformats.org/officeDocument/2006/relationships/hyperlink" Target="https://projectblue.blob.core.windows.net/media/Default/Research%20Papers/Beef%20&amp;%20Lamb/theshortscrotummethodofcastrationinlambs_210710_final_report.pdf"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s://extension.tennessee.edu/publications/Documents/PB1664.pdf" TargetMode="Externa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hyperlink" Target="https://open.lib.umn.edu/largeanimalsurgery/chapter/small-ruminant-castration/"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s://futurebeef.com.au/wp-content/uploads/A-guide-to-best-practice-husbandry-in-beef-cattle-Branding-castrating-and-dehorni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1369</TotalTime>
  <Pages>13</Pages>
  <Words>1221</Words>
  <Characters>6966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Shane</dc:creator>
  <cp:lastModifiedBy>Shane</cp:lastModifiedBy>
  <cp:revision>3</cp:revision>
  <dcterms:created xsi:type="dcterms:W3CDTF">2020-10-10T10:27:00Z</dcterms:created>
  <dcterms:modified xsi:type="dcterms:W3CDTF">2020-10-11T10:15:00Z</dcterms:modified>
</cp:coreProperties>
</file>