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E" w:rsidRDefault="006A356E" w:rsidP="000D2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</w:pPr>
    </w:p>
    <w:p w:rsidR="00E50CEB" w:rsidRDefault="00E50CEB" w:rsidP="000D2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>Libro</w:t>
      </w:r>
      <w:r w:rsidR="00EE33CF"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>(curso de concentración mental)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</w:pPr>
    </w:p>
    <w:p w:rsidR="000D2EFE" w:rsidRPr="00EE33CF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>CAPITULO II</w:t>
      </w:r>
      <w:r w:rsidR="00EE33CF"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C1C1C1"/>
          <w:sz w:val="28"/>
          <w:szCs w:val="28"/>
        </w:rPr>
        <w:t>LA CAJA MÁGICA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EL PRIMER PODER DE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Imaginaos que estáis de pie con una partida de amigos en algún mercado oriental, o en el jardín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palacio, y que entra un mago con una caja. El hombre extiende sobre el suelo una alfombra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cuadrada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y coloca sobre ella reverentemente su caja colorada, que es quizás una excelente obra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cestería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unas ocho pulgadas por lado. La contempla con fijeza, murmura algo, levanta la tapa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saca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una tras otra, con exquisito cuidado, nueve cajas más, que parecen ser del mismo tamaño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primitiva, si bien todas de diferentes colores. Pensáis que la prueba ha terminado. Mas no es así.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Abre una de las nueve cajas y saca otras nueve más; abre luego las otras ocho, y de cada una saca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otras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nueve... todo ello con oriental premeditación.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 todavía no ha terminado; empieza a abrir lo que podemos llamar la tercera generación de cajas,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hasta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que todo el suelo se cubre con montones de ellas hasta donde puede alcanzar el brazo del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mago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Las nueve cajas de la primera generación y la ochenta y una de la segunda han desaparecido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la vista en medio de los montones, antes de que podáis pensar que el mago está preparado para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continuar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 esta forma quién sabe hasta cuándo y entonces hacéis que se detenga y abrís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generosamente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vuestro bolsillo.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Vuestro yo superior es el espectador, vos el mago; vuestra mente es la alfombra extendida, y cada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idea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que tenéis, una caja mágica. Una gran voluntad ha de ser el premio que de arriba reciba quien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convierta en un gran mago; y se ponga a producir las más variadas y hermosas cajas.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Sentaos en algún tranquilo lugar, y fijad en la mente la idea de algún objeto corriente. Observadla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cuidadosamente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advertiréis que contiene muchas otras ideas, que de ella se pueden extraer o hacer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permanezcan a su alrededor... o bien notaréis que inmediatamente empiezan a moverse y actuar.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Suponed que pienso en una moneda de plata. ¿Qué es lo que encuentro al mirar en esta caja? Veo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una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rupia india, media corona británica, cincuenta centavos americanos. Veo también monedas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redondas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cuadradas, con estrías y con filete, grandes y pequeñas, gruesas y delgadas. Veo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mina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plata en Bolivia, y una tienda en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Shangai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donde cambié unos pesos mexicanos. Veo el águila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americana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el mote: "E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pluribus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unum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"; veo también la efigie del Rey Jorge. Veo la Casa de Moneda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Bombay; de cómo al pasar por las máquinas las tiras del metal, se acuñan los discos y van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quedando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los agujeros.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Es suficiente, y debemos detenernos, pues de lo contrario no sabemos adónde iría a parar este mago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fascinador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Es claro que no continuaría eternamente, pero si se lo permitís abriría miles de cajas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agotar sus poderes. Pronto puede llegar al término de las posibilidades de la primera caja,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pero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le quedan aún por abrir las otras que de ella ha sacado.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Ciertas mentes, de la clase vagabunda y versátil, pueden fácilmente abrir otra caja antes de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hayan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sacado todo lo que hay en la primera. Eso no es concentración. Concentración en una idea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significa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que habéis de vaciar por completo esa caja antes de que la dejéis para abrir otra. El valor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semejante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práctica es que aclara la mente y la hace adelantar ideas, sobre el asunto escogido,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forma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rápida y abundante.</w:t>
      </w:r>
    </w:p>
    <w:p w:rsidR="006A356E" w:rsidRDefault="006A356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LAS VÍAS DEL PENSAMIENTO</w:t>
      </w:r>
    </w:p>
    <w:p w:rsidR="006A356E" w:rsidRDefault="006A356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Hay una razón para que deba agotarse lo que contiene una caja determinada. Es la de que las ideas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proceden de ella no salen al azar, sino de acuerdo con leyes definidas: están encadenadas a ella,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decirlo así, y sólo cierta clase de ideas puede salir de una cierta caja. Supongamos, por ejemplo,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oímos que alguien menciona la palabra "elefante". Muchas ideas, debido a ello, pueden surgir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nuestra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mente.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Podéis pensar en partes determinadas del animal, tales como sus grandes orejas o su peculiarísima</w:t>
      </w:r>
    </w:p>
    <w:p w:rsidR="0004226A" w:rsidRDefault="000D2EFE" w:rsidP="000D2EFE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trompa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Podéis pensar en su inteligencia y su temperamento filosófico, o en determinados elefantes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habéis visto o de que habéis leído. Podéis pensar en animales semejantes como el hipopótamo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el</w:t>
      </w:r>
      <w:proofErr w:type="gramEnd"/>
      <w:r>
        <w:rPr>
          <w:rFonts w:ascii="ArialMT" w:hAnsi="ArialMT" w:cs="ArialMT"/>
          <w:sz w:val="20"/>
          <w:szCs w:val="20"/>
        </w:rPr>
        <w:t xml:space="preserve"> rinoceronte, o en los países de donde proceden los elefantes. </w:t>
      </w:r>
      <w:proofErr w:type="gramStart"/>
      <w:r>
        <w:rPr>
          <w:rFonts w:ascii="ArialMT" w:hAnsi="ArialMT" w:cs="ArialMT"/>
          <w:sz w:val="20"/>
          <w:szCs w:val="20"/>
        </w:rPr>
        <w:t>Mas</w:t>
      </w:r>
      <w:proofErr w:type="gramEnd"/>
      <w:r>
        <w:rPr>
          <w:rFonts w:ascii="ArialMT" w:hAnsi="ArialMT" w:cs="ArialMT"/>
          <w:sz w:val="20"/>
          <w:szCs w:val="20"/>
        </w:rPr>
        <w:t xml:space="preserve"> hay ciertas cosas en que no 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posible</w:t>
      </w:r>
      <w:proofErr w:type="gramEnd"/>
      <w:r>
        <w:rPr>
          <w:rFonts w:ascii="ArialMT" w:hAnsi="ArialMT" w:cs="ArialMT"/>
          <w:sz w:val="20"/>
          <w:szCs w:val="20"/>
        </w:rPr>
        <w:t xml:space="preserve"> que penséis, como son el colibrí o un sombrero de felpa, una plegadera o un buque de vapor,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Hay ciertas leyes definidas que mantienen enlazadas las ideas en la mente, lo mismo que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gravitación</w:t>
      </w:r>
      <w:proofErr w:type="gramEnd"/>
      <w:r>
        <w:rPr>
          <w:rFonts w:ascii="ArialMT" w:hAnsi="ArialMT" w:cs="ArialMT"/>
          <w:sz w:val="20"/>
          <w:szCs w:val="20"/>
        </w:rPr>
        <w:t>, el magnetismo, la cohesión y otras leyes semejantes mantienen en relación los objetos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materiales</w:t>
      </w:r>
      <w:proofErr w:type="gramEnd"/>
      <w:r>
        <w:rPr>
          <w:rFonts w:ascii="ArialMT" w:hAnsi="ArialMT" w:cs="ArialMT"/>
          <w:sz w:val="20"/>
          <w:szCs w:val="20"/>
        </w:rPr>
        <w:t xml:space="preserve"> del mundo físico.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 el fin de servir a nuestro actual propósito voy a indicar las cuatro principales leyes del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lastRenderedPageBreak/>
        <w:t>pensamiento</w:t>
      </w:r>
      <w:proofErr w:type="gramEnd"/>
      <w:r>
        <w:rPr>
          <w:rFonts w:ascii="ArialMT" w:hAnsi="ArialMT" w:cs="ArialMT"/>
          <w:sz w:val="20"/>
          <w:szCs w:val="20"/>
        </w:rPr>
        <w:t>. Nótese primero que, entre los pensamientos que se tengan sobre un elefante, puede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haber</w:t>
      </w:r>
      <w:proofErr w:type="gramEnd"/>
      <w:r>
        <w:rPr>
          <w:rFonts w:ascii="ArialMT" w:hAnsi="ArialMT" w:cs="ArialMT"/>
          <w:sz w:val="20"/>
          <w:szCs w:val="20"/>
        </w:rPr>
        <w:t xml:space="preserve"> imágenes de cosas que se le asemejan muy de cerca, esto es, de otros animales, como son: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vaca</w:t>
      </w:r>
      <w:proofErr w:type="gramEnd"/>
      <w:r>
        <w:rPr>
          <w:rFonts w:ascii="ArialMT" w:hAnsi="ArialMT" w:cs="ArialMT"/>
          <w:sz w:val="20"/>
          <w:szCs w:val="20"/>
        </w:rPr>
        <w:t>, el caballo, la ballena o el camello, Se ve aquí la primera ley de la atracción ideal, Las ideas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cosas</w:t>
      </w:r>
      <w:proofErr w:type="gramEnd"/>
      <w:r>
        <w:rPr>
          <w:rFonts w:ascii="ArialMT" w:hAnsi="ArialMT" w:cs="ArialMT"/>
          <w:sz w:val="20"/>
          <w:szCs w:val="20"/>
        </w:rPr>
        <w:t xml:space="preserve"> similares se enlazan estrechamente, y fácilmente la una sugiere a la otra. A esta primera ley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podemos</w:t>
      </w:r>
      <w:proofErr w:type="gramEnd"/>
      <w:r>
        <w:rPr>
          <w:rFonts w:ascii="ArialMT" w:hAnsi="ArialMT" w:cs="ArialMT"/>
          <w:sz w:val="20"/>
          <w:szCs w:val="20"/>
        </w:rPr>
        <w:t xml:space="preserve"> denominarla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ley del objeto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y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clase, y de objetos de la misma clase.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 segunda ley relaciona el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todo con la parte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de modo que cuando pensáis en un elefante 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probable</w:t>
      </w:r>
      <w:proofErr w:type="gramEnd"/>
      <w:r>
        <w:rPr>
          <w:rFonts w:ascii="ArialMT" w:hAnsi="ArialMT" w:cs="ArialMT"/>
          <w:sz w:val="20"/>
          <w:szCs w:val="20"/>
        </w:rPr>
        <w:t xml:space="preserve"> que forméis cuadros mentales especiales del tronco, las orejas o las patas.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 tercera ley expresa la relación entre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el objeto y la cualidad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Así se piensa en que el elefante 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filósofo</w:t>
      </w:r>
      <w:proofErr w:type="gramEnd"/>
      <w:r>
        <w:rPr>
          <w:rFonts w:ascii="ArialMT" w:hAnsi="ArialMT" w:cs="ArialMT"/>
          <w:sz w:val="20"/>
          <w:szCs w:val="20"/>
        </w:rPr>
        <w:t>, el perro fiel, y el gato gracioso.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cuarta ley no implica la observación de las semejanzas y diferencias entre las cosas, o un objeto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la</w:t>
      </w:r>
      <w:proofErr w:type="gramEnd"/>
      <w:r>
        <w:rPr>
          <w:rFonts w:ascii="ArialMT" w:hAnsi="ArialMT" w:cs="ArialMT"/>
          <w:sz w:val="20"/>
          <w:szCs w:val="20"/>
        </w:rPr>
        <w:t xml:space="preserve"> clase a que pertenece, o un todo y sus partes, o un objeto y sus cualidades más prominentes. Está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relacionada</w:t>
      </w:r>
      <w:proofErr w:type="gramEnd"/>
      <w:r>
        <w:rPr>
          <w:rFonts w:ascii="ArialMT" w:hAnsi="ArialMT" w:cs="ArialMT"/>
          <w:sz w:val="20"/>
          <w:szCs w:val="20"/>
        </w:rPr>
        <w:t xml:space="preserve"> con las más notables experiencias que nos son familiares, y tiene más que hacer con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imaginación</w:t>
      </w:r>
      <w:proofErr w:type="gramEnd"/>
      <w:r>
        <w:rPr>
          <w:rFonts w:ascii="ArialMT" w:hAnsi="ArialMT" w:cs="ArialMT"/>
          <w:sz w:val="20"/>
          <w:szCs w:val="20"/>
        </w:rPr>
        <w:t xml:space="preserve"> que con la observación lógica. Si he visto dos cosas juntas frecuentemente o he pensado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</w:t>
      </w:r>
      <w:proofErr w:type="gramEnd"/>
      <w:r>
        <w:rPr>
          <w:rFonts w:ascii="ArialMT" w:hAnsi="ArialMT" w:cs="ArialMT"/>
          <w:sz w:val="20"/>
          <w:szCs w:val="20"/>
        </w:rPr>
        <w:t xml:space="preserve"> ellas persistentemente, el enlazado impacto que ellas producen sobre mi conciencia tenderá 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darle</w:t>
      </w:r>
      <w:proofErr w:type="gramEnd"/>
      <w:r>
        <w:rPr>
          <w:rFonts w:ascii="ArialMT" w:hAnsi="ArialMT" w:cs="ArialMT"/>
          <w:sz w:val="20"/>
          <w:szCs w:val="20"/>
        </w:rPr>
        <w:t xml:space="preserve"> permanente asociación en mi mente.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Por consiguiente, yo titularía a esta cuarta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ley de la experiencia familiar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Así, por ejemplo, si pienso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</w:t>
      </w:r>
      <w:proofErr w:type="gramEnd"/>
      <w:r>
        <w:rPr>
          <w:rFonts w:ascii="ArialMT" w:hAnsi="ArialMT" w:cs="ArialMT"/>
          <w:sz w:val="20"/>
          <w:szCs w:val="20"/>
        </w:rPr>
        <w:t xml:space="preserve"> una pluma, es probable que también piense en un tintero, y no en un pote de vaselina. Si pienso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</w:t>
      </w:r>
      <w:proofErr w:type="gramEnd"/>
      <w:r>
        <w:rPr>
          <w:rFonts w:ascii="ArialMT" w:hAnsi="ArialMT" w:cs="ArialMT"/>
          <w:sz w:val="20"/>
          <w:szCs w:val="20"/>
        </w:rPr>
        <w:t xml:space="preserve"> la cama, puede que también piense en dormir y no en bailar. Sí pienso en el Brasil, es posible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después</w:t>
      </w:r>
      <w:proofErr w:type="gramEnd"/>
      <w:r>
        <w:rPr>
          <w:rFonts w:ascii="ArialMT" w:hAnsi="ArialMT" w:cs="ArialMT"/>
          <w:sz w:val="20"/>
          <w:szCs w:val="20"/>
        </w:rPr>
        <w:t xml:space="preserve"> piense en el café y en el maravilloso río Amazonas, y no en el arroz y en la cordillera de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Himalayas</w:t>
      </w:r>
      <w:proofErr w:type="spellEnd"/>
      <w:r>
        <w:rPr>
          <w:rFonts w:ascii="ArialMT" w:hAnsi="ArialMT" w:cs="ArialMT"/>
          <w:sz w:val="20"/>
          <w:szCs w:val="20"/>
        </w:rPr>
        <w:t>. Cada uno de nosotros tiene un fondo independiente de experiencia formado con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recuerdos</w:t>
      </w:r>
      <w:proofErr w:type="gramEnd"/>
      <w:r>
        <w:rPr>
          <w:rFonts w:ascii="ArialMT" w:hAnsi="ArialMT" w:cs="ArialMT"/>
          <w:sz w:val="20"/>
          <w:szCs w:val="20"/>
        </w:rPr>
        <w:t xml:space="preserve"> de tales relaciones ya vistas, ya oídas, ya pensadas, y en forma vívida o repetida.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Las cuatro vías del pensamiento ya mencionadas se dan de un modo general a fin de servir a nuestro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actual</w:t>
      </w:r>
      <w:proofErr w:type="gramEnd"/>
      <w:r>
        <w:rPr>
          <w:rFonts w:ascii="ArialMT" w:hAnsi="ArialMT" w:cs="ArialMT"/>
          <w:sz w:val="20"/>
          <w:szCs w:val="20"/>
        </w:rPr>
        <w:t xml:space="preserve"> objetivo. Si yo formulara en forma más completa estas leyes tendría que indicar que son nueve,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cosa</w:t>
      </w:r>
      <w:proofErr w:type="gramEnd"/>
      <w:r>
        <w:rPr>
          <w:rFonts w:ascii="ArialMT" w:hAnsi="ArialMT" w:cs="ArialMT"/>
          <w:sz w:val="20"/>
          <w:szCs w:val="20"/>
        </w:rPr>
        <w:t xml:space="preserve"> que he hecho en mi libro sobre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Educación de la Memoria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Quien desee estudiar este asunto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más</w:t>
      </w:r>
      <w:proofErr w:type="gramEnd"/>
      <w:r>
        <w:rPr>
          <w:rFonts w:ascii="ArialMT" w:hAnsi="ArialMT" w:cs="ArialMT"/>
          <w:sz w:val="20"/>
          <w:szCs w:val="20"/>
        </w:rPr>
        <w:t xml:space="preserve"> ampliamente encontrará en dicho libro detalles de otras relaciones, como la del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contraste </w:t>
      </w:r>
      <w:r>
        <w:rPr>
          <w:rFonts w:ascii="ArialMT" w:hAnsi="ArialMT" w:cs="ArialMT"/>
          <w:sz w:val="20"/>
          <w:szCs w:val="20"/>
        </w:rPr>
        <w:t>(que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cae</w:t>
      </w:r>
      <w:proofErr w:type="gramEnd"/>
      <w:r>
        <w:rPr>
          <w:rFonts w:ascii="ArialMT" w:hAnsi="ArialMT" w:cs="ArialMT"/>
          <w:sz w:val="20"/>
          <w:szCs w:val="20"/>
        </w:rPr>
        <w:t xml:space="preserve"> dentro de la primera ley, pues implica semejanza y comparación) y la de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causa </w:t>
      </w:r>
      <w:r>
        <w:rPr>
          <w:rFonts w:ascii="ArialMT" w:hAnsi="ArialMT" w:cs="ArialMT"/>
          <w:sz w:val="20"/>
          <w:szCs w:val="20"/>
        </w:rPr>
        <w:t xml:space="preserve">y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efecto </w:t>
      </w:r>
      <w:r>
        <w:rPr>
          <w:rFonts w:ascii="ArialMT" w:hAnsi="ArialMT" w:cs="ArialMT"/>
          <w:sz w:val="20"/>
          <w:szCs w:val="20"/>
        </w:rPr>
        <w:t>(que está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incluida</w:t>
      </w:r>
      <w:proofErr w:type="gramEnd"/>
      <w:r>
        <w:rPr>
          <w:rFonts w:ascii="ArialMT" w:hAnsi="ArialMT" w:cs="ArialMT"/>
          <w:sz w:val="20"/>
          <w:szCs w:val="20"/>
        </w:rPr>
        <w:t xml:space="preserve"> en nuestra cuarta ley por tratarse de contigüidad, relación mutua o secuencia en el tiempo).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Pr="00EE33CF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>CAPITULO IV</w:t>
      </w:r>
      <w:r w:rsidR="00EE33CF">
        <w:rPr>
          <w:rFonts w:ascii="TimesNewRomanPS-BoldMT" w:hAnsi="TimesNewRomanPS-BoldMT" w:cs="TimesNewRomanPS-BoldMT"/>
          <w:b/>
          <w:bCs/>
          <w:color w:val="C1C1C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C1C1C1"/>
          <w:sz w:val="28"/>
          <w:szCs w:val="28"/>
        </w:rPr>
        <w:t>LAS CADENAS DE ORO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EL ANDAR DE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Hemos estudiado la primera operación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de(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pensamiento,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el modo </w:t>
      </w:r>
      <w:r>
        <w:rPr>
          <w:rFonts w:ascii="ArialMT" w:hAnsi="ArialMT" w:cs="ArialMT"/>
          <w:color w:val="000000"/>
          <w:sz w:val="20"/>
          <w:szCs w:val="20"/>
        </w:rPr>
        <w:t xml:space="preserve">en que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cada idea </w:t>
      </w:r>
      <w:r>
        <w:rPr>
          <w:rFonts w:ascii="ArialMT" w:hAnsi="ArialMT" w:cs="ArialMT"/>
          <w:color w:val="000000"/>
          <w:sz w:val="20"/>
          <w:szCs w:val="20"/>
        </w:rPr>
        <w:t>se abre camino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diversas direcciones. Tenemos ahora que considerar la segunda operación, el modo en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nuestra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atención pasa de una idea 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otra </w:t>
      </w:r>
      <w:r>
        <w:rPr>
          <w:rFonts w:ascii="ArialMT" w:hAnsi="ArialMT" w:cs="ArialMT"/>
          <w:color w:val="000000"/>
          <w:sz w:val="20"/>
          <w:szCs w:val="20"/>
        </w:rPr>
        <w:t>y forma una corriente de pensamiento. Es casi un asunto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saber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común que la atención viaja entre los pensamientos en forma muy parecida a nuestro cuerpo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moverse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entre las cosas. Tan estrecha es la semejanza, que podemos decir que la atención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realidad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va a pie </w:t>
      </w:r>
      <w:r>
        <w:rPr>
          <w:rFonts w:ascii="ArialMT" w:hAnsi="ArialMT" w:cs="ArialMT"/>
          <w:color w:val="000000"/>
          <w:sz w:val="20"/>
          <w:szCs w:val="20"/>
        </w:rPr>
        <w:t>de una idea o imagen mental a otra. Supongamos, por ejemplo, que empiezo 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pensar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en un gato, y pocos momentos después me encuentro pensando en un magnífico puente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hierro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que atraviesa el río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lndo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entre las ciudades de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Sukkur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Rohri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 yo no conociera las leyes que gobiernan las operaciones del pensamiento, podría imaginarme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mente había saltado de una de estas ideas a la otra, que por mera casualidad había olvidado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primera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que también por puro azar pensada en la otra, Pero si me tomo la molestia de revisar lo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sucedido y de estudiar el asunto, encuentro que hay una ininterrumpida cadena de imágenes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va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la primera a la última, y r)ara ello tuve que pasar por una serie definida de peldaños. Pensé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gato, luego en un gato que yacía sobre un felpudo ante el fuego (cosa muy común en Europa; lo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hago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notar entre paréntesis, para ilustración de los amigos hindúes y americanos, para quienes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fenómeno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es casi desconocido), después en el felpudo sin el gato, posteriormente en que el felpudo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hace en una fábrica, después en una fábrica determinada que conozco mucho y que está cerca del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río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Indo, y por último en una escena más distante de esta parte del río en que el gran puente ya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mencionado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parece colgar en el aire.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El procedimiento es precisamente como el de andar: un pie mental va hacia la idea del gato, mientras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otro se endereza hacia la idea del felpudo y descansa en ella; luego el primer pie abandona al gato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avanza hacia la fábrica. Una vez que éste está establecido allí, el segundo pie deja la idea del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felpudo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se dirige hacia el río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lndo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Luego el primer pie parte de la idea de la fábrica para dirigirse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puente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Sukkur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y así sucesivamente.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operación se asemeja también al latir del corazón. Se presenta primero un pensamiento, que luego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agranda por la adición de otro, para después contraerse por la eliminación del primero.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expansión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 la contracción alternan así tan regularmente como el latir del corazón. Cuando se verifica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expansión la conciencia se hace más vaga, pues la luz de la atención es más difusa al abarcar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mayor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extensión; mas al realizarse la contracción, el objeto aparece vívidamente iluminado y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conciencia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 encuentra en su más alto grado en punto a calidad. La contracción es concentración: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expansión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es meditación.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Ahora bien, dos cosas pueden ocurrir en esta segunda operación del pensamiento. La atención puede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derivar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una imagen a otra sin ningún definido propósito o dirección tomando a cada paso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sendero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más fácil, siguiendo antiguos hábitos de pensamiento y manteniéndose en el camino trillado,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recorriendo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la vía más fácil, tal como una corriente de agua encuentra su camino colina abajo.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puede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ocurrir que haga trabajo de exploración y de descubrimiento, en una cierta y definida dirección,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que fue determinada antes de empezar la operación.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primera de estas alternativas es el vagar de la mente: la segunda es el pensar. Algunas mentes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apenas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hacen otra cosa que vagar, mientras otras son capaces de pensar. Nuestro segundo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propósito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una vez efectuados algunos ejercicios de concentración para la apertura de las cajas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mágicas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consiste en practicar otra forma de concentración tendiente a mantener la atención en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definida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línea de pensamiento. De esta suerte el hombre puede convertir sus actividades mentales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cadenas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oro, de corrientes de fango y arena que antes eran.</w:t>
      </w:r>
    </w:p>
    <w:p w:rsidR="000D2EFE" w:rsidRDefault="000D2EFE" w:rsidP="000D2EFE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Definamos algunos de nuestros términos, y veamos dónde nos encontramos: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1º </w:t>
      </w:r>
      <w:r>
        <w:rPr>
          <w:rFonts w:ascii="ArialMT" w:hAnsi="ArialMT" w:cs="ArialMT"/>
          <w:sz w:val="20"/>
          <w:szCs w:val="20"/>
        </w:rPr>
        <w:t>La atención es la voluntad, o sea cada uno de nosotros mismos despierto, que se expande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contrae</w:t>
      </w:r>
      <w:proofErr w:type="gramEnd"/>
      <w:r>
        <w:rPr>
          <w:rFonts w:ascii="ArialMT" w:hAnsi="ArialMT" w:cs="ArialMT"/>
          <w:sz w:val="20"/>
          <w:szCs w:val="20"/>
        </w:rPr>
        <w:t xml:space="preserve"> como el corazón, y recorre porciones del mundo mental como si marchara a pie.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2º </w:t>
      </w:r>
      <w:r>
        <w:rPr>
          <w:rFonts w:ascii="ArialMT" w:hAnsi="ArialMT" w:cs="ArialMT"/>
          <w:sz w:val="20"/>
          <w:szCs w:val="20"/>
        </w:rPr>
        <w:t>El mundo mental es una región subjetiva plena de ideas. Así que la atención se posa en una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ellas</w:t>
      </w:r>
      <w:proofErr w:type="gramEnd"/>
      <w:r>
        <w:rPr>
          <w:rFonts w:ascii="ArialMT" w:hAnsi="ArialMT" w:cs="ArialMT"/>
          <w:sz w:val="20"/>
          <w:szCs w:val="20"/>
        </w:rPr>
        <w:t>, ya sea simple o compleja (una porción grande o pequeña de ese mundo), puede mirar a su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alrededor</w:t>
      </w:r>
      <w:proofErr w:type="gramEnd"/>
      <w:r>
        <w:rPr>
          <w:rFonts w:ascii="ArialMT" w:hAnsi="ArialMT" w:cs="ArialMT"/>
          <w:sz w:val="20"/>
          <w:szCs w:val="20"/>
        </w:rPr>
        <w:t xml:space="preserve"> y ver parte del paisaje mental, o sea las ideas relacionadas con aquella sobre la cual 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apoya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3º </w:t>
      </w:r>
      <w:r>
        <w:rPr>
          <w:rFonts w:ascii="ArialMT" w:hAnsi="ArialMT" w:cs="ArialMT"/>
          <w:sz w:val="20"/>
          <w:szCs w:val="20"/>
        </w:rPr>
        <w:t>Llamase pensamiento la operación de mover un pie y luego el otro. Las ideas son objetos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mentales</w:t>
      </w:r>
      <w:proofErr w:type="gramEnd"/>
      <w:r>
        <w:rPr>
          <w:rFonts w:ascii="ArialMT" w:hAnsi="ArialMT" w:cs="ArialMT"/>
          <w:sz w:val="20"/>
          <w:szCs w:val="20"/>
        </w:rPr>
        <w:t>; y el pensar es un viaje mental, en que la voluntad es el viajero. Examinemos todo esto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forma</w:t>
      </w:r>
      <w:proofErr w:type="gramEnd"/>
      <w:r>
        <w:rPr>
          <w:rFonts w:ascii="ArialMT" w:hAnsi="ArialMT" w:cs="ArialMT"/>
          <w:sz w:val="20"/>
          <w:szCs w:val="20"/>
        </w:rPr>
        <w:t xml:space="preserve"> más completa.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EL MUNDO DE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 cuerpo en que nosotros vivimos es un vehículo en el que el hombre y su mente actúan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mundo</w:t>
      </w:r>
      <w:proofErr w:type="gramEnd"/>
      <w:r>
        <w:rPr>
          <w:rFonts w:ascii="ArialMT" w:hAnsi="ArialMT" w:cs="ArialMT"/>
          <w:sz w:val="20"/>
          <w:szCs w:val="20"/>
        </w:rPr>
        <w:t>. Este vehículo lleva también consigo un saco de herramientas, que son los órganos de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sentidos</w:t>
      </w:r>
      <w:proofErr w:type="gramEnd"/>
      <w:r>
        <w:rPr>
          <w:rFonts w:ascii="ArialMT" w:hAnsi="ArialMT" w:cs="ArialMT"/>
          <w:sz w:val="20"/>
          <w:szCs w:val="20"/>
        </w:rPr>
        <w:t>, los que le informan de lo que existe y ocurre dentro del límite de su capacidad. Supongamos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ceso de escribir por un momento y miro a mi alrededor. Frente a mí están la mesa y las sillas,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colgados</w:t>
      </w:r>
      <w:proofErr w:type="gramEnd"/>
      <w:r>
        <w:rPr>
          <w:rFonts w:ascii="ArialMT" w:hAnsi="ArialMT" w:cs="ArialMT"/>
          <w:sz w:val="20"/>
          <w:szCs w:val="20"/>
        </w:rPr>
        <w:t xml:space="preserve"> de las paredes los estantes Y vitrinas, un reloj, los cuadros, un calendario y muchas otras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cosas</w:t>
      </w:r>
      <w:proofErr w:type="gramEnd"/>
      <w:r>
        <w:rPr>
          <w:rFonts w:ascii="ArialMT" w:hAnsi="ArialMT" w:cs="ArialMT"/>
          <w:sz w:val="20"/>
          <w:szCs w:val="20"/>
        </w:rPr>
        <w:t>. Miro a través de la ventana y veo las copas de palmeras Y mangos, las blandas nubes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marzo</w:t>
      </w:r>
      <w:proofErr w:type="gramEnd"/>
      <w:r>
        <w:rPr>
          <w:rFonts w:ascii="ArialMT" w:hAnsi="ArialMT" w:cs="ArialMT"/>
          <w:sz w:val="20"/>
          <w:szCs w:val="20"/>
        </w:rPr>
        <w:t xml:space="preserve"> en Madrás, destacándose sobre el intenso azul del cielo. Si en lugar de los ojos atiendo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oídos</w:t>
      </w:r>
      <w:proofErr w:type="gramEnd"/>
      <w:r>
        <w:rPr>
          <w:rFonts w:ascii="ArialMT" w:hAnsi="ArialMT" w:cs="ArialMT"/>
          <w:sz w:val="20"/>
          <w:szCs w:val="20"/>
        </w:rPr>
        <w:t>, llega a mí el graznar de un cuervo hacia la izquierda, el tictac del reloj de pared, los pasos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alguien</w:t>
      </w:r>
      <w:proofErr w:type="gramEnd"/>
      <w:r>
        <w:rPr>
          <w:rFonts w:ascii="ArialMT" w:hAnsi="ArialMT" w:cs="ArialMT"/>
          <w:sz w:val="20"/>
          <w:szCs w:val="20"/>
        </w:rPr>
        <w:t xml:space="preserve"> que anda por el corredor, el murmurar de voces distantes, el chillar de una ardilla no muy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lejos</w:t>
      </w:r>
      <w:proofErr w:type="gramEnd"/>
      <w:r>
        <w:rPr>
          <w:rFonts w:ascii="ArialMT" w:hAnsi="ArialMT" w:cs="ArialMT"/>
          <w:sz w:val="20"/>
          <w:szCs w:val="20"/>
        </w:rPr>
        <w:t xml:space="preserve">, el musitar de los </w:t>
      </w:r>
      <w:proofErr w:type="spellStart"/>
      <w:r>
        <w:rPr>
          <w:rFonts w:ascii="ArialMT" w:hAnsi="ArialMT" w:cs="ArialMT"/>
          <w:sz w:val="20"/>
          <w:szCs w:val="20"/>
        </w:rPr>
        <w:t>pandits</w:t>
      </w:r>
      <w:proofErr w:type="spellEnd"/>
      <w:r>
        <w:rPr>
          <w:rFonts w:ascii="ArialMT" w:hAnsi="ArialMT" w:cs="ArialMT"/>
          <w:sz w:val="20"/>
          <w:szCs w:val="20"/>
        </w:rPr>
        <w:t xml:space="preserve"> allá abajo, el golpe seco de una máquina de escribir no sé donde, y por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último</w:t>
      </w:r>
      <w:proofErr w:type="gramEnd"/>
      <w:r>
        <w:rPr>
          <w:rFonts w:ascii="ArialMT" w:hAnsi="ArialMT" w:cs="ArialMT"/>
          <w:sz w:val="20"/>
          <w:szCs w:val="20"/>
        </w:rPr>
        <w:t xml:space="preserve"> el constante rugir de las rompientes de la Bahía de Bengala, al quebrarse en la costa de </w:t>
      </w:r>
      <w:proofErr w:type="spellStart"/>
      <w:r>
        <w:rPr>
          <w:rFonts w:ascii="ArialMT" w:hAnsi="ArialMT" w:cs="ArialMT"/>
          <w:sz w:val="20"/>
          <w:szCs w:val="20"/>
        </w:rPr>
        <w:t>Adyar</w:t>
      </w:r>
      <w:proofErr w:type="spellEnd"/>
      <w:r>
        <w:rPr>
          <w:rFonts w:ascii="ArialMT" w:hAnsi="ArialMT" w:cs="ArialMT"/>
          <w:sz w:val="20"/>
          <w:szCs w:val="20"/>
        </w:rPr>
        <w:t>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 una media milla de distancia.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Escucho más atentamente y siento el sordo y prolongado ruido de la sangre en mis oídos, y el lento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distante</w:t>
      </w:r>
      <w:proofErr w:type="gramEnd"/>
      <w:r>
        <w:rPr>
          <w:rFonts w:ascii="ArialMT" w:hAnsi="ArialMT" w:cs="ArialMT"/>
          <w:sz w:val="20"/>
          <w:szCs w:val="20"/>
        </w:rPr>
        <w:t xml:space="preserve"> silbar de alguna oscura función fisiológica. Enfoco la atención en la epidermis, y siento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pluma</w:t>
      </w:r>
      <w:proofErr w:type="gramEnd"/>
      <w:r>
        <w:rPr>
          <w:rFonts w:ascii="ArialMT" w:hAnsi="ArialMT" w:cs="ArialMT"/>
          <w:sz w:val="20"/>
          <w:szCs w:val="20"/>
        </w:rPr>
        <w:t xml:space="preserve"> que suavemente aprieto entre los dedos, la ropa que ciñe mi cuerpo, la silla en que me siento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</w:t>
      </w:r>
      <w:proofErr w:type="gramStart"/>
      <w:r>
        <w:rPr>
          <w:rFonts w:ascii="ArialMT" w:hAnsi="ArialMT" w:cs="ArialMT"/>
          <w:sz w:val="20"/>
          <w:szCs w:val="20"/>
        </w:rPr>
        <w:t>ojalá</w:t>
      </w:r>
      <w:proofErr w:type="gramEnd"/>
      <w:r>
        <w:rPr>
          <w:rFonts w:ascii="ArialMT" w:hAnsi="ArialMT" w:cs="ArialMT"/>
          <w:sz w:val="20"/>
          <w:szCs w:val="20"/>
        </w:rPr>
        <w:t xml:space="preserve"> fuera más cómoda), el piso en que descansan mis pies, y la brisa dulcemente tibia que me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produce</w:t>
      </w:r>
      <w:proofErr w:type="gramEnd"/>
      <w:r>
        <w:rPr>
          <w:rFonts w:ascii="ArialMT" w:hAnsi="ArialMT" w:cs="ArialMT"/>
          <w:sz w:val="20"/>
          <w:szCs w:val="20"/>
        </w:rPr>
        <w:t xml:space="preserve"> una agradable sensación en las manos y en el rostro.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este modo los sentidos, que porta consigo este vehículo de mí cuerpo, que es el instrumento de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voluntad</w:t>
      </w:r>
      <w:proofErr w:type="gramEnd"/>
      <w:r>
        <w:rPr>
          <w:rFonts w:ascii="ArialMT" w:hAnsi="ArialMT" w:cs="ArialMT"/>
          <w:sz w:val="20"/>
          <w:szCs w:val="20"/>
        </w:rPr>
        <w:t xml:space="preserve"> y el foco de la conciencia en el mundo exterior, me ponen en contacto con tina parte de este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vasto</w:t>
      </w:r>
      <w:proofErr w:type="gramEnd"/>
      <w:r>
        <w:rPr>
          <w:rFonts w:ascii="ArialMT" w:hAnsi="ArialMT" w:cs="ArialMT"/>
          <w:sz w:val="20"/>
          <w:szCs w:val="20"/>
        </w:rPr>
        <w:t xml:space="preserve"> mundo en que vivimos. Sin embargo, no es más que un diminuto fragmento del mundo. Por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muchos</w:t>
      </w:r>
      <w:proofErr w:type="gramEnd"/>
      <w:r>
        <w:rPr>
          <w:rFonts w:ascii="ArialMT" w:hAnsi="ArialMT" w:cs="ArialMT"/>
          <w:sz w:val="20"/>
          <w:szCs w:val="20"/>
        </w:rPr>
        <w:t xml:space="preserve"> años he viajado en este cuerpo, y he visto, oído y sentido doquiera muchísimas cosas, mas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¡</w:t>
      </w:r>
      <w:proofErr w:type="gramStart"/>
      <w:r>
        <w:rPr>
          <w:rFonts w:ascii="ArialMT" w:hAnsi="ArialMT" w:cs="ArialMT"/>
          <w:sz w:val="20"/>
          <w:szCs w:val="20"/>
        </w:rPr>
        <w:t>cuán</w:t>
      </w:r>
      <w:proofErr w:type="gramEnd"/>
      <w:r>
        <w:rPr>
          <w:rFonts w:ascii="ArialMT" w:hAnsi="ArialMT" w:cs="ArialMT"/>
          <w:sz w:val="20"/>
          <w:szCs w:val="20"/>
        </w:rPr>
        <w:t xml:space="preserve"> poco de la experiencia que he tenido puede existir en un momento dado en mi conciencia, cuán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inefablemente</w:t>
      </w:r>
      <w:proofErr w:type="gramEnd"/>
      <w:r>
        <w:rPr>
          <w:rFonts w:ascii="ArialMT" w:hAnsi="ArialMT" w:cs="ArialMT"/>
          <w:sz w:val="20"/>
          <w:szCs w:val="20"/>
        </w:rPr>
        <w:t xml:space="preserve"> pequeña ha sido toda ella en comparación con todo lo que existe y no he visto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conocido</w:t>
      </w:r>
      <w:proofErr w:type="gramEnd"/>
      <w:r>
        <w:rPr>
          <w:rFonts w:ascii="ArialMT" w:hAnsi="ArialMT" w:cs="ArialMT"/>
          <w:sz w:val="20"/>
          <w:szCs w:val="20"/>
        </w:rPr>
        <w:t>!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la misma naturaleza es el mundo interno de la mente. Existe también una vasta región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verdaderas</w:t>
      </w:r>
      <w:proofErr w:type="gramEnd"/>
      <w:r>
        <w:rPr>
          <w:rFonts w:ascii="ArialMT" w:hAnsi="ArialMT" w:cs="ArialMT"/>
          <w:sz w:val="20"/>
          <w:szCs w:val="20"/>
        </w:rPr>
        <w:t xml:space="preserve"> ideas, algunas de las cuales conozco ahora con el vehículo de mi mente, pero cuya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mayoría</w:t>
      </w:r>
      <w:proofErr w:type="gramEnd"/>
      <w:r>
        <w:rPr>
          <w:rFonts w:ascii="ArialMT" w:hAnsi="ArialMT" w:cs="ArialMT"/>
          <w:sz w:val="20"/>
          <w:szCs w:val="20"/>
        </w:rPr>
        <w:t xml:space="preserve"> permanece aún para mí como lo desconocido y sin' límite aparente. En ese mundo tengo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también</w:t>
      </w:r>
      <w:proofErr w:type="gramEnd"/>
      <w:r>
        <w:rPr>
          <w:rFonts w:ascii="ArialMT" w:hAnsi="ArialMT" w:cs="ArialMT"/>
          <w:sz w:val="20"/>
          <w:szCs w:val="20"/>
        </w:rPr>
        <w:t xml:space="preserve"> un instrumento, y en obediencia a mi voluntad viaja por el mundo del pensamiento y sigue su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derrotero</w:t>
      </w:r>
      <w:proofErr w:type="gramEnd"/>
      <w:r>
        <w:rPr>
          <w:rFonts w:ascii="ArialMT" w:hAnsi="ArialMT" w:cs="ArialMT"/>
          <w:sz w:val="20"/>
          <w:szCs w:val="20"/>
        </w:rPr>
        <w:t xml:space="preserve"> por la vida mental, lo mismo que mi cuerpo vive y se mueve en el mundo exterior. Ese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vehículo</w:t>
      </w:r>
      <w:proofErr w:type="gramEnd"/>
      <w:r>
        <w:rPr>
          <w:rFonts w:ascii="ArialMT" w:hAnsi="ArialMT" w:cs="ArialMT"/>
          <w:sz w:val="20"/>
          <w:szCs w:val="20"/>
        </w:rPr>
        <w:t xml:space="preserve"> es la mente, el foco de mi conciencia en lo que atañe a las cosas mentales. Tomemos otro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símil</w:t>
      </w:r>
      <w:proofErr w:type="gramEnd"/>
      <w:r>
        <w:rPr>
          <w:rFonts w:ascii="ArialMT" w:hAnsi="ArialMT" w:cs="ArialMT"/>
          <w:sz w:val="20"/>
          <w:szCs w:val="20"/>
        </w:rPr>
        <w:t>, y digamos que el cuerpo mental, que me permite prestar atención a las ideas, es como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lastRenderedPageBreak/>
        <w:t>pececillo</w:t>
      </w:r>
      <w:proofErr w:type="gramEnd"/>
      <w:r>
        <w:rPr>
          <w:rFonts w:ascii="ArialMT" w:hAnsi="ArialMT" w:cs="ArialMT"/>
          <w:sz w:val="20"/>
          <w:szCs w:val="20"/>
        </w:rPr>
        <w:t xml:space="preserve"> que nada en el vasto océano de las ideas, y ve y me informa de lo que se halla al alcance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sus</w:t>
      </w:r>
      <w:proofErr w:type="gramEnd"/>
      <w:r>
        <w:rPr>
          <w:rFonts w:ascii="ArialMT" w:hAnsi="ArialMT" w:cs="ArialMT"/>
          <w:sz w:val="20"/>
          <w:szCs w:val="20"/>
        </w:rPr>
        <w:t xml:space="preserve"> limitadas facultades, No puede ver más allá de cierta distancia, ni dar grandes saltos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espacio</w:t>
      </w:r>
      <w:proofErr w:type="gramEnd"/>
      <w:r>
        <w:rPr>
          <w:rFonts w:ascii="ArialMT" w:hAnsi="ArialMT" w:cs="ArialMT"/>
          <w:sz w:val="20"/>
          <w:szCs w:val="20"/>
        </w:rPr>
        <w:t>, sino que debe viajar por los puntos intermedios para ir de un lugar a otro, o sea para pasar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una idea a otra.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EL DERROTERO DEL PEZ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Tenéis ahora que dirigir </w:t>
      </w:r>
      <w:proofErr w:type="gramStart"/>
      <w:r>
        <w:rPr>
          <w:rFonts w:ascii="ArialMT" w:hAnsi="ArialMT" w:cs="ArialMT"/>
          <w:sz w:val="20"/>
          <w:szCs w:val="20"/>
        </w:rPr>
        <w:t>este pececillo</w:t>
      </w:r>
      <w:proofErr w:type="gramEnd"/>
      <w:r>
        <w:rPr>
          <w:rFonts w:ascii="ArialMT" w:hAnsi="ArialMT" w:cs="ArialMT"/>
          <w:sz w:val="20"/>
          <w:szCs w:val="20"/>
        </w:rPr>
        <w:t xml:space="preserve"> de la atención, de modo que: a) siempre nade en la dirección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habéis escogido, y b) extienda y mejore su campo visual y su habilidad para presentaras,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forma</w:t>
      </w:r>
      <w:proofErr w:type="gramEnd"/>
      <w:r>
        <w:rPr>
          <w:rFonts w:ascii="ArialMT" w:hAnsi="ArialMT" w:cs="ArialMT"/>
          <w:sz w:val="20"/>
          <w:szCs w:val="20"/>
        </w:rPr>
        <w:t xml:space="preserve"> cabal y clara, los sucesos con que se pone en contacto cuando viaja por el mundo del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pensamiento</w:t>
      </w:r>
      <w:proofErr w:type="gramEnd"/>
      <w:r>
        <w:rPr>
          <w:rFonts w:ascii="ArialMT" w:hAnsi="ArialMT" w:cs="ArialMT"/>
          <w:sz w:val="20"/>
          <w:szCs w:val="20"/>
        </w:rPr>
        <w:t xml:space="preserve">. La concentración ya practicada ha de mejorar su visión, tócanos ahora tratar de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su</w:t>
      </w:r>
    </w:p>
    <w:p w:rsidR="000D2EFE" w:rsidRDefault="000D2EFE" w:rsidP="000D2EFE">
      <w:pP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pujanza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para viajar.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Cuando el pie del pensamiento pisa sobre una idea en el mundo de la mente, lo hace como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elefante</w:t>
      </w:r>
      <w:proofErr w:type="gramEnd"/>
      <w:r>
        <w:rPr>
          <w:rFonts w:ascii="ArialMT" w:hAnsi="ArialMT" w:cs="ArialMT"/>
          <w:sz w:val="20"/>
          <w:szCs w:val="20"/>
        </w:rPr>
        <w:t xml:space="preserve"> que se extiende al echarse y cubre un determinado espacio. Por consiguiente, cuando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volvéis</w:t>
      </w:r>
      <w:proofErr w:type="gramEnd"/>
      <w:r>
        <w:rPr>
          <w:rFonts w:ascii="ArialMT" w:hAnsi="ArialMT" w:cs="ArialMT"/>
          <w:sz w:val="20"/>
          <w:szCs w:val="20"/>
        </w:rPr>
        <w:t xml:space="preserve"> la atención hacia una idea no encontráis una cosa aislada y claramente definida, sino un algo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asociado</w:t>
      </w:r>
      <w:proofErr w:type="gramEnd"/>
      <w:r>
        <w:rPr>
          <w:rFonts w:ascii="ArialMT" w:hAnsi="ArialMT" w:cs="ArialMT"/>
          <w:sz w:val="20"/>
          <w:szCs w:val="20"/>
        </w:rPr>
        <w:t xml:space="preserve"> con muchas otras cosas. El contacto del pie abre la caja mágica. Materialmente es éste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enteramente</w:t>
      </w:r>
      <w:proofErr w:type="gramEnd"/>
      <w:r>
        <w:rPr>
          <w:rFonts w:ascii="ArialMT" w:hAnsi="ArialMT" w:cs="ArialMT"/>
          <w:sz w:val="20"/>
          <w:szCs w:val="20"/>
        </w:rPr>
        <w:t xml:space="preserve"> el caso, y así nada podéis encontrar que esté completamente aislado y viva por sí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mismo</w:t>
      </w:r>
      <w:proofErr w:type="gramEnd"/>
      <w:r>
        <w:rPr>
          <w:rFonts w:ascii="ArialMT" w:hAnsi="ArialMT" w:cs="ArialMT"/>
          <w:sz w:val="20"/>
          <w:szCs w:val="20"/>
        </w:rPr>
        <w:t>: libros sin ojos que los lean, plumas sin papel sobre qué escribir, zapatos sin pies que calzar,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copas</w:t>
      </w:r>
      <w:proofErr w:type="gramEnd"/>
      <w:r>
        <w:rPr>
          <w:rFonts w:ascii="ArialMT" w:hAnsi="ArialMT" w:cs="ArialMT"/>
          <w:sz w:val="20"/>
          <w:szCs w:val="20"/>
        </w:rPr>
        <w:t xml:space="preserve"> sin bocas adonde llevarlas, y casas sin gente que pueda habitarlas, son cosas impensables.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Pero toda idea tiene un centro en que la visión es clara, y alejándose del cual gradualmente 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oscurece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Así como cuando fijo la vista en el tintero veo también vagamente otras cosas sobre la mesa,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muebles</w:t>
      </w:r>
      <w:proofErr w:type="gramEnd"/>
      <w:r>
        <w:rPr>
          <w:rFonts w:ascii="ArialMT" w:hAnsi="ArialMT" w:cs="ArialMT"/>
          <w:sz w:val="20"/>
          <w:szCs w:val="20"/>
        </w:rPr>
        <w:t xml:space="preserve"> de derecha e izquierda, los árboles que hay afuera en el jardín, y una multitud de detalles,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así</w:t>
      </w:r>
      <w:proofErr w:type="gramEnd"/>
      <w:r>
        <w:rPr>
          <w:rFonts w:ascii="ArialMT" w:hAnsi="ArialMT" w:cs="ArialMT"/>
          <w:sz w:val="20"/>
          <w:szCs w:val="20"/>
        </w:rPr>
        <w:t xml:space="preserve"> también cuando fijo la atención en un pensamiento determinado encuentro una masa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pensamientos</w:t>
      </w:r>
      <w:proofErr w:type="gramEnd"/>
      <w:r>
        <w:rPr>
          <w:rFonts w:ascii="ArialMT" w:hAnsi="ArialMT" w:cs="ArialMT"/>
          <w:sz w:val="20"/>
          <w:szCs w:val="20"/>
        </w:rPr>
        <w:t xml:space="preserve"> vagos que le rodean, que gradualmente se nublan y se hacen más indefinidos mientras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más</w:t>
      </w:r>
      <w:proofErr w:type="gramEnd"/>
      <w:r>
        <w:rPr>
          <w:rFonts w:ascii="ArialMT" w:hAnsi="ArialMT" w:cs="ArialMT"/>
          <w:sz w:val="20"/>
          <w:szCs w:val="20"/>
        </w:rPr>
        <w:t xml:space="preserve"> se alejan, para perderse finalmente en límites indeterminados. La atención no halla obstáculos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pasar</w:t>
      </w:r>
      <w:proofErr w:type="gramEnd"/>
      <w:r>
        <w:rPr>
          <w:rFonts w:ascii="ArialMT" w:hAnsi="ArialMT" w:cs="ArialMT"/>
          <w:sz w:val="20"/>
          <w:szCs w:val="20"/>
        </w:rPr>
        <w:t xml:space="preserve"> de un objeto a otro en este su propio campo, pues su horizonte siempre retrocede cuando ella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</w:t>
      </w:r>
      <w:proofErr w:type="gramEnd"/>
      <w:r>
        <w:rPr>
          <w:rFonts w:ascii="ArialMT" w:hAnsi="ArialMT" w:cs="ArialMT"/>
          <w:sz w:val="20"/>
          <w:szCs w:val="20"/>
        </w:rPr>
        <w:t xml:space="preserve"> aproxima.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Ya hemos visto que al pensar en un gato pienso también en un felpudo (que es una de las muchas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ideas</w:t>
      </w:r>
      <w:proofErr w:type="gramEnd"/>
      <w:r>
        <w:rPr>
          <w:rFonts w:ascii="ArialMT" w:hAnsi="ArialMT" w:cs="ArialMT"/>
          <w:sz w:val="20"/>
          <w:szCs w:val="20"/>
        </w:rPr>
        <w:t xml:space="preserve"> que salen de la caja mágica); pero, aparentemente, podía con igual motivo pensar en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bigotes</w:t>
      </w:r>
      <w:proofErr w:type="gramEnd"/>
      <w:r>
        <w:rPr>
          <w:rFonts w:ascii="ArialMT" w:hAnsi="ArialMT" w:cs="ArialMT"/>
          <w:sz w:val="20"/>
          <w:szCs w:val="20"/>
        </w:rPr>
        <w:t>, la leche, las garras, los ratones o en la música que producen a medianoche. Una de estas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ideas</w:t>
      </w:r>
      <w:proofErr w:type="gramEnd"/>
      <w:r>
        <w:rPr>
          <w:rFonts w:ascii="ArialMT" w:hAnsi="ArialMT" w:cs="ArialMT"/>
          <w:sz w:val="20"/>
          <w:szCs w:val="20"/>
        </w:rPr>
        <w:t xml:space="preserve"> secundarias es seguro que formará el siguiente paso de mi cadena de ideas o corriente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pensamiento</w:t>
      </w:r>
      <w:proofErr w:type="gramEnd"/>
      <w:r>
        <w:rPr>
          <w:rFonts w:ascii="ArialMT" w:hAnsi="ArialMT" w:cs="ArialMT"/>
          <w:sz w:val="20"/>
          <w:szCs w:val="20"/>
        </w:rPr>
        <w:t>. Esta cadena presenta una ininterrumpida sucesión en la vida interna. Cada idea va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seguida</w:t>
      </w:r>
      <w:proofErr w:type="gramEnd"/>
      <w:r>
        <w:rPr>
          <w:rFonts w:ascii="ArialMT" w:hAnsi="ArialMT" w:cs="ArialMT"/>
          <w:sz w:val="20"/>
          <w:szCs w:val="20"/>
        </w:rPr>
        <w:t xml:space="preserve"> de otra, lo mismo que los eslabones concatenados. Así como en el tiempo las cosas 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siguen</w:t>
      </w:r>
      <w:proofErr w:type="gramEnd"/>
      <w:r>
        <w:rPr>
          <w:rFonts w:ascii="ArialMT" w:hAnsi="ArialMT" w:cs="ArialMT"/>
          <w:sz w:val="20"/>
          <w:szCs w:val="20"/>
        </w:rPr>
        <w:t xml:space="preserve"> una tras otra, estando sólo dos momentos con su contenido directamente entrelazados, así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también</w:t>
      </w:r>
      <w:proofErr w:type="gramEnd"/>
      <w:r>
        <w:rPr>
          <w:rFonts w:ascii="ArialMT" w:hAnsi="ArialMT" w:cs="ArialMT"/>
          <w:sz w:val="20"/>
          <w:szCs w:val="20"/>
        </w:rPr>
        <w:t xml:space="preserve"> en el flujo de la actividad mental las imágenes se siguen una a otra, y sólo dos de ellas 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enlazan</w:t>
      </w:r>
      <w:proofErr w:type="gramEnd"/>
      <w:r>
        <w:rPr>
          <w:rFonts w:ascii="ArialMT" w:hAnsi="ArialMT" w:cs="ArialMT"/>
          <w:sz w:val="20"/>
          <w:szCs w:val="20"/>
        </w:rPr>
        <w:t xml:space="preserve"> entre sí directamente.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Este fluir de la actividad mental no es otra cosa que el camino que recorre el pez de la atención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cuando</w:t>
      </w:r>
      <w:proofErr w:type="gramEnd"/>
      <w:r>
        <w:rPr>
          <w:rFonts w:ascii="ArialMT" w:hAnsi="ArialMT" w:cs="ArialMT"/>
          <w:sz w:val="20"/>
          <w:szCs w:val="20"/>
        </w:rPr>
        <w:t xml:space="preserve"> pasa de una dirección a otra. Hay una especie de elección a cada paso que da, y es curioso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observar</w:t>
      </w:r>
      <w:proofErr w:type="gramEnd"/>
      <w:r>
        <w:rPr>
          <w:rFonts w:ascii="ArialMT" w:hAnsi="ArialMT" w:cs="ArialMT"/>
          <w:sz w:val="20"/>
          <w:szCs w:val="20"/>
        </w:rPr>
        <w:t xml:space="preserve"> a qué distante meta conduce cada uno de los senderos que parten del mismo punto, puesto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cada idea da origen a una gran variedad de asociaciones. Cuando miro al baniano que está cerca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mí </w:t>
      </w:r>
      <w:proofErr w:type="spellStart"/>
      <w:r>
        <w:rPr>
          <w:rFonts w:ascii="ArialMT" w:hAnsi="ArialMT" w:cs="ArialMT"/>
          <w:sz w:val="20"/>
          <w:szCs w:val="20"/>
        </w:rPr>
        <w:t>veranda</w:t>
      </w:r>
      <w:proofErr w:type="spellEnd"/>
      <w:r>
        <w:rPr>
          <w:rFonts w:ascii="ArialMT" w:hAnsi="ArialMT" w:cs="ArialMT"/>
          <w:sz w:val="20"/>
          <w:szCs w:val="20"/>
        </w:rPr>
        <w:t>, veo y oigo graznar a cuervos y ardillas; y luego, cada vez que pienso en un baniano,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inmediatamente</w:t>
      </w:r>
      <w:proofErr w:type="gramEnd"/>
      <w:r>
        <w:rPr>
          <w:rFonts w:ascii="ArialMT" w:hAnsi="ArialMT" w:cs="ArialMT"/>
          <w:sz w:val="20"/>
          <w:szCs w:val="20"/>
        </w:rPr>
        <w:t xml:space="preserve"> la mente me conduce dentro del círculo de la visión de este árbol particular, con sus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ramas</w:t>
      </w:r>
      <w:proofErr w:type="gramEnd"/>
      <w:r>
        <w:rPr>
          <w:rFonts w:ascii="ArialMT" w:hAnsi="ArialMT" w:cs="ArialMT"/>
          <w:sz w:val="20"/>
          <w:szCs w:val="20"/>
        </w:rPr>
        <w:t xml:space="preserve"> extendidas y sus raíces colgantes, los maceteros que hay debajo, los audaces cuervos y las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charlatanas</w:t>
      </w:r>
      <w:proofErr w:type="gramEnd"/>
      <w:r>
        <w:rPr>
          <w:rFonts w:ascii="ArialMT" w:hAnsi="ArialMT" w:cs="ArialMT"/>
          <w:sz w:val="20"/>
          <w:szCs w:val="20"/>
        </w:rPr>
        <w:t xml:space="preserve"> cuanto chilladoras ardillas listadas de café. Pero inmediatamente pensamientos de otra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clase</w:t>
      </w:r>
      <w:proofErr w:type="gramEnd"/>
      <w:r>
        <w:rPr>
          <w:rFonts w:ascii="ArialMT" w:hAnsi="ArialMT" w:cs="ArialMT"/>
          <w:sz w:val="20"/>
          <w:szCs w:val="20"/>
        </w:rPr>
        <w:t xml:space="preserve"> de árboles entran también en el círculo de la atención, si bien lejos del centro: la esbelta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elevada</w:t>
      </w:r>
      <w:proofErr w:type="gramEnd"/>
      <w:r>
        <w:rPr>
          <w:rFonts w:ascii="ArialMT" w:hAnsi="ArialMT" w:cs="ArialMT"/>
          <w:sz w:val="20"/>
          <w:szCs w:val="20"/>
        </w:rPr>
        <w:t xml:space="preserve"> palmera, la rugosa encina, el airoso álamo, el triste sauce mocho de la Inglaterra central y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acicalado</w:t>
      </w:r>
      <w:proofErr w:type="gramEnd"/>
      <w:r>
        <w:rPr>
          <w:rFonts w:ascii="ArialMT" w:hAnsi="ArialMT" w:cs="ArialMT"/>
          <w:sz w:val="20"/>
          <w:szCs w:val="20"/>
        </w:rPr>
        <w:t xml:space="preserve"> pino de las nieves del Norte.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Después, cuando contemplo sus extendidas ramas y sus muchos troncos que soportan el peso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gigantescas</w:t>
      </w:r>
      <w:proofErr w:type="gramEnd"/>
      <w:r>
        <w:rPr>
          <w:rFonts w:ascii="ArialMT" w:hAnsi="ArialMT" w:cs="ArialMT"/>
          <w:sz w:val="20"/>
          <w:szCs w:val="20"/>
        </w:rPr>
        <w:t xml:space="preserve"> ramas de diez siglos de edad, mi mente recorre la historia que podría contarnos: las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avenidas</w:t>
      </w:r>
      <w:proofErr w:type="gramEnd"/>
      <w:r>
        <w:rPr>
          <w:rFonts w:ascii="ArialMT" w:hAnsi="ArialMT" w:cs="ArialMT"/>
          <w:sz w:val="20"/>
          <w:szCs w:val="20"/>
        </w:rPr>
        <w:t xml:space="preserve"> del río que corre muy cerca, las casas que se han hecho y los caminos que se han trazado,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y</w:t>
      </w:r>
      <w:proofErr w:type="gramEnd"/>
      <w:r>
        <w:rPr>
          <w:rFonts w:ascii="ArialMT" w:hAnsi="ArialMT" w:cs="ArialMT"/>
          <w:sz w:val="20"/>
          <w:szCs w:val="20"/>
        </w:rPr>
        <w:t xml:space="preserve"> retrocediendo más al pasado, el crecer de la lujuriosa selva, los chacales y tigres, las aves y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monos</w:t>
      </w:r>
      <w:proofErr w:type="gramEnd"/>
      <w:r>
        <w:rPr>
          <w:rFonts w:ascii="ArialMT" w:hAnsi="ArialMT" w:cs="ArialMT"/>
          <w:sz w:val="20"/>
          <w:szCs w:val="20"/>
        </w:rPr>
        <w:t>, y los innumerables escorpiones, hormigas y culebras que han hecho sus nidos entre sus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oquedades</w:t>
      </w:r>
      <w:proofErr w:type="gramEnd"/>
      <w:r>
        <w:rPr>
          <w:rFonts w:ascii="ArialMT" w:hAnsi="ArialMT" w:cs="ArialMT"/>
          <w:sz w:val="20"/>
          <w:szCs w:val="20"/>
        </w:rPr>
        <w:t xml:space="preserve"> y vivido entre sus ramas desde pretéritas centurias.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 varío el pensamiento puedo otra vez notar su vasta extensión –toda una montaña de madera–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pensar</w:t>
      </w:r>
      <w:proofErr w:type="gramEnd"/>
      <w:r>
        <w:rPr>
          <w:rFonts w:ascii="ArialMT" w:hAnsi="ArialMT" w:cs="ArialMT"/>
          <w:sz w:val="20"/>
          <w:szCs w:val="20"/>
        </w:rPr>
        <w:t xml:space="preserve"> cómo todo un ejército podría cobijarse a su sombra, cómo sería posible construir unas diez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casas</w:t>
      </w:r>
      <w:proofErr w:type="gramEnd"/>
      <w:r>
        <w:rPr>
          <w:rFonts w:ascii="ArialMT" w:hAnsi="ArialMT" w:cs="ArialMT"/>
          <w:sz w:val="20"/>
          <w:szCs w:val="20"/>
        </w:rPr>
        <w:t xml:space="preserve"> o alimentar unos mil fuegos crepitantes. De esta suerte el baniano despierta diferentes clases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pensamientos de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acuerdo con mi modo de ser</w:t>
      </w:r>
      <w:r>
        <w:rPr>
          <w:rFonts w:ascii="Arial-ItalicMT" w:hAnsi="Arial-ItalicMT" w:cs="Arial-ItalicMT"/>
          <w:i/>
          <w:iCs/>
          <w:sz w:val="20"/>
          <w:szCs w:val="20"/>
        </w:rPr>
        <w:t>.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LA SEPARACIÓN DE LOS CAMINOS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La forma en que ha de conducirse el pensamiento ante los diversos caminos que se presentan ante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cada</w:t>
      </w:r>
      <w:proofErr w:type="gramEnd"/>
      <w:r>
        <w:rPr>
          <w:rFonts w:ascii="ArialMT" w:hAnsi="ArialMT" w:cs="ArialMT"/>
          <w:sz w:val="20"/>
          <w:szCs w:val="20"/>
        </w:rPr>
        <w:t xml:space="preserve"> uno de sus pasos, depende de las tendencias de cada persona. Consideremos la idea del árbol,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</w:t>
      </w:r>
      <w:proofErr w:type="gramEnd"/>
      <w:r>
        <w:rPr>
          <w:rFonts w:ascii="ArialMT" w:hAnsi="ArialMT" w:cs="ArialMT"/>
          <w:sz w:val="20"/>
          <w:szCs w:val="20"/>
        </w:rPr>
        <w:t xml:space="preserve"> el que se relacionan tantos pensamientos, como los ya indicados más arriba, o los que aparecen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</w:t>
      </w:r>
      <w:proofErr w:type="gramEnd"/>
      <w:r>
        <w:rPr>
          <w:rFonts w:ascii="ArialMT" w:hAnsi="ArialMT" w:cs="ArialMT"/>
          <w:sz w:val="20"/>
          <w:szCs w:val="20"/>
        </w:rPr>
        <w:t xml:space="preserve"> el siguiente diagrama: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ÁRBOL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 Jardín, campo,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Baniano, pino,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Edad, tamaño, valor,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Arbusto, seto, planta,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5. Hojas, ramas, corteza,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6. Cuervos, ardillas, insectos,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 Semillas, brote, fruto,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 X...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 yo fuera un arboricultor que comercia en frutas, mi pensamiento seguiría la línea 7 hacia la idea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fruta</w:t>
      </w:r>
      <w:proofErr w:type="gramEnd"/>
      <w:r>
        <w:rPr>
          <w:rFonts w:ascii="ArialMT" w:hAnsi="ArialMT" w:cs="ArialMT"/>
          <w:sz w:val="20"/>
          <w:szCs w:val="20"/>
        </w:rPr>
        <w:t>. Esta sería entonces el centro de otro círculo de ideas, quedando enteramente, o casi del todo,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sin</w:t>
      </w:r>
      <w:proofErr w:type="gramEnd"/>
      <w:r>
        <w:rPr>
          <w:rFonts w:ascii="ArialMT" w:hAnsi="ArialMT" w:cs="ArialMT"/>
          <w:sz w:val="20"/>
          <w:szCs w:val="20"/>
        </w:rPr>
        <w:t xml:space="preserve"> notar las que pertenecen a las líneas 1 a 6. La mente puede luego pasar a la idea de mercado,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Pensamiento que no tiene conexión directa con el árbol, y éste queda ahora olvidado así que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mente</w:t>
      </w:r>
      <w:proofErr w:type="gramEnd"/>
      <w:r>
        <w:rPr>
          <w:rFonts w:ascii="ArialMT" w:hAnsi="ArialMT" w:cs="ArialMT"/>
          <w:sz w:val="20"/>
          <w:szCs w:val="20"/>
        </w:rPr>
        <w:t xml:space="preserve"> prosigue su errante caminar.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 soy comerciante, mi pensamiento ha de detenerse en la línea 3, interesado en el negocio de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madera</w:t>
      </w:r>
      <w:proofErr w:type="gramEnd"/>
      <w:r>
        <w:rPr>
          <w:rFonts w:ascii="ArialMT" w:hAnsi="ArialMT" w:cs="ArialMT"/>
          <w:sz w:val="20"/>
          <w:szCs w:val="20"/>
        </w:rPr>
        <w:t>,–que está directamente relacionado con el pensamiento sobre el árbol, Y de ahí puede pasar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 los precios corrientes de la madera, o a cuestiones financieras o de banco, y relacionarlas con otras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todavía</w:t>
      </w:r>
      <w:proofErr w:type="gramEnd"/>
      <w:r>
        <w:rPr>
          <w:rFonts w:ascii="ArialMT" w:hAnsi="ArialMT" w:cs="ArialMT"/>
          <w:sz w:val="20"/>
          <w:szCs w:val="20"/>
        </w:rPr>
        <w:t xml:space="preserve"> más remotas.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 naturalista pasaría a la línea 6; un cazador, o quien sólo busca el placer, se detendría en la línea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1, mientras que un filósofo lo haría en la línea 3 0 en la 7. Casi todos perderían de vista al árbol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tercer</w:t>
      </w:r>
      <w:proofErr w:type="gramEnd"/>
      <w:r>
        <w:rPr>
          <w:rFonts w:ascii="ArialMT" w:hAnsi="ArialMT" w:cs="ArialMT"/>
          <w:sz w:val="20"/>
          <w:szCs w:val="20"/>
        </w:rPr>
        <w:t xml:space="preserve"> paso del pensamiento. Las líneas que aquí se dan se han numerado con el mero propósito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servir</w:t>
      </w:r>
      <w:proofErr w:type="gramEnd"/>
      <w:r>
        <w:rPr>
          <w:rFonts w:ascii="ArialMT" w:hAnsi="ArialMT" w:cs="ArialMT"/>
          <w:sz w:val="20"/>
          <w:szCs w:val="20"/>
        </w:rPr>
        <w:t xml:space="preserve"> de ilustración, pues no se ha tratado de hacer especialmente ninguna clasificación científica,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porque</w:t>
      </w:r>
      <w:proofErr w:type="gramEnd"/>
      <w:r>
        <w:rPr>
          <w:rFonts w:ascii="ArialMT" w:hAnsi="ArialMT" w:cs="ArialMT"/>
          <w:sz w:val="20"/>
          <w:szCs w:val="20"/>
        </w:rPr>
        <w:t xml:space="preserve"> además las irradiaciones del pensamiento son mucho más numerosas que las indicadas.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Maravilla hasta qué punto depende el futuro de la elección que a cada momento hago en cuanto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siguiente</w:t>
      </w:r>
      <w:proofErr w:type="gramEnd"/>
      <w:r>
        <w:rPr>
          <w:rFonts w:ascii="ArialMT" w:hAnsi="ArialMT" w:cs="ArialMT"/>
          <w:sz w:val="20"/>
          <w:szCs w:val="20"/>
        </w:rPr>
        <w:t xml:space="preserve"> paso de mi pensar. El siguiente diagrama ilustra sobre cuán pequeña es en un principio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separación</w:t>
      </w:r>
      <w:proofErr w:type="gramEnd"/>
      <w:r>
        <w:rPr>
          <w:rFonts w:ascii="ArialMT" w:hAnsi="ArialMT" w:cs="ArialMT"/>
          <w:sz w:val="20"/>
          <w:szCs w:val="20"/>
        </w:rPr>
        <w:t xml:space="preserve"> de los caminos del pensamiento, y cuán lejos se encuentran después los unos de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otros</w:t>
      </w:r>
      <w:proofErr w:type="gramEnd"/>
      <w:r>
        <w:rPr>
          <w:rFonts w:ascii="ArialMT" w:hAnsi="ArialMT" w:cs="ArialMT"/>
          <w:sz w:val="20"/>
          <w:szCs w:val="20"/>
        </w:rPr>
        <w:t xml:space="preserve"> a medida que se va avanzando: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LO QUE PUEDE LA TENDENCIA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.–</w:t>
      </w:r>
      <w:proofErr w:type="gramEnd"/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 que se ofrece a cada momento no es una elección entre dos caminos, sino entre muchos.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atención</w:t>
      </w:r>
      <w:proofErr w:type="gramEnd"/>
      <w:r>
        <w:rPr>
          <w:rFonts w:ascii="ArialMT" w:hAnsi="ArialMT" w:cs="ArialMT"/>
          <w:sz w:val="20"/>
          <w:szCs w:val="20"/>
        </w:rPr>
        <w:t xml:space="preserve"> se encuentra solicitada a la vez hacia muchísimas direcciones. Existe una competencia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nunca</w:t>
      </w:r>
      <w:proofErr w:type="gramEnd"/>
      <w:r>
        <w:rPr>
          <w:rFonts w:ascii="ArialMT" w:hAnsi="ArialMT" w:cs="ArialMT"/>
          <w:sz w:val="20"/>
          <w:szCs w:val="20"/>
        </w:rPr>
        <w:t xml:space="preserve"> termina entre los objetos de los sentidos a fin de que los notemos, y lo mismo la hay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mundo</w:t>
      </w:r>
      <w:proofErr w:type="gramEnd"/>
      <w:r>
        <w:rPr>
          <w:rFonts w:ascii="ArialMT" w:hAnsi="ArialMT" w:cs="ArialMT"/>
          <w:sz w:val="20"/>
          <w:szCs w:val="20"/>
        </w:rPr>
        <w:t xml:space="preserve"> de la mente en lo que se refiere a nuestra atención. El pececillo se encuentra rodeado de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más</w:t>
      </w:r>
      <w:proofErr w:type="gramEnd"/>
      <w:r>
        <w:rPr>
          <w:rFonts w:ascii="ArialMT" w:hAnsi="ArialMT" w:cs="ArialMT"/>
          <w:sz w:val="20"/>
          <w:szCs w:val="20"/>
        </w:rPr>
        <w:t xml:space="preserve"> tentadores cebos. ¿Cuál cogerá en un momento dado? ¿Preferirá el felpudo o la leche? </w:t>
      </w:r>
      <w:proofErr w:type="gramStart"/>
      <w:r>
        <w:rPr>
          <w:rFonts w:ascii="ArialMT" w:hAnsi="ArialMT" w:cs="ArialMT"/>
          <w:sz w:val="20"/>
          <w:szCs w:val="20"/>
        </w:rPr>
        <w:t>¿</w:t>
      </w:r>
      <w:proofErr w:type="gramEnd"/>
      <w:r>
        <w:rPr>
          <w:rFonts w:ascii="ArialMT" w:hAnsi="ArialMT" w:cs="ArialMT"/>
          <w:sz w:val="20"/>
          <w:szCs w:val="20"/>
        </w:rPr>
        <w:t>Cuál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</w:t>
      </w:r>
      <w:proofErr w:type="gramEnd"/>
      <w:r>
        <w:rPr>
          <w:rFonts w:ascii="ArialMT" w:hAnsi="ArialMT" w:cs="ArialMT"/>
          <w:sz w:val="20"/>
          <w:szCs w:val="20"/>
        </w:rPr>
        <w:t xml:space="preserve"> la naturaleza de esa tendencia o disposición interna que, en la sucesión de ideas, determina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aquella</w:t>
      </w:r>
      <w:proofErr w:type="gramEnd"/>
      <w:r>
        <w:rPr>
          <w:rFonts w:ascii="ArialMT" w:hAnsi="ArialMT" w:cs="ArialMT"/>
          <w:sz w:val="20"/>
          <w:szCs w:val="20"/>
        </w:rPr>
        <w:t xml:space="preserve"> que, prevaleciendo sobre otra, hemos de apropiarnos colocándola en el trono de la mente,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medio</w:t>
      </w:r>
      <w:proofErr w:type="gramEnd"/>
      <w:r>
        <w:rPr>
          <w:rFonts w:ascii="ArialMT" w:hAnsi="ArialMT" w:cs="ArialMT"/>
          <w:sz w:val="20"/>
          <w:szCs w:val="20"/>
        </w:rPr>
        <w:t xml:space="preserve"> del continuo pasar que allí se efectúa? </w:t>
      </w:r>
      <w:proofErr w:type="gramStart"/>
      <w:r>
        <w:rPr>
          <w:rFonts w:ascii="ArialMT" w:hAnsi="ArialMT" w:cs="ArialMT"/>
          <w:sz w:val="20"/>
          <w:szCs w:val="20"/>
        </w:rPr>
        <w:t>¿</w:t>
      </w:r>
      <w:proofErr w:type="gramEnd"/>
      <w:r>
        <w:rPr>
          <w:rFonts w:ascii="ArialMT" w:hAnsi="ArialMT" w:cs="ArialMT"/>
          <w:sz w:val="20"/>
          <w:szCs w:val="20"/>
        </w:rPr>
        <w:t>Por qué no es alguna otra idea, que tenga también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estrecha</w:t>
      </w:r>
      <w:proofErr w:type="gramEnd"/>
      <w:r>
        <w:rPr>
          <w:rFonts w:ascii="ArialMT" w:hAnsi="ArialMT" w:cs="ArialMT"/>
          <w:sz w:val="20"/>
          <w:szCs w:val="20"/>
        </w:rPr>
        <w:t xml:space="preserve"> asociación con la primitiva?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Permitidrne</w:t>
      </w:r>
      <w:proofErr w:type="spellEnd"/>
      <w:r>
        <w:rPr>
          <w:rFonts w:ascii="ArialMT" w:hAnsi="ArialMT" w:cs="ArialMT"/>
          <w:sz w:val="20"/>
          <w:szCs w:val="20"/>
        </w:rPr>
        <w:t xml:space="preserve"> presentar la cuestión de otra manera. Supongamos que estando yo sentado a </w:t>
      </w:r>
      <w:proofErr w:type="gramStart"/>
      <w:r>
        <w:rPr>
          <w:rFonts w:ascii="ArialMT" w:hAnsi="ArialMT" w:cs="ArialMT"/>
          <w:sz w:val="20"/>
          <w:szCs w:val="20"/>
        </w:rPr>
        <w:t>mi</w:t>
      </w:r>
      <w:proofErr w:type="gramEnd"/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escritorio</w:t>
      </w:r>
      <w:proofErr w:type="gramEnd"/>
      <w:r>
        <w:rPr>
          <w:rFonts w:ascii="ArialMT" w:hAnsi="ArialMT" w:cs="ArialMT"/>
          <w:sz w:val="20"/>
          <w:szCs w:val="20"/>
        </w:rPr>
        <w:t>, en el centro del cuarto, se abren repentinamente las cuatro puertas a la vez y con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precisión</w:t>
      </w:r>
      <w:proofErr w:type="gramEnd"/>
      <w:r>
        <w:rPr>
          <w:rFonts w:ascii="ArialMT" w:hAnsi="ArialMT" w:cs="ArialMT"/>
          <w:sz w:val="20"/>
          <w:szCs w:val="20"/>
        </w:rPr>
        <w:t xml:space="preserve"> de los antiguos relojes de cuco mis amigos Smith, Brown, Jones y Robinson entran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exclaman</w:t>
      </w:r>
      <w:proofErr w:type="gramEnd"/>
      <w:r>
        <w:rPr>
          <w:rFonts w:ascii="ArialMT" w:hAnsi="ArialMT" w:cs="ArialMT"/>
          <w:sz w:val="20"/>
          <w:szCs w:val="20"/>
        </w:rPr>
        <w:t xml:space="preserve"> a coro: " ¡Hola, Wood, necesito consultarte algo!" </w:t>
      </w:r>
      <w:proofErr w:type="gramStart"/>
      <w:r>
        <w:rPr>
          <w:rFonts w:ascii="ArialMT" w:hAnsi="ArialMT" w:cs="ArialMT"/>
          <w:sz w:val="20"/>
          <w:szCs w:val="20"/>
        </w:rPr>
        <w:t>¿</w:t>
      </w:r>
      <w:proofErr w:type="gramEnd"/>
      <w:r>
        <w:rPr>
          <w:rFonts w:ascii="ArialMT" w:hAnsi="ArialMT" w:cs="ArialMT"/>
          <w:sz w:val="20"/>
          <w:szCs w:val="20"/>
        </w:rPr>
        <w:t>Cuál de ellos atraerá primero mi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sorprendida</w:t>
      </w:r>
      <w:proofErr w:type="gramEnd"/>
      <w:r>
        <w:rPr>
          <w:rFonts w:ascii="ArialMT" w:hAnsi="ArialMT" w:cs="ArialMT"/>
          <w:sz w:val="20"/>
          <w:szCs w:val="20"/>
        </w:rPr>
        <w:t xml:space="preserve"> atención? Por cierto que esto ha de depender de algo. Dependerá de la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disposición de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mi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mente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de la dirección en que el pez nadaba en el momento de la sorpresa.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única otra cosa que podría determinarla sería alguna inusitada particularidad en el vestido o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gesto</w:t>
      </w:r>
      <w:proofErr w:type="gramEnd"/>
      <w:r>
        <w:rPr>
          <w:rFonts w:ascii="ArialMT" w:hAnsi="ArialMT" w:cs="ArialMT"/>
          <w:sz w:val="20"/>
          <w:szCs w:val="20"/>
        </w:rPr>
        <w:t>, que no hemos supuesto que se haya presentado.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 Brown estuviera vestido a lo turco sería el primero en llamar mi atención; mas en ausencia de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algo</w:t>
      </w:r>
      <w:proofErr w:type="gramEnd"/>
      <w:r>
        <w:rPr>
          <w:rFonts w:ascii="ArialMT" w:hAnsi="ArialMT" w:cs="ArialMT"/>
          <w:sz w:val="20"/>
          <w:szCs w:val="20"/>
        </w:rPr>
        <w:t xml:space="preserve"> maravilloso o anormal, nada sino la disposición de la mente en ese momento podría determinar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qué</w:t>
      </w:r>
      <w:proofErr w:type="gramEnd"/>
      <w:r>
        <w:rPr>
          <w:rFonts w:ascii="ArialMT" w:hAnsi="ArialMT" w:cs="ArialMT"/>
          <w:sz w:val="20"/>
          <w:szCs w:val="20"/>
        </w:rPr>
        <w:t xml:space="preserve"> selección haría la atención.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Supongamos también que estoy ocupado en la publicación de un libro, y alguien llama a la puerta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grita</w:t>
      </w:r>
      <w:proofErr w:type="gramEnd"/>
      <w:r>
        <w:rPr>
          <w:rFonts w:ascii="ArialMT" w:hAnsi="ArialMT" w:cs="ArialMT"/>
          <w:sz w:val="20"/>
          <w:szCs w:val="20"/>
        </w:rPr>
        <w:t>: " ¡Las pruebas!" Tengo entonces la visión de páginas impresas y la molestia de corregirlas. Si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he</w:t>
      </w:r>
      <w:proofErr w:type="gramEnd"/>
      <w:r>
        <w:rPr>
          <w:rFonts w:ascii="ArialMT" w:hAnsi="ArialMT" w:cs="ArialMT"/>
          <w:sz w:val="20"/>
          <w:szCs w:val="20"/>
        </w:rPr>
        <w:t xml:space="preserve"> estado ocupado en estudiar un problemas científico las mismas palabras despertarán una serie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totalmente</w:t>
      </w:r>
      <w:proofErr w:type="gramEnd"/>
      <w:r>
        <w:rPr>
          <w:rFonts w:ascii="ArialMT" w:hAnsi="ArialMT" w:cs="ArialMT"/>
          <w:sz w:val="20"/>
          <w:szCs w:val="20"/>
        </w:rPr>
        <w:t xml:space="preserve"> diferente de ideas. Aquí se ve claro que la diferencia que determina el resultado se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encuentra</w:t>
      </w:r>
      <w:proofErr w:type="gramEnd"/>
      <w:r>
        <w:rPr>
          <w:rFonts w:ascii="ArialMT" w:hAnsi="ArialMT" w:cs="ArialMT"/>
          <w:sz w:val="20"/>
          <w:szCs w:val="20"/>
        </w:rPr>
        <w:t xml:space="preserve"> en la mente, y no en el mundo exterior. De igual manera, si Mr. Lincoln </w:t>
      </w:r>
      <w:proofErr w:type="spellStart"/>
      <w:r>
        <w:rPr>
          <w:rFonts w:ascii="ArialMT" w:hAnsi="ArialMT" w:cs="ArialMT"/>
          <w:sz w:val="20"/>
          <w:szCs w:val="20"/>
        </w:rPr>
        <w:t>lnn</w:t>
      </w:r>
      <w:proofErr w:type="spellEnd"/>
      <w:r>
        <w:rPr>
          <w:rFonts w:ascii="ArialMT" w:hAnsi="ArialMT" w:cs="ArialMT"/>
          <w:sz w:val="20"/>
          <w:szCs w:val="20"/>
        </w:rPr>
        <w:t>, el eminente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lastRenderedPageBreak/>
        <w:t>abogado</w:t>
      </w:r>
      <w:proofErr w:type="gramEnd"/>
      <w:r>
        <w:rPr>
          <w:rFonts w:ascii="ArialMT" w:hAnsi="ArialMT" w:cs="ArialMT"/>
          <w:sz w:val="20"/>
          <w:szCs w:val="20"/>
        </w:rPr>
        <w:t>, se encuentra en Londres y alguien lanza a su oído la palabra "bag"</w:t>
      </w:r>
      <w:r>
        <w:rPr>
          <w:rFonts w:ascii="ArialMT" w:hAnsi="ArialMT" w:cs="ArialMT"/>
          <w:sz w:val="12"/>
          <w:szCs w:val="12"/>
        </w:rPr>
        <w:t xml:space="preserve">* </w:t>
      </w:r>
      <w:r>
        <w:rPr>
          <w:rFonts w:ascii="ArialMT" w:hAnsi="ArialMT" w:cs="ArialMT"/>
          <w:sz w:val="20"/>
          <w:szCs w:val="20"/>
        </w:rPr>
        <w:t>inmediatamente ha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pensar</w:t>
      </w:r>
      <w:proofErr w:type="gramEnd"/>
      <w:r>
        <w:rPr>
          <w:rFonts w:ascii="ArialMT" w:hAnsi="ArialMT" w:cs="ArialMT"/>
          <w:sz w:val="20"/>
          <w:szCs w:val="20"/>
        </w:rPr>
        <w:t xml:space="preserve"> en escritos, alegatos y demás asuntos de su profesión; si, por el contrario, está de vacaciones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y</w:t>
      </w:r>
      <w:proofErr w:type="gramEnd"/>
      <w:r>
        <w:rPr>
          <w:rFonts w:ascii="ArialMT" w:hAnsi="ArialMT" w:cs="ArialMT"/>
          <w:sz w:val="20"/>
          <w:szCs w:val="20"/>
        </w:rPr>
        <w:t xml:space="preserve"> entregado a su favorito deporte de la caza en los páramos escoceses, la palabra le ha de producir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inmediatamente</w:t>
      </w:r>
      <w:proofErr w:type="gramEnd"/>
      <w:r>
        <w:rPr>
          <w:rFonts w:ascii="ArialMT" w:hAnsi="ArialMT" w:cs="ArialMT"/>
          <w:sz w:val="20"/>
          <w:szCs w:val="20"/>
        </w:rPr>
        <w:t xml:space="preserve"> visiones, que para él han de ser dulces, de aves atadas por las patas que miran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forma</w:t>
      </w:r>
      <w:proofErr w:type="gramEnd"/>
      <w:r>
        <w:rPr>
          <w:rFonts w:ascii="ArialMT" w:hAnsi="ArialMT" w:cs="ArialMT"/>
          <w:sz w:val="20"/>
          <w:szCs w:val="20"/>
        </w:rPr>
        <w:t xml:space="preserve"> resignada y desesperada, y le traerá agradables recuerdos de su destreza y de pasados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triunfos</w:t>
      </w:r>
      <w:proofErr w:type="gramEnd"/>
      <w:r>
        <w:rPr>
          <w:rFonts w:ascii="ArialMT" w:hAnsi="ArialMT" w:cs="ArialMT"/>
          <w:sz w:val="20"/>
          <w:szCs w:val="20"/>
        </w:rPr>
        <w:t xml:space="preserve"> y proezas en esa rama del deporte.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LA POLARIZACIÓN DEL PENSAMIENTO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 diferentes épocas también diferentes disposiciones –propósitos, hábitos e intereses– dominan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nuestra</w:t>
      </w:r>
      <w:proofErr w:type="gramEnd"/>
      <w:r>
        <w:rPr>
          <w:rFonts w:ascii="ArialMT" w:hAnsi="ArialMT" w:cs="ArialMT"/>
          <w:sz w:val="20"/>
          <w:szCs w:val="20"/>
        </w:rPr>
        <w:t xml:space="preserve"> mente, y es esta disposición la causa de que se escoja una idea, y no otra, entre las muchas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circundan todo pensamiento y objeto. Como un poderoso imán polariza el hierro dulce en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considerable</w:t>
      </w:r>
      <w:proofErr w:type="gramEnd"/>
      <w:r>
        <w:rPr>
          <w:rFonts w:ascii="ArialMT" w:hAnsi="ArialMT" w:cs="ArialMT"/>
          <w:sz w:val="20"/>
          <w:szCs w:val="20"/>
        </w:rPr>
        <w:t xml:space="preserve"> área no sólo en la inmediata proximidad, así también la disposición temporal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permanente</w:t>
      </w:r>
      <w:proofErr w:type="gramEnd"/>
      <w:r>
        <w:rPr>
          <w:rFonts w:ascii="ArialMT" w:hAnsi="ArialMT" w:cs="ArialMT"/>
          <w:sz w:val="20"/>
          <w:szCs w:val="20"/>
        </w:rPr>
        <w:t xml:space="preserve"> polariza cada nueva idea tan pronto se acerca a la esfera externa del campo de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atención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Para la mayoría de nosotros es familiar el experimento del tubo de vidrio </w:t>
      </w:r>
      <w:proofErr w:type="spellStart"/>
      <w:r>
        <w:rPr>
          <w:rFonts w:ascii="ArialMT" w:hAnsi="ArialMT" w:cs="ArialMT"/>
          <w:sz w:val="20"/>
          <w:szCs w:val="20"/>
        </w:rPr>
        <w:t>semirrepleto</w:t>
      </w:r>
      <w:proofErr w:type="spellEnd"/>
      <w:r>
        <w:rPr>
          <w:rFonts w:ascii="ArialMT" w:hAnsi="ArialMT" w:cs="ArialMT"/>
          <w:sz w:val="20"/>
          <w:szCs w:val="20"/>
        </w:rPr>
        <w:t xml:space="preserve"> de limaduras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hierro</w:t>
      </w:r>
      <w:proofErr w:type="gramEnd"/>
      <w:r>
        <w:rPr>
          <w:rFonts w:ascii="ArialMT" w:hAnsi="ArialMT" w:cs="ArialMT"/>
          <w:sz w:val="20"/>
          <w:szCs w:val="20"/>
        </w:rPr>
        <w:t>. Herméticamente tapado y dejado sobre una mesa, se observa a medida que lentamente se les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pasa</w:t>
      </w:r>
      <w:proofErr w:type="gramEnd"/>
      <w:r>
        <w:rPr>
          <w:rFonts w:ascii="ArialMT" w:hAnsi="ArialMT" w:cs="ArialMT"/>
          <w:sz w:val="20"/>
          <w:szCs w:val="20"/>
        </w:rPr>
        <w:t xml:space="preserve"> por encima un imán, cómo se levantan las limaduras, giran y se colocan todas en la misma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dirección</w:t>
      </w:r>
      <w:proofErr w:type="gramEnd"/>
      <w:r>
        <w:rPr>
          <w:rFonts w:ascii="ArialMT" w:hAnsi="ArialMT" w:cs="ArialMT"/>
          <w:sz w:val="20"/>
          <w:szCs w:val="20"/>
        </w:rPr>
        <w:t xml:space="preserve"> de modo que se convierten en un conjunto de pequeños imanes que actúan juntamente.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poco</w:t>
      </w:r>
      <w:proofErr w:type="gramEnd"/>
      <w:r>
        <w:rPr>
          <w:rFonts w:ascii="ArialMT" w:hAnsi="ArialMT" w:cs="ArialMT"/>
          <w:sz w:val="20"/>
          <w:szCs w:val="20"/>
        </w:rPr>
        <w:t xml:space="preserve"> después se comprueba experimentalmente que el tubo con las limaduras se ha convertido a su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vez</w:t>
      </w:r>
      <w:proofErr w:type="gramEnd"/>
      <w:r>
        <w:rPr>
          <w:rFonts w:ascii="ArialMT" w:hAnsi="ArialMT" w:cs="ArialMT"/>
          <w:sz w:val="20"/>
          <w:szCs w:val="20"/>
        </w:rPr>
        <w:t xml:space="preserve"> en un imán. Al principio las limaduras se hallan en cualquier posición, sin guardar el menor orden;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aunque</w:t>
      </w:r>
      <w:proofErr w:type="gramEnd"/>
      <w:r>
        <w:rPr>
          <w:rFonts w:ascii="ArialMT" w:hAnsi="ArialMT" w:cs="ArialMT"/>
          <w:sz w:val="20"/>
          <w:szCs w:val="20"/>
        </w:rPr>
        <w:t xml:space="preserve"> hubieran estado magnetizadas, la influencia de una habría neutralizado la de su vecina, por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causa</w:t>
      </w:r>
      <w:proofErr w:type="gramEnd"/>
      <w:r>
        <w:rPr>
          <w:rFonts w:ascii="ArialMT" w:hAnsi="ArialMT" w:cs="ArialMT"/>
          <w:sz w:val="20"/>
          <w:szCs w:val="20"/>
        </w:rPr>
        <w:t xml:space="preserve"> de sus diversas direcciones; pero una vez que han tomado una dirección única obran todas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como</w:t>
      </w:r>
      <w:proofErr w:type="gramEnd"/>
      <w:r>
        <w:rPr>
          <w:rFonts w:ascii="ArialMT" w:hAnsi="ArialMT" w:cs="ArialMT"/>
          <w:sz w:val="20"/>
          <w:szCs w:val="20"/>
        </w:rPr>
        <w:t xml:space="preserve"> un poderoso imán sobre cualquier pedazo de hierro dulce que se les acerque.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Así también ocurre con nuestros pensamientos. Si están en confusa disposición y tirando cada uno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dirección</w:t>
      </w:r>
      <w:proofErr w:type="gramEnd"/>
      <w:r>
        <w:rPr>
          <w:rFonts w:ascii="ArialMT" w:hAnsi="ArialMT" w:cs="ArialMT"/>
          <w:sz w:val="20"/>
          <w:szCs w:val="20"/>
        </w:rPr>
        <w:t xml:space="preserve"> distinta, se malogran los unos a los otros.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Debe entonces practicarse la concentración a fin de establecer una disposición o tendencia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preponderante</w:t>
      </w:r>
      <w:proofErr w:type="gramEnd"/>
      <w:r>
        <w:rPr>
          <w:rFonts w:ascii="ArialMT" w:hAnsi="ArialMT" w:cs="ArialMT"/>
          <w:sz w:val="20"/>
          <w:szCs w:val="20"/>
        </w:rPr>
        <w:t>, de modo que todas nuestras ideas se polaricen por ella. Entonces nos convencemos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que los pensamientos que alimentamos cuando no estamos pensando activa o deliberadamente,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constituyen nuestra base mental, tienen mucha más importancia que aquellos pensamientos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esforzados</w:t>
      </w:r>
      <w:proofErr w:type="gramEnd"/>
      <w:r>
        <w:rPr>
          <w:rFonts w:ascii="ArialMT" w:hAnsi="ArialMT" w:cs="ArialMT"/>
          <w:sz w:val="20"/>
          <w:szCs w:val="20"/>
        </w:rPr>
        <w:t xml:space="preserve"> que sostenemos en los movimientos en que tratamos asuntos que requieren atención.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Hemos visto que el curso o flujo del pensamiento sigue una determinada disposición o tendencia. Eso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nos</w:t>
      </w:r>
      <w:proofErr w:type="gramEnd"/>
      <w:r>
        <w:rPr>
          <w:rFonts w:ascii="ArialMT" w:hAnsi="ArialMT" w:cs="ArialMT"/>
          <w:sz w:val="20"/>
          <w:szCs w:val="20"/>
        </w:rPr>
        <w:t xml:space="preserve"> capacita para comprender que el triunfo, en la consecución de algún objetivo, estriba en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sepamos</w:t>
      </w:r>
      <w:proofErr w:type="gramEnd"/>
      <w:r>
        <w:rPr>
          <w:rFonts w:ascii="ArialMT" w:hAnsi="ArialMT" w:cs="ArialMT"/>
          <w:sz w:val="20"/>
          <w:szCs w:val="20"/>
        </w:rPr>
        <w:t xml:space="preserve"> establecer una disposición permanente en la correspondiente dirección. Una vez logrado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esto</w:t>
      </w:r>
      <w:proofErr w:type="gramEnd"/>
      <w:r>
        <w:rPr>
          <w:rFonts w:ascii="ArialMT" w:hAnsi="ArialMT" w:cs="ArialMT"/>
          <w:sz w:val="20"/>
          <w:szCs w:val="20"/>
        </w:rPr>
        <w:t>, hasta el incidente más trivial y el suceso más adverso se adaptan y nos sirven en la conquista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nuestros fines. Este hecho fue muy bien expresado por el filósofo romano </w:t>
      </w:r>
      <w:proofErr w:type="spellStart"/>
      <w:r>
        <w:rPr>
          <w:rFonts w:ascii="ArialMT" w:hAnsi="ArialMT" w:cs="ArialMT"/>
          <w:sz w:val="20"/>
          <w:szCs w:val="20"/>
        </w:rPr>
        <w:t>Epicteto</w:t>
      </w:r>
      <w:proofErr w:type="spellEnd"/>
      <w:r>
        <w:rPr>
          <w:rFonts w:ascii="ArialMT" w:hAnsi="ArialMT" w:cs="ArialMT"/>
          <w:sz w:val="20"/>
          <w:szCs w:val="20"/>
        </w:rPr>
        <w:t xml:space="preserve"> cuando dijo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"Dios me ha enviado al mundo con un solo objeto: lograr la perfección de mi naturaleza en todo lo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es</w:t>
      </w:r>
      <w:proofErr w:type="gramEnd"/>
      <w:r>
        <w:rPr>
          <w:rFonts w:ascii="ArialMT" w:hAnsi="ArialMT" w:cs="ArialMT"/>
          <w:sz w:val="20"/>
          <w:szCs w:val="20"/>
        </w:rPr>
        <w:t xml:space="preserve"> facultad y virtud, y no hay experiencia alguna en el mundo que no me pueda servir para el logro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tal</w:t>
      </w:r>
      <w:proofErr w:type="gramEnd"/>
      <w:r>
        <w:rPr>
          <w:rFonts w:ascii="ArialMT" w:hAnsi="ArialMT" w:cs="ArialMT"/>
          <w:sz w:val="20"/>
          <w:szCs w:val="20"/>
        </w:rPr>
        <w:t xml:space="preserve"> fin".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voluntad que dirige el pensamiento puede formar la disposición o tendencia necesaria a un período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tiempo o a una empresa determinada. Del mismo modo que lograréis despertar a cierta hora en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mañana</w:t>
      </w:r>
      <w:proofErr w:type="gramEnd"/>
      <w:r>
        <w:rPr>
          <w:rFonts w:ascii="ArialMT" w:hAnsi="ArialMT" w:cs="ArialMT"/>
          <w:sz w:val="20"/>
          <w:szCs w:val="20"/>
        </w:rPr>
        <w:t>, si os proponéis, así también podéis imponer a la mente una cierta disposición para el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análisis</w:t>
      </w:r>
      <w:proofErr w:type="gramEnd"/>
      <w:r>
        <w:rPr>
          <w:rFonts w:ascii="ArialMT" w:hAnsi="ArialMT" w:cs="ArialMT"/>
          <w:sz w:val="20"/>
          <w:szCs w:val="20"/>
        </w:rPr>
        <w:t xml:space="preserve"> mental, en una determinada dirección y por un definido período de tiempo.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EJERCICIO 3º –Quinta semana.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Practíquese, con el convencimiento de llegar a un determinado fin, de la siguiente manera: Abrase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libro</w:t>
      </w:r>
      <w:proofErr w:type="gramEnd"/>
      <w:r>
        <w:rPr>
          <w:rFonts w:ascii="ArialMT" w:hAnsi="ArialMT" w:cs="ArialMT"/>
          <w:sz w:val="20"/>
          <w:szCs w:val="20"/>
        </w:rPr>
        <w:t xml:space="preserve"> al azar, y tómese nota del primer sustantivo con que se tropiece, el cual ha de ser el punto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partida</w:t>
      </w:r>
      <w:proofErr w:type="gramEnd"/>
      <w:r>
        <w:rPr>
          <w:rFonts w:ascii="ArialMT" w:hAnsi="ArialMT" w:cs="ArialMT"/>
          <w:sz w:val="20"/>
          <w:szCs w:val="20"/>
        </w:rPr>
        <w:t>. Abrase luego el libro en una página diferente, y anótese otra vez el primer nombre que se lea;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éste</w:t>
      </w:r>
      <w:proofErr w:type="gramEnd"/>
      <w:r>
        <w:rPr>
          <w:rFonts w:ascii="ArialMT" w:hAnsi="ArialMT" w:cs="ArialMT"/>
          <w:sz w:val="20"/>
          <w:szCs w:val="20"/>
        </w:rPr>
        <w:t xml:space="preserve"> ha de ser nuestra meta. Pasemos luego consecutivamente nuestro pensamiento desde el punto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partida hacia la meta. Por ejemplo, he encontrado primero "ley" y después "portal": debo entonces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pensar</w:t>
      </w:r>
      <w:proofErr w:type="gramEnd"/>
      <w:r>
        <w:rPr>
          <w:rFonts w:ascii="ArialMT" w:hAnsi="ArialMT" w:cs="ArialMT"/>
          <w:sz w:val="20"/>
          <w:szCs w:val="20"/>
        </w:rPr>
        <w:t xml:space="preserve"> partiendo de la "ley", y manteniendo en expectativa la idea de "portal" hasta que le llegue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turno</w:t>
      </w:r>
      <w:proofErr w:type="gramEnd"/>
      <w:r>
        <w:rPr>
          <w:rFonts w:ascii="ArialMT" w:hAnsi="ArialMT" w:cs="ArialMT"/>
          <w:sz w:val="20"/>
          <w:szCs w:val="20"/>
        </w:rPr>
        <w:t xml:space="preserve"> en el orden propuesto. Me resulta un asunto sencillísimo, porque pienso en cierto tribunal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conozco</w:t>
      </w:r>
      <w:proofErr w:type="gramEnd"/>
      <w:r>
        <w:rPr>
          <w:rFonts w:ascii="ArialMT" w:hAnsi="ArialMT" w:cs="ArialMT"/>
          <w:sz w:val="20"/>
          <w:szCs w:val="20"/>
        </w:rPr>
        <w:t>, que tiene una entrada notablemente sombría.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 segundo caso: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"capa" y "resplandor". También es fácil, porque pienso en un rico manto de color oro que a veces ha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usado</w:t>
      </w:r>
      <w:proofErr w:type="gramEnd"/>
      <w:r>
        <w:rPr>
          <w:rFonts w:ascii="ArialMT" w:hAnsi="ArialMT" w:cs="ArialMT"/>
          <w:sz w:val="20"/>
          <w:szCs w:val="20"/>
        </w:rPr>
        <w:t xml:space="preserve"> mi mujer, y que me sugiere la idea de brillo o resplandor. Supongamos, sin embargo, que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encuentro</w:t>
      </w:r>
      <w:proofErr w:type="gramEnd"/>
      <w:r>
        <w:rPr>
          <w:rFonts w:ascii="ArialMT" w:hAnsi="ArialMT" w:cs="ArialMT"/>
          <w:sz w:val="20"/>
          <w:szCs w:val="20"/>
        </w:rPr>
        <w:t xml:space="preserve"> cualquier otra palabra en vez de resplandor. Digamos que sea "fruta". No me siento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inclinado</w:t>
      </w:r>
      <w:proofErr w:type="gramEnd"/>
      <w:r>
        <w:rPr>
          <w:rFonts w:ascii="ArialMT" w:hAnsi="ArialMT" w:cs="ArialMT"/>
          <w:sz w:val="20"/>
          <w:szCs w:val="20"/>
        </w:rPr>
        <w:t xml:space="preserve"> a pensar ahora en el manto. Observo la idea de "capa" pensando a la vez en "fruta", y dejo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esta idea gobierne mi pensar. Algo me llega en un momento, y me encuentro pensando en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cubierta</w:t>
      </w:r>
      <w:proofErr w:type="gramEnd"/>
      <w:r>
        <w:rPr>
          <w:rFonts w:ascii="ArialMT" w:hAnsi="ArialMT" w:cs="ArialMT"/>
          <w:sz w:val="20"/>
          <w:szCs w:val="20"/>
        </w:rPr>
        <w:t>, en la corteza de una naranja, en la fruta misma, Un tercer caso: "estruendo" y "muralla".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Puedo pensar en muchísimas cosas relacionadas con estruendo, pero en las presentes condiciones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lastRenderedPageBreak/>
        <w:t>me</w:t>
      </w:r>
      <w:proofErr w:type="gramEnd"/>
      <w:r>
        <w:rPr>
          <w:rFonts w:ascii="ArialMT" w:hAnsi="ArialMT" w:cs="ArialMT"/>
          <w:sz w:val="20"/>
          <w:szCs w:val="20"/>
        </w:rPr>
        <w:t xml:space="preserve"> encuentro pensando en una batalla medieval contra las murallas de una antigua fortaleza, cerca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de</w:t>
      </w:r>
      <w:proofErr w:type="gramEnd"/>
      <w:r>
        <w:rPr>
          <w:rFonts w:ascii="ArialMT" w:hAnsi="ArialMT" w:cs="ArialMT"/>
          <w:sz w:val="20"/>
          <w:szCs w:val="20"/>
        </w:rPr>
        <w:t xml:space="preserve"> la cual tuve una vez un colegio.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Estos ejercicios os ayudarán a comprender cómo actúa en realidad una disposición o tendencia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impuesta</w:t>
      </w:r>
      <w:proofErr w:type="gramEnd"/>
      <w:r>
        <w:rPr>
          <w:rFonts w:ascii="ArialMT" w:hAnsi="ArialMT" w:cs="ArialMT"/>
          <w:sz w:val="20"/>
          <w:szCs w:val="20"/>
        </w:rPr>
        <w:t xml:space="preserve"> por la voluntad y os servirán para imponer a la mente una línea inestable o fija, de modo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que</w:t>
      </w:r>
      <w:proofErr w:type="gramEnd"/>
      <w:r>
        <w:rPr>
          <w:rFonts w:ascii="ArialMT" w:hAnsi="ArialMT" w:cs="ArialMT"/>
          <w:sz w:val="20"/>
          <w:szCs w:val="20"/>
        </w:rPr>
        <w:t xml:space="preserve"> vuestra vida pueda concentrarse en un definido propósito. Además de este objeto general de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vida</w:t>
      </w:r>
      <w:proofErr w:type="gramEnd"/>
      <w:r>
        <w:rPr>
          <w:rFonts w:ascii="ArialMT" w:hAnsi="ArialMT" w:cs="ArialMT"/>
          <w:sz w:val="20"/>
          <w:szCs w:val="20"/>
        </w:rPr>
        <w:t>, encontraréis que este poder sirve para imponer a la mente disposiciones muy útiles, que os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capacitan</w:t>
      </w:r>
      <w:proofErr w:type="gramEnd"/>
      <w:r>
        <w:rPr>
          <w:rFonts w:ascii="ArialMT" w:hAnsi="ArialMT" w:cs="ArialMT"/>
          <w:sz w:val="20"/>
          <w:szCs w:val="20"/>
        </w:rPr>
        <w:t xml:space="preserve"> para pasar en forma rápida y efectiva de una clase de trabajo a otra y de la vigilia al sueño.</w:t>
      </w: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0D2EFE" w:rsidRDefault="000D2EFE" w:rsidP="000D2EFE">
      <w:pPr>
        <w:rPr>
          <w:rFonts w:ascii="ArialMT" w:hAnsi="ArialMT" w:cs="ArialMT"/>
          <w:sz w:val="20"/>
          <w:szCs w:val="20"/>
        </w:rPr>
      </w:pPr>
    </w:p>
    <w:p w:rsidR="00E50CEB" w:rsidRDefault="00E50CEB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EE33CF" w:rsidRDefault="00E50CEB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Libro (educación de la memoria)</w:t>
      </w:r>
    </w:p>
    <w:p w:rsidR="00EE33CF" w:rsidRDefault="00EE33CF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</w:t>
      </w:r>
      <w:r w:rsidR="00E50CEB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Métodos disciplinarios de la memoria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Todos están familiarizados con la naturaleza dual de la mente humana, que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orientales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expresan con las denominaciones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manas </w:t>
      </w:r>
      <w:r>
        <w:rPr>
          <w:rFonts w:ascii="TimesNewRomanPSMT" w:hAnsi="TimesNewRomanPSMT" w:cs="TimesNewRomanPSMT"/>
          <w:sz w:val="24"/>
          <w:szCs w:val="24"/>
        </w:rPr>
        <w:t>superior e inferior. La percepción,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juicio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discernimiento son facultades de la mente superior que escruta, como si fuese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visitante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la diversidad de objetos del mundo físico en que nos hallamos.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inferior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 una especie de campo de juego donde la común facultad de la imaginación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dispersa y reúne casi automáticamente los objetos del mundo físico, según su</w:t>
      </w:r>
    </w:p>
    <w:p w:rsidR="00EE33CF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intensidad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dinámica y habituales relaciones, más bien que por esfuerzo de la voluntad. 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Enla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mente inferior se disponen 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redisponen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imágenes, símbolos y partículas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pensamiento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ante nuestra visión mental, mientras que en la mente superior actúa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facultad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comparar las cosas y comprender sus relaciones.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Pero la memoria es una facultad común a las mentes superior e inferior, de suerte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disponemos de dos métodos para recordar: uno por imaginación y otro por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razonamiento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Al repasar la bibliografía que desde los tiempos de la antigua Roma hasta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nuestros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días trata de la disciplina de la memoria, vemos que también aparece este dual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aspecto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del asunto, pues unos autores exponen métodos que facilitan y activan el proceso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imaginativo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en tanto otros prefieren disciplinar la memoria por medio de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abstracta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En este libro exponemos ambos métodos combinados. Por lo que sabemos,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nunca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 ha hecho algo similar en una obra didáctica.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Aunque los dos métodos son completamente distintos, parece que evolucionaron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continuación del otro.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 investigaciones ocultas nos han revelado que en el transcurso de la evolución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humana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nuestro centro de conciencia se ha ido elevando poco a poco, desde la 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inferior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la superior. En la remota antigüedad, había sin duda mucha erudición, pero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conocimiento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consistía en una voluminosa masa de datos relativos a cosas particulares,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semejaba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una especie de magia capaz de hacer muchas cosas, aunque sin saber el porqué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los hechos.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Ahora, la ciencia consiste en las amplísimas generalizaciones resultantes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percibir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las abstractas relaciones de las cosas, o sea, el conocimiento de los principios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fundamentales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los hechos.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Así vemos que los artificios mnemotécnicos de Grecia, Roma, la Edad Media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hasta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hace un par de siglos, se limitaban a representar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vividamente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las ideas en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imaginación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exagerándolas, retorciéndolas o simbolizándolas, de suerte que por su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misma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incongruencia atrajeran la atención y se fijaran en la memoria. Sin embargo,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durante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los últimos cien años, los métodos mnemotécnicos han preferido comparar las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cosas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extrañas o desconocidas con las familiares o conocidas, basándose en la racional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facultad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la comparación, después de percibir las causales relaciones.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nuestro caso, no prescindiremos de los métodos de imaginación —como han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hecho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algunos autores— pues aunque primitivos, no por ello deben desecharse, ya que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inferior necesita mucho ejercicio y desenvolvimiento. La imaginación ha de ser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viva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rápida, aunque regida por la mente superior, y hay algunos aspectos de la memoria</w:t>
      </w:r>
    </w:p>
    <w:p w:rsidR="000D2EFE" w:rsidRDefault="000D2EFE" w:rsidP="000D2EF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según demostraremos oportunamente, requieren el auxilio de la imaginación.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 lo tanto, en este sistema mnemotécnico que aquí presentamos, hemos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combinado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intimamente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ambos métodos, junto con el arte de olvidar —de germina índole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teosófica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— pues está de completo acuerdo con los principios de la vida mental. 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probable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sólo unos pocos de nuestros lectores reconocerán de pronto la importancia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mnemo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-técnica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colocar las ideas no del todo fuera de la mente, en completo olvido,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sino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fuera ele la visión mental, pero dentro todavía de la mente. El esfuerzo para recordar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muchas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cosas a un tiempo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debilua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memoria, sobre todo cuando va acompañado de temor,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ansiedad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duda o cualquier otra suerte de agitación mental. Por lo tanto, insistimos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vehementemente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necesidad de observar y comparar con mucho cuidado el hecho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queramos recordar, y en seguida, arrinconarlo en la mente para cuando convenga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utilizarlo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Cuatro preceptos rigen todos los actos de la memoria: I</w:t>
      </w:r>
      <w:r>
        <w:rPr>
          <w:rFonts w:ascii="TimesNewRomanPSMT" w:hAnsi="TimesNewRomanPSMT" w:cs="TimesNewRomanPSMT"/>
          <w:sz w:val="14"/>
          <w:szCs w:val="1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Observar con sumo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cuidado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comprender exactamente lo que se ha de recordar; 2</w:t>
      </w:r>
      <w:r>
        <w:rPr>
          <w:rFonts w:ascii="TimesNewRomanPSMT" w:hAnsi="TimesNewRomanPSMT" w:cs="TimesNewRomanPSMT"/>
          <w:sz w:val="14"/>
          <w:szCs w:val="1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Compararlo con algo ya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conocido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ubicarlo junto a ello en la mente: 3</w:t>
      </w:r>
      <w:r>
        <w:rPr>
          <w:rFonts w:ascii="TimesNewRomanPSMT" w:hAnsi="TimesNewRomanPSMT" w:cs="TimesNewRomanPSMT"/>
          <w:sz w:val="14"/>
          <w:szCs w:val="1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Repetir varias veces su nombre; 4</w:t>
      </w:r>
      <w:r>
        <w:rPr>
          <w:rFonts w:ascii="TimesNewRomanPSMT" w:hAnsi="TimesNewRomanPSMT" w:cs="TimesNewRomanPSMT"/>
          <w:sz w:val="14"/>
          <w:szCs w:val="14"/>
        </w:rPr>
        <w:t>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Olvidarlo por completo cuando la mente se ocupe en otra cosa.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Quienes comprendan los ejercicios descriptos en los siguientes capítulos harán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tener en cuenta estos cuatro preceptos y aplicarlos escrupulosamente en todo el</w:t>
      </w:r>
    </w:p>
    <w:p w:rsidR="000D2EFE" w:rsidRDefault="000D2EFE" w:rsidP="000D2EF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curso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disciplinario.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II</w:t>
      </w:r>
      <w:r w:rsidR="00EE33C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El despertar de la imaginación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Empezaremos nuestro curso por una serie de ejercicios destinados a acostumbrar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mente a que forme con facilidad y rapidez vividas imágenes de ideas o representaciones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mentales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Cuando se conoce un objeto material, se lo reproduce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interior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la mente —que es el instrumento del conocimiento— y cuanto más se parezca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imagen al objeto, más verdadero será el conocimiento que del objeto represente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imagen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En la práctica resulta algún tanto desfigurada la imagen, porque instintivamente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relacionamos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 objeto con nosotros mismos, tal como aparece a nuestra percepción. Por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tanto, en todos los casos debemos procurar percibir el objeto desde todos los puntos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vista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bajo todos sus aspectos, sin mezclarlo con nuestra actitud hacia él. Por ejemplo, si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pienso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la moneda llamada soberano o libra esterlina, no he de limitarme a imaginar tan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sólo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 peso, color y el dibujo de San Jorge y el dragón, sino también la efigie de la Reina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Victoria en el anverso, los cantos acordonados y el espesor de la moneda. Así, sólo por 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abstracción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nuestra personalidad podemos ver o imaginar una cosa tal cual es;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verdaderamente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nuestro arte mnemotécnico es muy teosófico en este sentido, pues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requiere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desde un principio evitemos todo pensamiento sobre nuestra personalidad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tratemos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mirar las cosas bajo su universal aspecto.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nuestro propósito, dividiremos las imágenes de ideas en cuatro clases: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concretas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simples, concretas complejas, abstractas simples y abstractas complejas. En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presente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capítulo, trataremos de la primera clase.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Ideas concretas simples son las que forjamos de los comunes objetos físicos,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una naranja, una pluma, una vaca, un libro, un sombrero, una silla, etc., y de las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simples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sensaciones de color, sonido, forma, peso, temperatura, sabor, olor y tacto.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Ideas concretas complejas son las que forjamos de objetos múltiples sencillos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una reunión de variedad de ellos, como una ciudad, una familia, un hormiguero,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jardín, la arena, provisiones, muebles, ropas, la batalla de Waterloo, Australia,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Ideas abstractas sencillas son las que se refieren a varias ideas concretas, sin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denotar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particularmente ninguna, como color, peso, masa, calor, salud, posición, magnitud,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número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etc.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Ideas abstractas complejas son combinaciones de las simples, como majestad,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esplendor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benevolencia, hado, sensación.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diferencia entre las ideas simples y las complejas es de grado y no de índole,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 que a uno le parece simple a otro puede parecerle complejo. Un individuo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poderosa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imaginación será capaz de forjar una idea compleja tan fácilmente como otro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simple.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primera etapa en el proceso de la disciplina de la memoria consiste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reproducir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objetos simples y concretos en la mente, por sucesivo orden de percepciones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sensorias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Si se observa una flor, ha de proseguirse el ejercicio de la imaginativa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representación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la flor, hasta que con los ojos cerrados y sin la flor delante, pueda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vérsela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 sus colores y percibir su olor y forma, en la imaginación. Al efecto, cerrará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individuo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los ojos y fijará la atención en el órgano olfatorio, para reproducir por un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esfuerzo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la voluntad la sensación del aroma de la flor. No basta recordar el nombre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objeto. Se le ha de reproducir en la imaginación no sólo visualmente, sino en todas las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perceptibles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sensaciones.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los siguientes ejercicios no basta repetir las palabras de modo que sólo dejen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mente una sombra de pensamiento. Al menos se ha de hacer un momentáneo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esfuerzo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 sólo en los ejercicios sino también en la lectura, para imaginar lo que estamos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considerando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En este proceso imaginativo, tienen algunos mucha facilidad para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representar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visibles, audibles y tangibles imágenes, mientras que otros sólo son capaces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forjar imágenes de pensamiento, aunque si perseveran en practicar los ejercicios,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lograrán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visualizar las representaciones imaginativas. Conviene dedicar de media a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hora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diaria a los ejercicios y proseguirlos con infatigable regularidad hasta completar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curso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También conviene llevar un registro diario de la labor disciplinaria.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EJERCICIO 1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Primera semana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Procurarse unos cuantos grabados de imprenta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dibujos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simples figuras geométricas. Se elige uno de ellos, por ejemplo, una estrella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cinco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puntas, se la examina cuidadosamente, se cierran los ojos y se imagina su forma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tamaño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Cuando la imagen está clara, proporcionada y fija en la imaginación, se vuelve 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examinar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 dibujo de la estrella, para notar las diferencias entre la imagen y el original.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Después se cierran otra vez los ojos, y se forja de nuevo la imagen. Se repite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procedimiento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hasta tener la seguridad de imaginar exacta y completamente el objeto.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ejercicio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prosigue con otras formas cada vez más complejas.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EJERCICIO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2°. Segunda y tercera semanas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Repítase el ejercicio de la primera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semana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con objetos sencillos tales como una moneda, una llave o una pluma, procurando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imaginarlas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por ambos lados a un tiempo, después de haberlas imaginado sucesivamente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uno y otro lado, hasta que la rápida alternación de ambas imágenes las funda en una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Evítese el pensamiento en los propios negocios, en el éxito o en el fracaso y 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¡</w:t>
      </w:r>
      <w:proofErr w:type="gramEnd"/>
      <w:r>
        <w:rPr>
          <w:rFonts w:ascii="TimesNewRomanPSMT" w:hAnsi="TimesNewRomanPSMT" w:cs="TimesNewRomanPSMT"/>
          <w:sz w:val="24"/>
          <w:szCs w:val="24"/>
        </w:rPr>
        <w:t>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relación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personal con los objetos.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EJERCICIO 3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Segunda </w:t>
      </w:r>
      <w:r>
        <w:rPr>
          <w:rFonts w:ascii="TimesNewRomanPSMT" w:hAnsi="TimesNewRomanPSMT" w:cs="TimesNewRomanPSMT"/>
          <w:sz w:val="24"/>
          <w:szCs w:val="24"/>
        </w:rPr>
        <w:t>semana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Procúrense unas cuantas superficies de color, como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ejemplo, tapas de libros. Se observa atentamente el color y después se lo imagina.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Repítase el procedimiento, con treinta o cuarenta colores y matices.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EJERCICIO 4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Tercera semana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Escuchen muy atentamente determinado sonido.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Reprodúzcanlo en la imaginación. Repitan el ejercicio con diferentes sonidos y notas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hasta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lograr reproducirlos fielmente en la imaginación, como si positivamente los oyeran.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EJERCICIO 5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Tercera semana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>Toquen varios objetos ásperos, finos, grasientos,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viscosos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metálicos, etc., con las manos, la frente, las mejillas y otras partes del cuerpo.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Observen con atención las diversas sensaciones y reprodúzcanlas exactamente. Repitan el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ejercicio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 objetos fríos y calientes así como con objetos de distinto peso, sostenidos en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mano, para tener la precisa sensación de sus diferentes pesos.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EJERCICIO 6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Cuarta semana. </w:t>
      </w:r>
      <w:r>
        <w:rPr>
          <w:rFonts w:ascii="TimesNewRomanPSMT" w:hAnsi="TimesNewRomanPSMT" w:cs="TimesNewRomanPSMT"/>
          <w:sz w:val="24"/>
          <w:szCs w:val="24"/>
        </w:rPr>
        <w:t>— Cierren los ojos e imaginen que se hallan en un vasto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salón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en un teatro pequeño, sentados frente al escenario similar a un aposento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escasamente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amueblado. Piensen en algún objeto familiar, como una mesa o un reloj de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Imagínenlos ubicados en el escenario y observen cuidadosamente su situación,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tamaño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figura, color, movimiento y sonido. Coloquen la mesa en medio del escenario,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fijen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 reloj en la pared. Después, imaginen una naranja sobre la mesa y represéntenla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claramente como sea posible en cuanto a su posición, tamaño, forma y color. Suban 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escenario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acérquense a la mesa, tomen la naranja, pálpenla, huélanla, ábranla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saboréenla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como si realmente la tuviesen presente y percibieran todas las sensaciones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derivadas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la naranja, pero sin designar nada por su nombre. Cada objeto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proporcionadiversas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sensaciones, y la imaginación capacitará a la mente para representarlas como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principio, algunos de ustedes necesitarán expresar sus pensamientos por medio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palabras. En este caso, se formulan verbalmente las preguntas referentes al objeto,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 respuesta se ha de dar en imágenes.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Cada punto se ha de tratar deliberadamente, sin excesiva demora ni precipitación,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un modo decisivo. El pensamiento no ha de ser escoria sino puro metal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modelado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Las preguntas que se formulen pueden acomodarse al siguiente plan: Respecto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vista, cuál es el contorno, forma, configuración, color, tamaño, cantidad, posición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movimiento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del objeto. Respecto del sonido, si es de tono alto o bajo, fuerte o suave y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cuál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 su timbre. En cuanto al tacto, si es basto o fino, duro o blando, caliente o frío,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liviano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pesado. Referente al gusto y olfato, si es dulce o salado, amargo, picante 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ácido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y por último, cuál es la cualidad predominante, la más sobresaliente característica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objeto.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utilidad del escenario es que permite tomar el objeto aislado de todos los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demás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y la subida al escenario ayuda poderosamente a la concentración necesaria para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imaginar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exactamente los objetos.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Una vez dominados estos ejercicios será muy fácil, al leer, pensar y estudiar,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representarnos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imaginativamente los objetos en que se 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ije la atención, </w:t>
      </w:r>
      <w:r>
        <w:rPr>
          <w:rFonts w:ascii="TimesNewRomanPSMT" w:hAnsi="TimesNewRomanPSMT" w:cs="TimesNewRomanPSMT"/>
          <w:sz w:val="24"/>
          <w:szCs w:val="24"/>
        </w:rPr>
        <w:t>de a uno y uno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después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otro.</w:t>
      </w:r>
    </w:p>
    <w:p w:rsidR="000D2EFE" w:rsidRDefault="000D2EFE" w:rsidP="000D2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 procedimiento podrá parecer algo lento cuando se lee su descripción, pero con</w:t>
      </w:r>
    </w:p>
    <w:p w:rsidR="000D2EFE" w:rsidRDefault="000D2EFE" w:rsidP="000D2EF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poco de práctica resulta fácil y rápido.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III</w:t>
      </w:r>
      <w:r w:rsidR="00EE33C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Memorización de una serie de objetos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fijamos la atención en una idea, veremos que no está aislada sino que por todos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lados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 relaciona con otras. Mientras la contemplamos, notaremos que la mente se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transporta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automáticamente a una u otra de las ideas asociadas con la que contemplamos.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Dicha idea radiante llama cada vez nuestra atención, al paso que se debilita la que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ponemos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la idea original, hasta que aquella predomina y a su vez cede la preeminencia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otra idea con ella asociada. Así puede considerarse el mundo interno como una gran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masa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relacionadas ideas que nuestro pensamiento recorre una tras otra.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 embargo, si reiteramos la contemplación, notaremos que las ideas están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definitivamente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relacionadas, y que el pensamiento no las recorre al azar sino por muy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señalado sendero.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trazar nuestro camino de un punto a otro en el mundo exterior, podemos emplear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procedimientos: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>. Fijar la vista en una cumbre lejana, como término del viaje, y encaminarnos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hacia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ella, venciendo o soslayando los obstáculos que se interpongan en nuestro paso.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. Seguir el ya abierto camino que sabemos que nos ha de conducir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punto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deseado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14"/>
          <w:szCs w:val="14"/>
        </w:rPr>
        <w:t>o</w:t>
      </w:r>
      <w:r>
        <w:rPr>
          <w:rFonts w:ascii="TimesNewRomanPSMT" w:hAnsi="TimesNewRomanPSMT" w:cs="TimesNewRomanPSMT"/>
          <w:sz w:val="24"/>
          <w:szCs w:val="24"/>
        </w:rPr>
        <w:t>. Observar una sucesión de hitos o piedras miliarias y caminar de una a otra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hasta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 final del viaje.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los países con buen sistema de comunicación por carreteras, abundan las señales.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También el mundo mental está provisto de hitos.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 hombre de mente disciplinada vive en un ameno y próspero país más o menos vasto,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vías de comunicación bien mantenidas, con fértiles campos y agradables jardines. En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cambio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el hombre de mente tornadiza e ineducada vive en un yermo veinte veces más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extenso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donde, para ir de un punto a otro, ha de atravesar áridas y sedientas extensiones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inútil conocimiento, trepar por quebrados terrenos de escorias mentales, vadear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pestíferos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pantanos de mal asociadas ideas, y forzar su penoso camino a través de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enmarañada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maleza de confusos propósitos e ideas.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esta desordenada asociación de ideas resulta en gran parte la flaqueza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memoria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porque así como cuando los caminos y veredas del mundo físico son muy numerosos,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algunos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desaparecen casi por completo, así también hay en el mundo mental,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caminos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veredas que pueden obstruirse con toda clase de cosas buenas y malas.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Conviene advertir que en el estudio y cultivo de la memoria no tratamos los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aspectos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moral e intelectual de las ideas que se han adquirido ya sea por directa observación,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inferencia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testimonio ajeno. Pueden ser verdaderas ideas correspondientes a los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objetos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representan o también ser falsos conceptos de cosas verdaderas, como cuando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oscuridad se confunde una soga con una serpiente o un poste con un hombre.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Asimismo, pueden ser ideas fantásticas, por ejemplo un hombre con diez cabezas, una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liebre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 cuernos o una mujer con barbas.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percepción será exacta o inexacta; la inferencia lógica o falaz; el testimonio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verdadero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falso; pero la memoria nada tiene que ver con esto, que pertenece a la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psicología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lógica y ética.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Cualquiera que sea la índole de las ideas, observaremos que algunas de ellas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sirven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guía para adquirir otras, y que el pensamiento tiende a seguir caminos trillados,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modo que si conocemos sus señales e hitos, podremos recorrer fácilmente nuestro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mundo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mental.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 hay camino sin hitos o señales indicadoras. En tal recodo hay una posada, en tal otro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roble centenario; en determinado trecho se encuentra un turbulento riachuelo; más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adelante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hay una finca con un perro muy ladrador y niños coloradotes que juegan en 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corral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cubierto de guijarros. También las carreteras y senderos de la mente tienen sus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hitos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las ideas que conducen a otras por sugerencias, gracias a cuya ayuda, el pensamiento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puede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recorrer de nuevo y con seguridad su acostumbrado camino.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los seis años, estuve gravemente enfermo; a los doce levantó mi padre la casa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mudarse a otra; a los dieciséis ingresé en la universidad; tales son los sucesos que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mayoría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los adultos suelen recordar.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Vamos a estudiar la índole de los caminos por los cuales pasa el pensamiento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idea a otra en el mundo mental. Ante todo, conviene advertir que dos ideas separadas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disociadas no pueden coexistir en la mente, sin fusionarse. Una nueva idea sólo puede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acudir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la mente, por su enlace con otra ya existente. Si acuden dos ideas juntas, o bien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fusionarán en otra más amplia o bien la intensa anulará a la débil. Si dos ideas se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enlazan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por medio de otra común a ambas, permanecerán sin esfuerzo bajo la atención.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 ejemplo, imaginemos por separado una pluma y una mano, y tratemos de enlazar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mentalmente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ambas ideas. Observaremos entonces que la atención va y viene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rápidamente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uno a otro objeto, y cada uno a su vez desaparece de la atención mientras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fija en el otro; pero si nos representamos la pluma y la mano en el acto de escribir, será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fácil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mantener ambas ideas conjuntamente bajo el dominio de la atención, porque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entonces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forman una sola idea con unidad de propósito y acción.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Lean con detenimiento, dos o tres veces esta serie de palabras: ruido, mano,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terror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tinta, coronel, trueno, negro, espectro, pluma, relámpago, ejército, cañón, luz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cráneo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Después cierren los ojos y traten de repetirlas. No lo conseguirán a menos que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tengan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felicísima memoria. Lean luego también con detenimiento esta otra serie: coronel,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ejército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cañón, ruido, trueno, relámpago, luz, negro, tinta, pluma, mano, cabeza, cráneo,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espectro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terror. Cierren los ojos, intenten repetir las palabras y les sorprenderá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agradablemente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facilidad con que lo hacen.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¿</w:t>
      </w:r>
      <w:proofErr w:type="gramEnd"/>
      <w:r>
        <w:rPr>
          <w:rFonts w:ascii="TimesNewRomanPSMT" w:hAnsi="TimesNewRomanPSMT" w:cs="TimesNewRomanPSMT"/>
          <w:sz w:val="24"/>
          <w:szCs w:val="24"/>
        </w:rPr>
        <w:t>Por qué en el primer caso no fue posible recordar la serie de palabras expresivas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otras tantas ideas, mientras que en el segundo caso ello fue posible, fácilmente? Las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palabras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son exactamente las mismas en ambas series; pero en la segunda serie las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palabras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están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racionalmente </w:t>
      </w:r>
      <w:r>
        <w:rPr>
          <w:rFonts w:ascii="TimesNewRomanPSMT" w:hAnsi="TimesNewRomanPSMT" w:cs="TimesNewRomanPSMT"/>
          <w:sz w:val="24"/>
          <w:szCs w:val="24"/>
        </w:rPr>
        <w:t>relacionadas, lo cual no sucede en la primera. Por lo tanto,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colocamos las ideas en el debido orden, no podremos quejarnos de falta de memoria. 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mejor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procedimiento consiste en ubicar ordenadamente las ideas y observar la relación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entre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dos contiguas, es decir, descubrir la idea unitaria que las fusiona y constituye 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puente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por donde de una a otra pasa el pensamiento.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nueve </w:t>
      </w:r>
      <w:r>
        <w:rPr>
          <w:rFonts w:ascii="TimesNewRomanPSMT" w:hAnsi="TimesNewRomanPSMT" w:cs="TimesNewRomanPSMT"/>
          <w:sz w:val="24"/>
          <w:szCs w:val="24"/>
        </w:rPr>
        <w:t>clases de relaciones que se agrupan bajo los generales epígrafes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contigüidad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comparación </w:t>
      </w:r>
      <w:r>
        <w:rPr>
          <w:rFonts w:ascii="TimesNewRomanPSMT" w:hAnsi="TimesNewRomanPSMT" w:cs="TimesNewRomanPSMT"/>
          <w:sz w:val="24"/>
          <w:szCs w:val="24"/>
        </w:rPr>
        <w:t xml:space="preserve">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secuencia. </w:t>
      </w:r>
      <w:r>
        <w:rPr>
          <w:rFonts w:ascii="TimesNewRomanPSMT" w:hAnsi="TimesNewRomanPSMT" w:cs="TimesNewRomanPSMT"/>
          <w:sz w:val="24"/>
          <w:szCs w:val="24"/>
        </w:rPr>
        <w:t>Aunque las tres clases de relación pueden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combinarse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no lo tendremos en cuenta, porque este libro es práctico y no metafísico.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Contigüidad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signiflca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asociación experimental o imaginativa de dos cosas. Por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ejemplo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al pensar en un banano, pienso también en el frondoso árbol que sombrea mi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ventana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en las ardillas v cuervos que pueblan sus ramas. El banano no es necesario para la idea de la ardilla ni este animal tiene relación alguna con el banano; pero ambos están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tal modo relacionados en mi experiencia personal, siquiera accidentalmente, que al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pensar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el banano pienso conjuntamente en las ardillas. Pocos habrá que piensen en 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Wellington sin pensar, al propio tiempo, en la batalla de Waterloo, o en el caso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Napoleón, sin que acuda a su mente la idea de las islas de Córcega y Santa Elena,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porque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estas ideas están relacionadas respectivamente con la vida de ambos personajes.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 pensamiento en Guillermo el Conquistador es casi inseparable del de la ciudad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Hastings, no porque ambas ideas estén necesariamente relacionadas, sino porque las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relacionó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experimentalmente la famosa batalla.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Casos análogos son los de Jorge Washington y el cerezo; el rey Jorge y la reina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María; la señora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Besant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 la Teosofía, etc.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Análogamente, todos recordamos incidentes relacionados con los lugares en que hemos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vivido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países, ciudades, casas, aposentos, muebles y personas, que se ensartan como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perlas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un collar.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 ejemplo, en mi niñez, por la noche solía ver grotescos y horribles rostros que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soslayo me miraban con repulsivas muecas. La idea de estos maliciosos duendes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quedó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indeleble en mi mente, junto con la idea de los años de mi infancia, la habitación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dormía, las cortinas y los cuadros colgantes de las paredes, con los más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minuciosos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pormenores.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su vez, la idea de los elefantes está en mí particularmente asociada con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ciudad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Baroda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porque cuando en ella estuve por primera vez, me despertaba cada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noche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 numeroso rebaño que pasaba bajo mis balcones. Para muchos otros, la idea del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elefante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estará más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cercamente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relacionada con la de un jardín zoológico en una de cuyas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casetas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haya un elefante al que por encima de la valla de madera se le arrojen golosinas.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Más comúnmente están asociadas la pluma con la mano, los zapatos con los pies,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coche con el caballo, el barco con el mar, el sueño con la cama, la azada con el jardín,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carta con el buzón, el gato con el brasero y así indefinidamente.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 embargo, todos estos pares de ideas tienen accidental conexión, pues cada uno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los miembros del par carece de comparativa relación con el otro. Son contiguos por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estar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imaginativamente relacionados, pero sin esencial razón.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Muy diferente es la relación entre el banano y sus raíces; la ardilla y su poblada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cola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el cuervo y el color negro; Wellington y Napoleón y Aníbal; Washington y los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Estados Unidos; el cerezo y su flor; el ateísmo y la religión;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Besant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Blavatsky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posibilidad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 imposibilidad; la casa y el aposento; el elefante y su trompa; Bombay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Baroda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Todos estos pares de ideas tienen sus miembros relacionados por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comparación 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necesaria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asociación. Un banano sin raíces, un elefante sin trompa serían ideas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incompletas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mientras que Napoleón y Aníbal, Bombay 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Baroda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tienen relación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semejanza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sus respectivos pares.</w:t>
      </w: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0874" w:rsidRPr="00EE33CF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Definiremos ahora las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nueve </w:t>
      </w:r>
      <w:r>
        <w:rPr>
          <w:rFonts w:ascii="TimesNewRomanPSMT" w:hAnsi="TimesNewRomanPSMT" w:cs="TimesNewRomanPSMT"/>
          <w:sz w:val="24"/>
          <w:szCs w:val="24"/>
        </w:rPr>
        <w:t>clases de relación entre las ideas, y conviene</w:t>
      </w:r>
      <w:r w:rsidR="00EE33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aprenderlas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completamente.</w:t>
      </w: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División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Está la relación en que una idea incluye otra, a causa de una común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característica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una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deellas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tiene en parte y la otra en totalidad. También puede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definirse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como individuo y clase. Ejemplos de división son: animal y vaca; inglés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hombre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Haroldo y sajón; aposento y casa; bebida y té. Podernos simbolizar la relación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medio de un círculo dentro de otro, como sigue:</w:t>
      </w: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5612130" cy="157478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/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Similitud. </w:t>
      </w:r>
      <w:r>
        <w:rPr>
          <w:rFonts w:ascii="TimesNewRomanPSMT" w:hAnsi="TimesNewRomanPSMT" w:cs="TimesNewRomanPSMT"/>
          <w:sz w:val="24"/>
          <w:szCs w:val="24"/>
        </w:rPr>
        <w:t>— Cuando dos ideas tienen algo preeminente en común o cuando los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objetos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representan son de la misma clase. Ejemplos: vaca y caballo (ambos,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animales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); silla y mesa (ambos, muebles); rojo y azul (colores); margarita y clavel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flores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); tren y barco (medios de transporte); caja y bolsa; nieve y hielo; padre e hijo;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haya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roble. Podemos simbolizar la similitud por medio de dos círculos superpuestos.</w:t>
      </w: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2430780" cy="1620520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615565" cy="16205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/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Contraste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Cuando dos objetos tienen en común una preeminente característica,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opuesto grado. Ejemplos: frío y caliente (temperaturas opuestas); arriba y abajo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direcciones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contrarias); animado e inanimado; curvilíneo y rectilíneo; fuego y agua: luz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tinieblas; sabio y necio; rey y labriego. Podemos simbolizar la relación de contraste,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sigue:</w:t>
      </w: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4757420" cy="2592705"/>
            <wp:effectExtent l="1905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Partición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Cuando dos objetos son, respectivamente, todo o parte de algún objeto 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Ejemplos: árbol y rama; ballena y esperma; Bengala e India; mar y olas; libro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página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caja y tapa; vaca y cuernos; ave y alas; diez y cinco; río y agua. Podemos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simbolizar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esta relación, como sigue: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4757420" cy="1701165"/>
            <wp:effectExtent l="1905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sz w:val="13"/>
          <w:szCs w:val="13"/>
        </w:rPr>
        <w:t>a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>Asociación</w:t>
      </w:r>
      <w:proofErr w:type="gramStart"/>
      <w:r>
        <w:rPr>
          <w:rFonts w:ascii="TimesNewRomanPS-ItalicMT" w:hAnsi="TimesNewRomanPS-ItalicMT" w:cs="TimesNewRomanPS-ItalicMT"/>
          <w:i/>
          <w:iCs/>
        </w:rPr>
        <w:t>.</w:t>
      </w:r>
      <w:r>
        <w:rPr>
          <w:rFonts w:ascii="TimesNewRomanPSMT" w:hAnsi="TimesNewRomanPSMT" w:cs="TimesNewRomanPSMT"/>
        </w:rPr>
        <w:t>—</w:t>
      </w:r>
      <w:proofErr w:type="gramEnd"/>
      <w:r>
        <w:rPr>
          <w:rFonts w:ascii="TimesNewRomanPSMT" w:hAnsi="TimesNewRomanPSMT" w:cs="TimesNewRomanPSMT"/>
        </w:rPr>
        <w:t xml:space="preserve"> Cuando dos objetos son partes diferentes de un mismo todo. Ejemplos; casco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velas</w:t>
      </w:r>
      <w:proofErr w:type="gramEnd"/>
      <w:r>
        <w:rPr>
          <w:rFonts w:ascii="TimesNewRomanPSMT" w:hAnsi="TimesNewRomanPSMT" w:cs="TimesNewRomanPSMT"/>
        </w:rPr>
        <w:t xml:space="preserve"> (de un barco); pulgar y meñique (de una mano); raíz y ramas (de un árbol); nervios 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músculos</w:t>
      </w:r>
      <w:proofErr w:type="gramEnd"/>
      <w:r>
        <w:rPr>
          <w:rFonts w:ascii="TimesNewRomanPSMT" w:hAnsi="TimesNewRomanPSMT" w:cs="TimesNewRomanPSMT"/>
        </w:rPr>
        <w:t>; escalera y puerta. Podemos simbolizar esta relación como sigue:</w:t>
      </w:r>
    </w:p>
    <w:p w:rsidR="00160874" w:rsidRDefault="00160874" w:rsidP="00160874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es-AR"/>
        </w:rPr>
        <w:drawing>
          <wp:inline distT="0" distB="0" distL="0" distR="0">
            <wp:extent cx="1898015" cy="1921510"/>
            <wp:effectExtent l="1905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lang w:eastAsia="es-AR"/>
        </w:rPr>
        <w:drawing>
          <wp:inline distT="0" distB="0" distL="0" distR="0">
            <wp:extent cx="1898015" cy="1910080"/>
            <wp:effectExtent l="1905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6</w:t>
      </w:r>
      <w:r>
        <w:rPr>
          <w:rFonts w:ascii="TimesNewRomanPSMT" w:hAnsi="TimesNewRomanPSMT" w:cs="TimesNewRomanPSMT"/>
          <w:sz w:val="13"/>
          <w:szCs w:val="13"/>
        </w:rPr>
        <w:t>a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>Analogía</w:t>
      </w:r>
      <w:proofErr w:type="gramStart"/>
      <w:r>
        <w:rPr>
          <w:rFonts w:ascii="TimesNewRomanPS-ItalicMT" w:hAnsi="TimesNewRomanPS-ItalicMT" w:cs="TimesNewRomanPS-ItalicMT"/>
          <w:i/>
          <w:iCs/>
        </w:rPr>
        <w:t>.</w:t>
      </w:r>
      <w:r>
        <w:rPr>
          <w:rFonts w:ascii="TimesNewRomanPSMT" w:hAnsi="TimesNewRomanPSMT" w:cs="TimesNewRomanPSMT"/>
        </w:rPr>
        <w:t>—</w:t>
      </w:r>
      <w:proofErr w:type="gramEnd"/>
      <w:r>
        <w:rPr>
          <w:rFonts w:ascii="TimesNewRomanPSMT" w:hAnsi="TimesNewRomanPSMT" w:cs="TimesNewRomanPSMT"/>
        </w:rPr>
        <w:t xml:space="preserve"> Cuando dos objetos o ideas están relacionados como la cosa respecto de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cualidad</w:t>
      </w:r>
      <w:proofErr w:type="gramEnd"/>
      <w:r>
        <w:rPr>
          <w:rFonts w:ascii="TimesNewRomanPSMT" w:hAnsi="TimesNewRomanPSMT" w:cs="TimesNewRomanPSMT"/>
        </w:rPr>
        <w:t xml:space="preserve"> o lo sustantivo respecto de lo adjetivo. Ejemplos: plomo y pesadez; nieve y blancura;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fuego</w:t>
      </w:r>
      <w:proofErr w:type="gramEnd"/>
      <w:r>
        <w:rPr>
          <w:rFonts w:ascii="TimesNewRomanPSMT" w:hAnsi="TimesNewRomanPSMT" w:cs="TimesNewRomanPSMT"/>
        </w:rPr>
        <w:t xml:space="preserve"> y calor; pelota y redondez; botella y cristal; moneda y oro: saco y cuero. Podemos</w:t>
      </w:r>
    </w:p>
    <w:p w:rsidR="00160874" w:rsidRDefault="00160874" w:rsidP="00160874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simbolizar</w:t>
      </w:r>
      <w:proofErr w:type="gramEnd"/>
      <w:r>
        <w:rPr>
          <w:rFonts w:ascii="TimesNewRomanPSMT" w:hAnsi="TimesNewRomanPSMT" w:cs="TimesNewRomanPSMT"/>
        </w:rPr>
        <w:t xml:space="preserve"> esta relación como sigue:</w:t>
      </w: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1898015" cy="1875155"/>
            <wp:effectExtent l="1905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898015" cy="1886585"/>
            <wp:effectExtent l="1905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  <w:sz w:val="13"/>
          <w:szCs w:val="13"/>
        </w:rPr>
        <w:t>a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>Afinidad</w:t>
      </w:r>
      <w:proofErr w:type="gramStart"/>
      <w:r>
        <w:rPr>
          <w:rFonts w:ascii="TimesNewRomanPS-ItalicMT" w:hAnsi="TimesNewRomanPS-ItalicMT" w:cs="TimesNewRomanPS-ItalicMT"/>
          <w:i/>
          <w:iCs/>
        </w:rPr>
        <w:t>.</w:t>
      </w:r>
      <w:r>
        <w:rPr>
          <w:rFonts w:ascii="TimesNewRomanPSMT" w:hAnsi="TimesNewRomanPSMT" w:cs="TimesNewRomanPSMT"/>
        </w:rPr>
        <w:t>—</w:t>
      </w:r>
      <w:proofErr w:type="gramEnd"/>
      <w:r>
        <w:rPr>
          <w:rFonts w:ascii="TimesNewRomanPSMT" w:hAnsi="TimesNewRomanPSMT" w:cs="TimesNewRomanPSMT"/>
        </w:rPr>
        <w:t xml:space="preserve"> Cuando están enlazados dos objetos que tienen una común cualidad preeminente.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Ejemplos: luna y naranja (ambas redondas); papel y nieve (blancos); tinta y congoleño (ambos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</w:rPr>
        <w:t>negros</w:t>
      </w:r>
      <w:proofErr w:type="gramEnd"/>
      <w:r>
        <w:rPr>
          <w:rFonts w:ascii="TimesNewRomanPSMT" w:hAnsi="TimesNewRomanPSMT" w:cs="TimesNewRomanPSMT"/>
        </w:rPr>
        <w:t>); pluma y algodón (livia</w:t>
      </w:r>
      <w:r>
        <w:rPr>
          <w:rFonts w:ascii="TimesNewRomanPSMT" w:hAnsi="TimesNewRomanPSMT" w:cs="TimesNewRomanPSMT"/>
          <w:sz w:val="24"/>
          <w:szCs w:val="24"/>
        </w:rPr>
        <w:t>nos); campanario y chimenea (ambos altos). Podemos simbolizar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relación como sigue:</w:t>
      </w:r>
    </w:p>
    <w:p w:rsidR="00160874" w:rsidRDefault="00160874" w:rsidP="00160874">
      <w:r>
        <w:rPr>
          <w:noProof/>
          <w:lang w:eastAsia="es-AR"/>
        </w:rPr>
        <w:drawing>
          <wp:inline distT="0" distB="0" distL="0" distR="0">
            <wp:extent cx="4757420" cy="2014220"/>
            <wp:effectExtent l="1905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/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Coexistencia. </w:t>
      </w:r>
      <w:r>
        <w:rPr>
          <w:rFonts w:ascii="TimesNewRomanPSMT" w:hAnsi="TimesNewRomanPSMT" w:cs="TimesNewRomanPSMT"/>
          <w:sz w:val="24"/>
          <w:szCs w:val="24"/>
        </w:rPr>
        <w:t>— Cuando dos objetos o ideas se fusionan en la mente, como resultado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personal experiencia o vivida imaginación. Ejemplos: árbol y cuervos; turbante e indio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India); fuego y parrillas.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14"/>
          <w:szCs w:val="1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Sucesión. </w:t>
      </w:r>
      <w:r>
        <w:rPr>
          <w:rFonts w:ascii="TimesNewRomanPSMT" w:hAnsi="TimesNewRomanPSMT" w:cs="TimesNewRomanPSMT"/>
          <w:sz w:val="24"/>
          <w:szCs w:val="24"/>
        </w:rPr>
        <w:t>— Cuando dos ideas se combinan a consecuencia de que una sucede a otra 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respectivamente causa y efecto. Ejemplo: cansancio y sueño; veneno y muerte;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trueno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temor; lectura y conocimiento; glotonería e indigestión; benevolencia y gratitud;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gobierno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orden.</w:t>
      </w: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Estas son las nueve clases de relación entre las ideas. La relación entre cualquier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ideas es de una u otra de estas nueve clases. Se han de aprender cuidadosamente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memoria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 fin de percibir de golpe la relación entre dos ideas.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Volvamos a considerar la serie de palabras enumeradas anteriormente y veamos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relación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entre ellas, tomadas de dos en dos. Al principio conviene emplear palabras, más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una gradual entremezcla y transmutación de imágenes mentales, y cuando ya el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proceso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esté en rápida marcha, sustituir las palabras por las imágenes. Por ejemplo, si al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relacionar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 idea del caballo con la de la vaca, empleamos las palabras que respectivamente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expresan, diremos que la vaca tiene similitud con el caballo. Pero si empleamos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imágenes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la del caballo se irá transformando gradualmente hasta convertirse en un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animal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que contenga por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superimposición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las principales características del caballo y 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vaca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y entonces hemos de borrar la imagen del caballo y dejar la de la vaca. Algunos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emplean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palabras y otros imágenes, para relacionar las ideas. Ambos métodos son útiles;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 lo posible, es más útil emplear imágenes. Lo importante es que sólo se tomen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juntas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dos ideas </w:t>
      </w:r>
      <w:r>
        <w:rPr>
          <w:rFonts w:ascii="TimesNewRomanPSMT" w:hAnsi="TimesNewRomanPSMT" w:cs="TimesNewRomanPSMT"/>
          <w:sz w:val="24"/>
          <w:szCs w:val="24"/>
        </w:rPr>
        <w:t>para ver claramente su relación. La de las palabras de la serie citada es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sigue:</w:t>
      </w: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E33CF" w:rsidRDefault="00EE33CF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PARES DE PALABRAS O IDEAS CLASE DE RELACIÓN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coronel-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ejército.......................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división</w:t>
      </w:r>
      <w:proofErr w:type="gramEnd"/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ejército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cañón........................ coexistencia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cañón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ruido........................... sucesión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ruido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trueno..........................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división</w:t>
      </w:r>
      <w:proofErr w:type="gramEnd"/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trueno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relámpago.................. similitud o sucesión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relámpago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luz .......................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división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sucesión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luz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negro............................... contradicción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negro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tinta............................ analogía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tinta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pluma........................... coexistencia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pluma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mano..........................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coexistencia</w:t>
      </w:r>
      <w:proofErr w:type="gramEnd"/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mano-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cabeza..........................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asociación</w:t>
      </w:r>
      <w:proofErr w:type="gramEnd"/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cabeza-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cráneo ........................ partición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cráneo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espectro..................... coexistencia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espectro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- terror ...................... sucesión</w:t>
      </w: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Podemos ahora resumir las relaciones en la siguiente tabla: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</w:p>
    <w:p w:rsidR="00160874" w:rsidRDefault="00160874" w:rsidP="00160874">
      <w:r>
        <w:rPr>
          <w:noProof/>
          <w:lang w:eastAsia="es-AR"/>
        </w:rPr>
        <w:lastRenderedPageBreak/>
        <w:drawing>
          <wp:inline distT="0" distB="0" distL="0" distR="0">
            <wp:extent cx="4757420" cy="6713220"/>
            <wp:effectExtent l="1905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874" w:rsidRDefault="00160874" w:rsidP="00160874"/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Hay una sutilísima distinción entre sucesión y causa y efecto; mas para nuestro propósito,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podemos</w:t>
      </w:r>
      <w:proofErr w:type="gramEnd"/>
      <w:r>
        <w:rPr>
          <w:rFonts w:ascii="TimesNewRomanPSMT" w:hAnsi="TimesNewRomanPSMT" w:cs="TimesNewRomanPSMT"/>
        </w:rPr>
        <w:t xml:space="preserve"> considerarlas de la misma clase.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EJERCICIO 7</w:t>
      </w:r>
      <w:r>
        <w:rPr>
          <w:rFonts w:ascii="TimesNewRomanPSMT" w:hAnsi="TimesNewRomanPSMT" w:cs="TimesNewRomanPSMT"/>
          <w:sz w:val="13"/>
          <w:szCs w:val="13"/>
        </w:rPr>
        <w:t>o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>Quinta y sexta semanas</w:t>
      </w:r>
      <w:proofErr w:type="gramStart"/>
      <w:r>
        <w:rPr>
          <w:rFonts w:ascii="TimesNewRomanPS-ItalicMT" w:hAnsi="TimesNewRomanPS-ItalicMT" w:cs="TimesNewRomanPS-ItalicMT"/>
          <w:i/>
          <w:iCs/>
        </w:rPr>
        <w:t>.</w:t>
      </w:r>
      <w:r>
        <w:rPr>
          <w:rFonts w:ascii="TimesNewRomanPSMT" w:hAnsi="TimesNewRomanPSMT" w:cs="TimesNewRomanPSMT"/>
        </w:rPr>
        <w:t>—</w:t>
      </w:r>
      <w:proofErr w:type="gramEnd"/>
      <w:r>
        <w:rPr>
          <w:rFonts w:ascii="TimesNewRomanPSMT" w:hAnsi="TimesNewRomanPSMT" w:cs="TimesNewRomanPSMT"/>
        </w:rPr>
        <w:t xml:space="preserve"> Estudien cuidadosamente las relaciones entre los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sucesivos</w:t>
      </w:r>
      <w:proofErr w:type="gramEnd"/>
      <w:r>
        <w:rPr>
          <w:rFonts w:ascii="TimesNewRomanPSMT" w:hAnsi="TimesNewRomanPSMT" w:cs="TimesNewRomanPSMT"/>
        </w:rPr>
        <w:t xml:space="preserve"> pares de ideas expresadas por las veinticuatro palabras que se citaron.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Después de estudiar la relación de cada par, una tras otra, se cierra el libro, se recita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lentamente</w:t>
      </w:r>
      <w:proofErr w:type="gramEnd"/>
      <w:r>
        <w:rPr>
          <w:rFonts w:ascii="TimesNewRomanPSMT" w:hAnsi="TimesNewRomanPSMT" w:cs="TimesNewRomanPSMT"/>
        </w:rPr>
        <w:t xml:space="preserve"> toda la serie de arriba abajo, se vuelve a recitar de abajo arriba, y la persona quedará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agradablemente</w:t>
      </w:r>
      <w:proofErr w:type="gramEnd"/>
      <w:r>
        <w:rPr>
          <w:rFonts w:ascii="TimesNewRomanPSMT" w:hAnsi="TimesNewRomanPSMT" w:cs="TimesNewRomanPSMT"/>
        </w:rPr>
        <w:t xml:space="preserve"> sorprendida al ver con cuánta facilidad aprende de memoria la serie. Las palabras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escogidas</w:t>
      </w:r>
      <w:proofErr w:type="gramEnd"/>
      <w:r>
        <w:rPr>
          <w:rFonts w:ascii="TimesNewRomanPSMT" w:hAnsi="TimesNewRomanPSMT" w:cs="TimesNewRomanPSMT"/>
        </w:rPr>
        <w:t xml:space="preserve"> no tienen utilidad práctica, pero es evidente que la misma regla puede aplicarse para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recordar</w:t>
      </w:r>
      <w:proofErr w:type="gramEnd"/>
      <w:r>
        <w:rPr>
          <w:rFonts w:ascii="TimesNewRomanPSMT" w:hAnsi="TimesNewRomanPSMT" w:cs="TimesNewRomanPSMT"/>
        </w:rPr>
        <w:t xml:space="preserve"> cosas útiles. Lo importante, por de pronto, es comprender bien la regla y aplicarla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acertadamente</w:t>
      </w:r>
      <w:proofErr w:type="gramEnd"/>
      <w:r>
        <w:rPr>
          <w:rFonts w:ascii="TimesNewRomanPSMT" w:hAnsi="TimesNewRomanPSMT" w:cs="TimesNewRomanPSMT"/>
        </w:rPr>
        <w:t xml:space="preserve"> con objeto de disciplinar la memoria.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El segundo día del ejercicio se repiten las mismas veinticuatro palabras sin mirar el texto, y si hay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dificultad</w:t>
      </w:r>
      <w:proofErr w:type="gramEnd"/>
      <w:r>
        <w:rPr>
          <w:rFonts w:ascii="TimesNewRomanPSMT" w:hAnsi="TimesNewRomanPSMT" w:cs="TimesNewRomanPSMT"/>
        </w:rPr>
        <w:t xml:space="preserve"> en recordar algunas, conviene hacer todo lo posible para vencerla, sin consultar el libro.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Por ejemplo, al tropezar con la palabra-problema, se empieza por el último vocablo y se van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repitiendo</w:t>
      </w:r>
      <w:proofErr w:type="gramEnd"/>
      <w:r>
        <w:rPr>
          <w:rFonts w:ascii="TimesNewRomanPSMT" w:hAnsi="TimesNewRomanPSMT" w:cs="TimesNewRomanPSMT"/>
        </w:rPr>
        <w:t xml:space="preserve"> los demás hasta encontrar el que es rebelde a la memoria. Si aun así no se recuerda, se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toma</w:t>
      </w:r>
      <w:proofErr w:type="gramEnd"/>
      <w:r>
        <w:rPr>
          <w:rFonts w:ascii="TimesNewRomanPSMT" w:hAnsi="TimesNewRomanPSMT" w:cs="TimesNewRomanPSMT"/>
        </w:rPr>
        <w:t xml:space="preserve"> la palabra siguiente a la olvidada, se medita sobre cuál era su relación, y seguramente se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recordará</w:t>
      </w:r>
      <w:proofErr w:type="gramEnd"/>
      <w:r>
        <w:rPr>
          <w:rFonts w:ascii="TimesNewRomanPSMT" w:hAnsi="TimesNewRomanPSMT" w:cs="TimesNewRomanPSMT"/>
        </w:rPr>
        <w:t xml:space="preserve"> por este método. En modo alguno debe uno caer en la debilidad de mirar la lista, por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confesión</w:t>
      </w:r>
      <w:proofErr w:type="gramEnd"/>
      <w:r>
        <w:rPr>
          <w:rFonts w:ascii="TimesNewRomanPSMT" w:hAnsi="TimesNewRomanPSMT" w:cs="TimesNewRomanPSMT"/>
        </w:rPr>
        <w:t xml:space="preserve"> de fracaso o lo que todavía es peor, por mental indolencia. A la mente se la ha de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obligar</w:t>
      </w:r>
      <w:proofErr w:type="gramEnd"/>
      <w:r>
        <w:rPr>
          <w:rFonts w:ascii="TimesNewRomanPSMT" w:hAnsi="TimesNewRomanPSMT" w:cs="TimesNewRomanPSMT"/>
        </w:rPr>
        <w:t xml:space="preserve"> a obedecer. Al repetir las palabras no es necesario nombrar la clase de relación, excepto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cuando</w:t>
      </w:r>
      <w:proofErr w:type="gramEnd"/>
      <w:r>
        <w:rPr>
          <w:rFonts w:ascii="TimesNewRomanPSMT" w:hAnsi="TimesNewRomanPSMT" w:cs="TimesNewRomanPSMT"/>
        </w:rPr>
        <w:t xml:space="preserve"> falle la memoria. Una vez que se repitan de corrido las veinticuatro palabras, se añaden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</w:rPr>
        <w:t>diez</w:t>
      </w:r>
      <w:proofErr w:type="gramEnd"/>
      <w:r>
        <w:rPr>
          <w:rFonts w:ascii="TimesNewRomanPSMT" w:hAnsi="TimesNewRomanPSMT" w:cs="TimesNewRomanPSMT"/>
        </w:rPr>
        <w:t xml:space="preserve"> cada día y se repite toda la serie de abajo arriba e </w:t>
      </w:r>
      <w:r>
        <w:rPr>
          <w:rFonts w:ascii="TimesNewRomanPSMT" w:hAnsi="TimesNewRomanPSMT" w:cs="TimesNewRomanPSMT"/>
          <w:sz w:val="24"/>
          <w:szCs w:val="24"/>
        </w:rPr>
        <w:t>inversamente. Es un ejercicio no tan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difícil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como parece.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relación entre los pares de ideas puede expresarse en términos vulgares para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quienes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desconozcan el tecnicismo de la lógica. En tal caso, recomendamos las siguientes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reglas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generales:</w:t>
      </w:r>
    </w:p>
    <w:p w:rsidR="00160874" w:rsidRDefault="00160874" w:rsidP="0016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Al relacionar dos ideas, hay que tener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clara </w:t>
      </w:r>
      <w:r>
        <w:rPr>
          <w:rFonts w:ascii="TimesNewRomanPSMT" w:hAnsi="TimesNewRomanPSMT" w:cs="TimesNewRomanPSMT"/>
          <w:sz w:val="24"/>
          <w:szCs w:val="24"/>
        </w:rPr>
        <w:t>razón de cuál es su manera de</w:t>
      </w:r>
    </w:p>
    <w:p w:rsidR="00160874" w:rsidRDefault="00160874" w:rsidP="00160874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asociarse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60874" w:rsidRPr="00EE33CF" w:rsidRDefault="00EE33CF" w:rsidP="00160874">
      <w:pPr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4757420" cy="5324475"/>
            <wp:effectExtent l="19050" t="0" r="508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874" w:rsidRPr="00EE33CF" w:rsidSect="006A356E">
      <w:pgSz w:w="12240" w:h="15840"/>
      <w:pgMar w:top="567" w:right="3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D2EFE"/>
    <w:rsid w:val="00083978"/>
    <w:rsid w:val="000D2EFE"/>
    <w:rsid w:val="001562BE"/>
    <w:rsid w:val="00160874"/>
    <w:rsid w:val="005C775B"/>
    <w:rsid w:val="006A356E"/>
    <w:rsid w:val="00E50CEB"/>
    <w:rsid w:val="00EE33CF"/>
    <w:rsid w:val="00FC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9194</Words>
  <Characters>50570</Characters>
  <Application>Microsoft Office Word</Application>
  <DocSecurity>0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2021-12-16T20:50:00Z</dcterms:created>
  <dcterms:modified xsi:type="dcterms:W3CDTF">2021-12-16T21:44:00Z</dcterms:modified>
</cp:coreProperties>
</file>