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CD05BA6" w:rsidP="76304F26" w:rsidRDefault="1CD05BA6" w14:paraId="23C26508" w14:textId="0DF67231">
      <w:pPr>
        <w:pStyle w:val="Normal"/>
        <w:rPr>
          <w:rFonts w:ascii="Arial" w:hAnsi="Arial" w:eastAsia="Arial" w:cs="Arial"/>
          <w:noProof w:val="0"/>
          <w:sz w:val="24"/>
          <w:szCs w:val="24"/>
          <w:lang w:val="es"/>
        </w:rPr>
      </w:pPr>
      <w:r w:rsidRPr="76304F26" w:rsidR="1CD05BA6">
        <w:rPr>
          <w:rFonts w:ascii="Arial" w:hAnsi="Arial" w:eastAsia="Arial" w:cs="Arial"/>
          <w:b w:val="0"/>
          <w:bCs w:val="0"/>
          <w:i w:val="0"/>
          <w:iCs w:val="0"/>
          <w:caps w:val="0"/>
          <w:smallCaps w:val="0"/>
          <w:noProof w:val="0"/>
          <w:color w:val="1E1919"/>
          <w:sz w:val="24"/>
          <w:szCs w:val="24"/>
          <w:lang w:val="es"/>
        </w:rPr>
        <w:t>Debe ser obvio que la seguridad física no es suficiente cuando se tiene acceso al servidor de base de datos a través de una red. Los intrusos que consiguen obtener una conexión de red con el servidor pueden trabajar fuera de la habitación del servidor o, en el caso de los servidores conectados a Internet, desde cualquier parte del mundo</w:t>
      </w:r>
      <w:r w:rsidRPr="76304F26" w:rsidR="3DBE1573">
        <w:rPr>
          <w:rFonts w:ascii="Arial" w:hAnsi="Arial" w:eastAsia="Arial" w:cs="Arial"/>
          <w:noProof w:val="0"/>
          <w:sz w:val="24"/>
          <w:szCs w:val="24"/>
          <w:lang w:val="es"/>
        </w:rPr>
        <w:t xml:space="preserve"> </w:t>
      </w:r>
      <w:r w:rsidRPr="76304F26" w:rsidR="31403AF2">
        <w:rPr>
          <w:rFonts w:ascii="Arial" w:hAnsi="Arial" w:eastAsia="Arial" w:cs="Arial"/>
          <w:b w:val="1"/>
          <w:bCs w:val="1"/>
          <w:noProof w:val="0"/>
          <w:sz w:val="24"/>
          <w:szCs w:val="24"/>
          <w:lang w:val="es"/>
        </w:rPr>
        <w:t xml:space="preserve">(Oppel, 2009, pág. </w:t>
      </w:r>
      <w:r w:rsidRPr="76304F26" w:rsidR="5B837B72">
        <w:rPr>
          <w:rFonts w:ascii="Arial" w:hAnsi="Arial" w:eastAsia="Arial" w:cs="Arial"/>
          <w:b w:val="1"/>
          <w:bCs w:val="1"/>
          <w:noProof w:val="0"/>
          <w:sz w:val="24"/>
          <w:szCs w:val="24"/>
          <w:lang w:val="es"/>
        </w:rPr>
        <w:t>30</w:t>
      </w:r>
      <w:r w:rsidRPr="76304F26" w:rsidR="42918696">
        <w:rPr>
          <w:rFonts w:ascii="Arial" w:hAnsi="Arial" w:eastAsia="Arial" w:cs="Arial"/>
          <w:b w:val="1"/>
          <w:bCs w:val="1"/>
          <w:noProof w:val="0"/>
          <w:sz w:val="24"/>
          <w:szCs w:val="24"/>
          <w:lang w:val="es"/>
        </w:rPr>
        <w:t>6</w:t>
      </w:r>
      <w:r w:rsidRPr="76304F26" w:rsidR="31403AF2">
        <w:rPr>
          <w:rFonts w:ascii="Arial" w:hAnsi="Arial" w:eastAsia="Arial" w:cs="Arial"/>
          <w:b w:val="1"/>
          <w:bCs w:val="1"/>
          <w:noProof w:val="0"/>
          <w:sz w:val="24"/>
          <w:szCs w:val="24"/>
          <w:lang w:val="es"/>
        </w:rPr>
        <w:t>)</w:t>
      </w:r>
      <w:r w:rsidRPr="76304F26" w:rsidR="31403AF2">
        <w:rPr>
          <w:rFonts w:ascii="Arial" w:hAnsi="Arial" w:eastAsia="Arial" w:cs="Arial"/>
          <w:noProof w:val="0"/>
          <w:color w:val="4472C4" w:themeColor="accent1" w:themeTint="FF" w:themeShade="FF"/>
          <w:sz w:val="24"/>
          <w:szCs w:val="24"/>
          <w:lang w:val="es"/>
        </w:rPr>
        <w:t>.</w:t>
      </w:r>
      <w:r w:rsidRPr="76304F26" w:rsidR="7C8490DB">
        <w:rPr>
          <w:rFonts w:ascii="Arial" w:hAnsi="Arial" w:eastAsia="Arial" w:cs="Arial"/>
          <w:b w:val="0"/>
          <w:bCs w:val="0"/>
          <w:i w:val="0"/>
          <w:iCs w:val="0"/>
          <w:caps w:val="0"/>
          <w:smallCaps w:val="0"/>
          <w:noProof w:val="0"/>
          <w:color w:val="1E1919"/>
          <w:sz w:val="24"/>
          <w:szCs w:val="24"/>
          <w:lang w:val="es"/>
        </w:rPr>
        <w:t xml:space="preserve"> </w:t>
      </w:r>
      <w:r w:rsidRPr="76304F26" w:rsidR="0D2BC6AB">
        <w:rPr>
          <w:rFonts w:ascii="Arial" w:hAnsi="Arial" w:eastAsia="Arial" w:cs="Arial"/>
          <w:b w:val="0"/>
          <w:bCs w:val="0"/>
          <w:i w:val="0"/>
          <w:iCs w:val="0"/>
          <w:caps w:val="0"/>
          <w:smallCaps w:val="0"/>
          <w:noProof w:val="0"/>
          <w:color w:val="1E1919"/>
          <w:sz w:val="24"/>
          <w:szCs w:val="24"/>
          <w:lang w:val="es"/>
        </w:rPr>
        <w:t>Además, debido a que los clientes u otros servidores (como el servidor de aplicaciones) pueden conectarse al servidor de la base de datos, debe adoptar un método holístico para la seguridad de la red, y no sólo comprobar que la red sea segura, sino también que todo el sistema de equipos de cómputo conectados a esa red lo sea. Los detalles completos de la manera de asegurar una red están más allá del alcance de este libro. Sin embargo, en las secciones siguientes se presenta un resumen de los problemas de seguridad de red que debe considerar. Observe que se utiliza el término red empresarial para denominar a una red privada que conecta los recursos de computación de la empresa.</w:t>
      </w:r>
    </w:p>
    <w:p w:rsidR="23A2B00D" w:rsidP="76304F26" w:rsidRDefault="23A2B00D" w14:paraId="68A0F7C0" w14:textId="0EA48AA0">
      <w:pPr>
        <w:pStyle w:val="Normal"/>
        <w:rPr>
          <w:rFonts w:ascii="Arial" w:hAnsi="Arial" w:eastAsia="Arial" w:cs="Arial"/>
          <w:b w:val="0"/>
          <w:bCs w:val="0"/>
          <w:i w:val="0"/>
          <w:iCs w:val="0"/>
          <w:caps w:val="0"/>
          <w:smallCaps w:val="0"/>
          <w:noProof w:val="0"/>
          <w:color w:val="auto"/>
          <w:sz w:val="22"/>
          <w:szCs w:val="22"/>
          <w:lang w:val="es-ES"/>
        </w:rPr>
      </w:pPr>
      <w:r w:rsidRPr="76304F26" w:rsidR="23A2B00D">
        <w:rPr>
          <w:rFonts w:ascii="Arial" w:hAnsi="Arial" w:eastAsia="Arial" w:cs="Arial"/>
          <w:b w:val="0"/>
          <w:bCs w:val="0"/>
          <w:i w:val="0"/>
          <w:iCs w:val="0"/>
          <w:caps w:val="0"/>
          <w:smallCaps w:val="0"/>
          <w:noProof w:val="0"/>
          <w:color w:val="1E1919"/>
          <w:sz w:val="15"/>
          <w:szCs w:val="15"/>
          <w:lang w:val="es"/>
        </w:rPr>
        <w:t xml:space="preserve"> </w:t>
      </w:r>
      <w:r w:rsidRPr="76304F26" w:rsidR="1E90AC20">
        <w:rPr>
          <w:rFonts w:ascii="Arial" w:hAnsi="Arial" w:eastAsia="Arial" w:cs="Arial"/>
          <w:b w:val="0"/>
          <w:bCs w:val="0"/>
          <w:i w:val="0"/>
          <w:iCs w:val="0"/>
          <w:caps w:val="0"/>
          <w:smallCaps w:val="0"/>
          <w:noProof w:val="0"/>
          <w:color w:val="auto"/>
          <w:sz w:val="22"/>
          <w:szCs w:val="22"/>
          <w:lang w:val="es-ES"/>
        </w:rPr>
        <w:t xml:space="preserve">Oppel, A. (2009b). </w:t>
      </w:r>
      <w:r w:rsidRPr="76304F26" w:rsidR="1E90AC20">
        <w:rPr>
          <w:rFonts w:ascii="Arial" w:hAnsi="Arial" w:eastAsia="Arial" w:cs="Arial"/>
          <w:b w:val="0"/>
          <w:bCs w:val="0"/>
          <w:i w:val="1"/>
          <w:iCs w:val="1"/>
          <w:caps w:val="0"/>
          <w:smallCaps w:val="0"/>
          <w:noProof w:val="0"/>
          <w:color w:val="auto"/>
          <w:sz w:val="22"/>
          <w:szCs w:val="22"/>
          <w:lang w:val="es-ES"/>
        </w:rPr>
        <w:t>FUNDAMENTOS DE BASES DE DATOS</w:t>
      </w:r>
      <w:r w:rsidRPr="76304F26" w:rsidR="1E90AC20">
        <w:rPr>
          <w:rFonts w:ascii="Arial" w:hAnsi="Arial" w:eastAsia="Arial" w:cs="Arial"/>
          <w:b w:val="0"/>
          <w:bCs w:val="0"/>
          <w:i w:val="0"/>
          <w:iCs w:val="0"/>
          <w:caps w:val="0"/>
          <w:smallCaps w:val="0"/>
          <w:noProof w:val="0"/>
          <w:color w:val="auto"/>
          <w:sz w:val="22"/>
          <w:szCs w:val="22"/>
          <w:lang w:val="es-ES"/>
        </w:rPr>
        <w:t>. McGraw-Hill Education.</w:t>
      </w:r>
      <w:r w:rsidRPr="76304F26" w:rsidR="1E90AC20">
        <w:rPr>
          <w:rFonts w:ascii="Arial" w:hAnsi="Arial" w:eastAsia="Arial" w:cs="Arial"/>
          <w:b w:val="0"/>
          <w:bCs w:val="0"/>
          <w:i w:val="0"/>
          <w:iCs w:val="0"/>
          <w:caps w:val="0"/>
          <w:smallCaps w:val="0"/>
          <w:noProof w:val="0"/>
          <w:color w:val="auto"/>
          <w:sz w:val="24"/>
          <w:szCs w:val="24"/>
          <w:lang w:val="es-ES"/>
        </w:rPr>
        <w:t xml:space="preserve"> </w:t>
      </w:r>
      <w:r w:rsidRPr="76304F26" w:rsidR="1E90AC20">
        <w:rPr>
          <w:rFonts w:ascii="Arial" w:hAnsi="Arial" w:eastAsia="Arial" w:cs="Arial"/>
          <w:b w:val="0"/>
          <w:bCs w:val="0"/>
          <w:i w:val="0"/>
          <w:iCs w:val="0"/>
          <w:caps w:val="0"/>
          <w:smallCaps w:val="0"/>
          <w:noProof w:val="0"/>
          <w:color w:val="auto"/>
          <w:sz w:val="22"/>
          <w:szCs w:val="22"/>
          <w:lang w:val="es-ES"/>
        </w:rPr>
        <w:t>https://www.dropbox.com/sh/efoc59r603dr5b1/AAAkdhSM_X74RE14HY_1Ympca?dl=0&amp;preview=Libro_Fundamentos-de-Bases-de-Datos-OPPEL.pdf</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yZLar5qlsWDwIe" int2:id="A4ayca4e">
      <int2:state int2:type="LegacyProofing" int2:value="Rejected"/>
    </int2:textHash>
    <int2:textHash int2:hashCode="yhAtEark0ISO01" int2:id="NZ8fT36h">
      <int2:state int2:type="LegacyProofing" int2:value="Rejected"/>
    </int2:textHash>
    <int2:textHash int2:hashCode="MX8edh8vqo2nga" int2:id="qwwJdP7n">
      <int2:state int2:type="LegacyProofing" int2:value="Rejected"/>
    </int2:textHash>
    <int2:textHash int2:hashCode="JOdFHfBe1c1M8Q" int2:id="i1P4Dsc7">
      <int2:state int2:type="LegacyProofing" int2:value="Rejected"/>
    </int2:textHash>
    <int2:textHash int2:hashCode="Dh1Tnc9iY9lulc" int2:id="VVaRO7Y4">
      <int2:state int2:type="LegacyProofing" int2:value="Rejected"/>
    </int2:textHash>
    <int2:textHash int2:hashCode="AWe79aqenAwAWy" int2:id="fcTZYoGT">
      <int2:state int2:type="LegacyProofing" int2:value="Rejected"/>
    </int2:textHash>
    <int2:textHash int2:hashCode="rpH+3zjcZ4rtx/" int2:id="mMCLNeyi">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3F485F"/>
    <w:rsid w:val="0834F9E6"/>
    <w:rsid w:val="08EBC483"/>
    <w:rsid w:val="0D2BC6AB"/>
    <w:rsid w:val="0E9F50B8"/>
    <w:rsid w:val="124D62D7"/>
    <w:rsid w:val="13258452"/>
    <w:rsid w:val="145CCEF7"/>
    <w:rsid w:val="14FF545E"/>
    <w:rsid w:val="15F0E1E3"/>
    <w:rsid w:val="1720BD58"/>
    <w:rsid w:val="1CD05BA6"/>
    <w:rsid w:val="1E90AC20"/>
    <w:rsid w:val="1F9ACBFF"/>
    <w:rsid w:val="2360EAFD"/>
    <w:rsid w:val="23A2B00D"/>
    <w:rsid w:val="25CFCDFC"/>
    <w:rsid w:val="289525AB"/>
    <w:rsid w:val="2B3F485F"/>
    <w:rsid w:val="2BF87801"/>
    <w:rsid w:val="2CB4E7EC"/>
    <w:rsid w:val="30BF6843"/>
    <w:rsid w:val="31403AF2"/>
    <w:rsid w:val="395BBBC8"/>
    <w:rsid w:val="3A4BB71A"/>
    <w:rsid w:val="3B2408E6"/>
    <w:rsid w:val="3DBE1573"/>
    <w:rsid w:val="42918696"/>
    <w:rsid w:val="430A8220"/>
    <w:rsid w:val="43ADE75F"/>
    <w:rsid w:val="47485DEC"/>
    <w:rsid w:val="4B84EE30"/>
    <w:rsid w:val="4BD7DB98"/>
    <w:rsid w:val="4BEE6218"/>
    <w:rsid w:val="4C00190D"/>
    <w:rsid w:val="4E7873BB"/>
    <w:rsid w:val="51F6B68A"/>
    <w:rsid w:val="53EC9E2E"/>
    <w:rsid w:val="57244416"/>
    <w:rsid w:val="5B837B72"/>
    <w:rsid w:val="5E9D6E16"/>
    <w:rsid w:val="609FB98D"/>
    <w:rsid w:val="618FFEC8"/>
    <w:rsid w:val="6215AC1E"/>
    <w:rsid w:val="631B52CE"/>
    <w:rsid w:val="65510FEF"/>
    <w:rsid w:val="68B96FFF"/>
    <w:rsid w:val="697B1E81"/>
    <w:rsid w:val="69C07733"/>
    <w:rsid w:val="6A499BC3"/>
    <w:rsid w:val="6EFEC8C9"/>
    <w:rsid w:val="758EEBF7"/>
    <w:rsid w:val="76304F26"/>
    <w:rsid w:val="777FE58F"/>
    <w:rsid w:val="797AD33C"/>
    <w:rsid w:val="79FBBD99"/>
    <w:rsid w:val="7B214C95"/>
    <w:rsid w:val="7C8490DB"/>
    <w:rsid w:val="7F86AC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485F"/>
  <w15:chartTrackingRefBased/>
  <w15:docId w15:val="{0254EADE-2678-4490-85F3-DA86D24FE9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55ece6500d147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2023-02-13T23:28:33.9949956Z</dcterms:created>
  <dcterms:modified xsi:type="dcterms:W3CDTF">2023-02-14T04:52:46.3621146Z</dcterms:modified>
  <dc:creator>21560283 -JOHAN ALDAHIR TOLEDO ORDAZ</dc:creator>
  <lastModifiedBy>21560283 -JOHAN ALDAHIR TOLEDO ORDAZ</lastModifiedBy>
</coreProperties>
</file>