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593" w:rsidRDefault="00867BBA" w:rsidP="00867BB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TEAT PATHOLOGIES</w:t>
      </w: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Teat Surgery- Procedures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C00000"/>
          <w:sz w:val="28"/>
          <w:szCs w:val="28"/>
        </w:rPr>
      </w:pPr>
      <w:r w:rsidRPr="00867BBA">
        <w:rPr>
          <w:color w:val="C00000"/>
          <w:sz w:val="28"/>
          <w:szCs w:val="28"/>
        </w:rPr>
        <w:t xml:space="preserve">Teat cistern laceration repair.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C00000"/>
          <w:sz w:val="28"/>
          <w:szCs w:val="28"/>
        </w:rPr>
      </w:pPr>
      <w:r w:rsidRPr="00867BBA">
        <w:rPr>
          <w:color w:val="C00000"/>
          <w:sz w:val="28"/>
          <w:szCs w:val="28"/>
        </w:rPr>
        <w:t xml:space="preserve">Emergency teat laceration repair.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Polyp removal.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 xml:space="preserve">Removal of calculi and </w:t>
      </w:r>
      <w:proofErr w:type="spellStart"/>
      <w:r w:rsidRPr="00867BBA">
        <w:rPr>
          <w:color w:val="000000"/>
          <w:sz w:val="28"/>
          <w:szCs w:val="28"/>
        </w:rPr>
        <w:t>lactoliths</w:t>
      </w:r>
      <w:proofErr w:type="spellEnd"/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 xml:space="preserve">Stenosis of the teat orifice.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Treatment of “spider teats”</w:t>
      </w:r>
      <w:bookmarkStart w:id="0" w:name="_GoBack"/>
      <w:bookmarkEnd w:id="0"/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Atresia (imperforate teats).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Partial Prolapse of the teat canal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 xml:space="preserve">“Leaky teats.”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 xml:space="preserve">Supernumerary teat removal.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C00000"/>
          <w:sz w:val="28"/>
          <w:szCs w:val="28"/>
        </w:rPr>
      </w:pPr>
      <w:r w:rsidRPr="00867BBA">
        <w:rPr>
          <w:color w:val="C00000"/>
          <w:sz w:val="28"/>
          <w:szCs w:val="28"/>
        </w:rPr>
        <w:t xml:space="preserve">Chronic teat fistula repair. </w:t>
      </w:r>
    </w:p>
    <w:p w:rsidR="00867BBA" w:rsidRPr="00867BBA" w:rsidRDefault="00867BBA" w:rsidP="00867B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C00000"/>
          <w:sz w:val="28"/>
          <w:szCs w:val="28"/>
        </w:rPr>
        <w:t>Amputation of the udder</w:t>
      </w:r>
      <w:r w:rsidRPr="00867BBA">
        <w:rPr>
          <w:color w:val="000000"/>
          <w:sz w:val="28"/>
          <w:szCs w:val="28"/>
        </w:rPr>
        <w:t>.</w:t>
      </w:r>
    </w:p>
    <w:p w:rsidR="00867BBA" w:rsidRPr="00867BBA" w:rsidRDefault="00867BBA" w:rsidP="00867BB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Relative importance of different teat conditions</w:t>
      </w:r>
    </w:p>
    <w:p w:rsidR="00867BBA" w:rsidRPr="00867BBA" w:rsidRDefault="00867BBA" w:rsidP="00867BB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1F2F8441" wp14:editId="7CF17E1D">
            <wp:extent cx="3062977" cy="2638034"/>
            <wp:effectExtent l="0" t="0" r="0" b="3810"/>
            <wp:docPr id="1083" name="image86.png" descr="page14image8688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 descr="page14image86884352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197" cy="2639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7BBA" w:rsidRPr="00867BBA" w:rsidRDefault="00867BBA" w:rsidP="00867BBA">
      <w:pPr>
        <w:rPr>
          <w:sz w:val="28"/>
          <w:szCs w:val="28"/>
        </w:rPr>
      </w:pPr>
    </w:p>
    <w:p w:rsidR="00867BBA" w:rsidRPr="00867BBA" w:rsidRDefault="00867BBA" w:rsidP="00867BBA">
      <w:pPr>
        <w:rPr>
          <w:b/>
          <w:sz w:val="28"/>
          <w:szCs w:val="28"/>
          <w:u w:val="single"/>
        </w:rPr>
      </w:pPr>
      <w:r w:rsidRPr="00867BBA">
        <w:rPr>
          <w:b/>
          <w:sz w:val="28"/>
          <w:szCs w:val="28"/>
          <w:u w:val="single"/>
        </w:rPr>
        <w:t>Management of teat obstructions</w:t>
      </w:r>
    </w:p>
    <w:p w:rsidR="00867BBA" w:rsidRPr="00867BBA" w:rsidRDefault="00867BBA" w:rsidP="00867BBA">
      <w:pPr>
        <w:rPr>
          <w:sz w:val="28"/>
          <w:szCs w:val="28"/>
          <w:u w:val="single"/>
        </w:rPr>
      </w:pP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Danish Teat Splitter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For opening teat orifices which are small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Different types- Wisconsin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noProof/>
          <w:color w:val="000000"/>
          <w:sz w:val="28"/>
          <w:szCs w:val="28"/>
          <w:lang w:eastAsia="en-TT"/>
        </w:rPr>
        <w:lastRenderedPageBreak/>
        <w:drawing>
          <wp:inline distT="0" distB="0" distL="0" distR="0" wp14:anchorId="2C83A2A7" wp14:editId="5103BE8D">
            <wp:extent cx="581001" cy="2712258"/>
            <wp:effectExtent l="952" t="0" r="4763" b="4762"/>
            <wp:docPr id="1006" name="image2.jpg" descr="page56image86488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age56image86488480"/>
                    <pic:cNvPicPr preferRelativeResize="0"/>
                  </pic:nvPicPr>
                  <pic:blipFill>
                    <a:blip r:embed="rId6"/>
                    <a:srcRect l="8613" t="9645" r="23454" b="123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49" cy="2715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INSIDE THE GLAND MANIPULATE TO EXPRESS THE BLADES AND CUT FROM THE INSIDE OUT</w:t>
      </w:r>
    </w:p>
    <w:p w:rsidR="00867BBA" w:rsidRPr="00867BBA" w:rsidRDefault="00867BBA" w:rsidP="00867BB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CUT UNTIL YOU GET A SLOW DRIP OF MILK IN THE ANIMAL STANDING</w:t>
      </w:r>
    </w:p>
    <w:p w:rsidR="00867BBA" w:rsidRPr="00867BBA" w:rsidRDefault="00867BBA" w:rsidP="00867BBA">
      <w:pPr>
        <w:rPr>
          <w:sz w:val="28"/>
          <w:szCs w:val="28"/>
        </w:rPr>
      </w:pPr>
      <w:r w:rsidRPr="00867BBA">
        <w:rPr>
          <w:sz w:val="28"/>
          <w:szCs w:val="28"/>
        </w:rPr>
        <w:t xml:space="preserve">      </w:t>
      </w: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Stricture of the teat orifice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called “</w:t>
      </w:r>
      <w:proofErr w:type="spellStart"/>
      <w:r w:rsidRPr="00867BBA">
        <w:rPr>
          <w:color w:val="000000"/>
          <w:sz w:val="28"/>
          <w:szCs w:val="28"/>
        </w:rPr>
        <w:t>hardmilkers</w:t>
      </w:r>
      <w:proofErr w:type="spellEnd"/>
      <w:r w:rsidRPr="00867BBA">
        <w:rPr>
          <w:color w:val="000000"/>
          <w:sz w:val="28"/>
          <w:szCs w:val="28"/>
        </w:rPr>
        <w:t>”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usually due to trauma to teat end and scar formation</w:t>
      </w:r>
    </w:p>
    <w:p w:rsidR="00867BBA" w:rsidRPr="00867BBA" w:rsidRDefault="00867BBA" w:rsidP="00867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 xml:space="preserve">use </w:t>
      </w:r>
      <w:proofErr w:type="spellStart"/>
      <w:r w:rsidRPr="00867BBA">
        <w:rPr>
          <w:color w:val="000000"/>
          <w:sz w:val="28"/>
          <w:szCs w:val="28"/>
        </w:rPr>
        <w:t>Lichty</w:t>
      </w:r>
      <w:proofErr w:type="spellEnd"/>
      <w:r w:rsidRPr="00867BBA">
        <w:rPr>
          <w:color w:val="000000"/>
          <w:sz w:val="28"/>
          <w:szCs w:val="28"/>
        </w:rPr>
        <w:t xml:space="preserve"> teat knife or bistoury to open teat orifice without cutting sphincter muscle</w:t>
      </w:r>
    </w:p>
    <w:p w:rsidR="00867BBA" w:rsidRPr="00867BBA" w:rsidRDefault="00867BBA" w:rsidP="00867BBA">
      <w:pPr>
        <w:rPr>
          <w:sz w:val="28"/>
          <w:szCs w:val="28"/>
        </w:rPr>
      </w:pP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17B217EB" wp14:editId="264C4D0B">
            <wp:extent cx="1105486" cy="1477023"/>
            <wp:effectExtent l="0" t="0" r="0" b="0"/>
            <wp:docPr id="1007" name="image5.png" descr="page57image6953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age57image6953355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942" cy="1478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58345B16" wp14:editId="6B974EC1">
            <wp:extent cx="2785404" cy="1540412"/>
            <wp:effectExtent l="0" t="0" r="0" b="0"/>
            <wp:docPr id="1008" name="image1.jpg" descr="page58image86469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age58image86469600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7301" cy="1541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IT’S BEST TO USE TEAT SPLITTER, TO AVOID CUTTING TEAT CANAL</w:t>
      </w:r>
    </w:p>
    <w:p w:rsidR="00867BBA" w:rsidRPr="00867BBA" w:rsidRDefault="00867BBA" w:rsidP="00867BBA">
      <w:pPr>
        <w:rPr>
          <w:sz w:val="28"/>
          <w:szCs w:val="28"/>
        </w:rPr>
      </w:pP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Covered teat injuries</w:t>
      </w:r>
    </w:p>
    <w:p w:rsidR="00867BBA" w:rsidRPr="00867BBA" w:rsidRDefault="00867BBA" w:rsidP="00867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These are defined as those that do not involve the skin (injury is located in the inner teat) and they represent 70-90% of all teat problems.</w:t>
      </w:r>
    </w:p>
    <w:p w:rsidR="00867BBA" w:rsidRPr="00867BBA" w:rsidRDefault="00867BBA" w:rsidP="00867B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Conservative Therapy poses fewer long-term complications than blind surgical resection</w:t>
      </w:r>
    </w:p>
    <w:p w:rsidR="00867BBA" w:rsidRPr="00867BBA" w:rsidRDefault="00867BBA" w:rsidP="00867BB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resting the teat for a total of 9 days</w:t>
      </w:r>
    </w:p>
    <w:p w:rsidR="00867BBA" w:rsidRPr="00867BBA" w:rsidRDefault="00867BBA" w:rsidP="00867BBA">
      <w:pPr>
        <w:rPr>
          <w:sz w:val="28"/>
          <w:szCs w:val="28"/>
        </w:rPr>
      </w:pP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Treatment for Spider Teat</w:t>
      </w:r>
    </w:p>
    <w:p w:rsidR="00867BBA" w:rsidRPr="00867BBA" w:rsidRDefault="00867BBA" w:rsidP="00867BBA">
      <w:pPr>
        <w:rPr>
          <w:sz w:val="28"/>
          <w:szCs w:val="28"/>
        </w:rPr>
      </w:pP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26B5344E" wp14:editId="10A46749">
            <wp:extent cx="2398542" cy="844062"/>
            <wp:effectExtent l="0" t="0" r="1905" b="0"/>
            <wp:docPr id="1009" name="image9.jpg" descr="page60image8634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page60image86340608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245" cy="844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rPr>
          <w:sz w:val="28"/>
          <w:szCs w:val="28"/>
          <w:u w:val="single"/>
        </w:rPr>
      </w:pPr>
      <w:r w:rsidRPr="00867BBA">
        <w:rPr>
          <w:sz w:val="28"/>
          <w:szCs w:val="28"/>
          <w:u w:val="single"/>
        </w:rPr>
        <w:t>Teat peas</w:t>
      </w:r>
    </w:p>
    <w:p w:rsidR="00867BBA" w:rsidRPr="00867BBA" w:rsidRDefault="00867BBA" w:rsidP="00867B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teat peas may be tissue masses or hematomas</w:t>
      </w:r>
    </w:p>
    <w:p w:rsidR="00867BBA" w:rsidRPr="00867BBA" w:rsidRDefault="00867BBA" w:rsidP="00867BB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lastRenderedPageBreak/>
        <w:t>attached to the teat wall with a broad base</w:t>
      </w:r>
    </w:p>
    <w:p w:rsidR="00867BBA" w:rsidRPr="00867BBA" w:rsidRDefault="00867BBA" w:rsidP="00867BB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attached to the wall as a polyp</w:t>
      </w:r>
    </w:p>
    <w:p w:rsidR="00867BBA" w:rsidRPr="00867BBA" w:rsidRDefault="00867BBA" w:rsidP="00867BB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free floating</w:t>
      </w:r>
    </w:p>
    <w:p w:rsidR="00867BBA" w:rsidRPr="00867BBA" w:rsidRDefault="00867BBA" w:rsidP="00867B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 w:rsidRPr="00867BBA">
        <w:rPr>
          <w:color w:val="000000"/>
          <w:sz w:val="28"/>
          <w:szCs w:val="28"/>
        </w:rPr>
        <w:t>milk stones or “</w:t>
      </w:r>
      <w:proofErr w:type="spellStart"/>
      <w:r w:rsidRPr="00867BBA">
        <w:rPr>
          <w:color w:val="000000"/>
          <w:sz w:val="28"/>
          <w:szCs w:val="28"/>
        </w:rPr>
        <w:t>lactoliths</w:t>
      </w:r>
      <w:proofErr w:type="spellEnd"/>
      <w:r w:rsidRPr="00867BBA">
        <w:rPr>
          <w:color w:val="000000"/>
          <w:sz w:val="28"/>
          <w:szCs w:val="28"/>
        </w:rPr>
        <w:t>”</w:t>
      </w:r>
    </w:p>
    <w:p w:rsidR="00867BBA" w:rsidRPr="00867BBA" w:rsidRDefault="00867BBA" w:rsidP="00867BBA">
      <w:pPr>
        <w:rPr>
          <w:b/>
          <w:sz w:val="28"/>
          <w:szCs w:val="28"/>
        </w:rPr>
      </w:pPr>
      <w:r w:rsidRPr="00867BBA">
        <w:rPr>
          <w:b/>
          <w:sz w:val="28"/>
          <w:szCs w:val="28"/>
        </w:rPr>
        <w:t>Removal of Teat peas</w:t>
      </w:r>
    </w:p>
    <w:p w:rsidR="00867BBA" w:rsidRPr="00867BBA" w:rsidRDefault="00867BBA" w:rsidP="00867BBA">
      <w:pPr>
        <w:rPr>
          <w:sz w:val="28"/>
          <w:szCs w:val="28"/>
        </w:rPr>
      </w:pP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0E1B11EC" wp14:editId="3F8B3944">
            <wp:extent cx="844062" cy="1470074"/>
            <wp:effectExtent l="0" t="0" r="0" b="3175"/>
            <wp:docPr id="1010" name="image3.png" descr="page62image2129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age62image2129328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775" cy="1471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5B20B7D3" wp14:editId="1138F67E">
            <wp:extent cx="1385667" cy="1378634"/>
            <wp:effectExtent l="0" t="0" r="0" b="5715"/>
            <wp:docPr id="1033" name="image34.png" descr="page62image2119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page62image211992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7266" cy="138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5154F546" wp14:editId="43524C6E">
            <wp:extent cx="2034567" cy="1041937"/>
            <wp:effectExtent l="0" t="0" r="0" b="0"/>
            <wp:docPr id="1034" name="image31.png" descr="page61image2513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page61image2513920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454" cy="1042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rPr>
          <w:sz w:val="28"/>
          <w:szCs w:val="28"/>
        </w:rPr>
      </w:pPr>
    </w:p>
    <w:p w:rsidR="00867BBA" w:rsidRPr="00867BBA" w:rsidRDefault="00867BBA" w:rsidP="00867BBA">
      <w:pPr>
        <w:rPr>
          <w:b/>
          <w:sz w:val="28"/>
          <w:szCs w:val="28"/>
        </w:rPr>
      </w:pPr>
      <w:r w:rsidRPr="00867BBA">
        <w:rPr>
          <w:b/>
          <w:sz w:val="28"/>
          <w:szCs w:val="28"/>
        </w:rPr>
        <w:t>Surgical correction of scar tissue obstructions in the teat</w:t>
      </w:r>
    </w:p>
    <w:p w:rsidR="00867BBA" w:rsidRPr="00867BBA" w:rsidRDefault="00867BBA" w:rsidP="00867BBA">
      <w:pPr>
        <w:rPr>
          <w:sz w:val="28"/>
          <w:szCs w:val="28"/>
        </w:rPr>
      </w:pP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4441FBF7" wp14:editId="326C0A9F">
            <wp:extent cx="1618380" cy="1068900"/>
            <wp:effectExtent l="0" t="0" r="0" b="0"/>
            <wp:docPr id="1040" name="image37.jpg" descr="page69image8627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page69image86274240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8583" cy="1069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67BBA">
        <w:rPr>
          <w:noProof/>
          <w:sz w:val="28"/>
          <w:szCs w:val="28"/>
          <w:lang w:eastAsia="en-TT"/>
        </w:rPr>
        <w:drawing>
          <wp:inline distT="0" distB="0" distL="0" distR="0" wp14:anchorId="75E05212" wp14:editId="39B9745A">
            <wp:extent cx="1751282" cy="1073736"/>
            <wp:effectExtent l="0" t="0" r="1905" b="6350"/>
            <wp:docPr id="1041" name="image41.pn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A picture containing drawing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524" cy="1073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rPr>
          <w:sz w:val="28"/>
          <w:szCs w:val="28"/>
        </w:rPr>
      </w:pPr>
    </w:p>
    <w:p w:rsidR="00867BBA" w:rsidRPr="00867BBA" w:rsidRDefault="00867BBA" w:rsidP="00867BBA">
      <w:pPr>
        <w:rPr>
          <w:b/>
          <w:sz w:val="28"/>
          <w:szCs w:val="28"/>
        </w:rPr>
      </w:pPr>
      <w:proofErr w:type="spellStart"/>
      <w:r w:rsidRPr="00867BBA">
        <w:rPr>
          <w:b/>
          <w:sz w:val="28"/>
          <w:szCs w:val="28"/>
        </w:rPr>
        <w:t>Silastic</w:t>
      </w:r>
      <w:proofErr w:type="spellEnd"/>
      <w:r w:rsidRPr="00867BBA">
        <w:rPr>
          <w:b/>
          <w:sz w:val="28"/>
          <w:szCs w:val="28"/>
        </w:rPr>
        <w:t xml:space="preserve"> implants</w:t>
      </w:r>
    </w:p>
    <w:p w:rsidR="00867BBA" w:rsidRPr="009E57BD" w:rsidRDefault="00867BBA" w:rsidP="00867BBA">
      <w:pPr>
        <w:rPr>
          <w:sz w:val="16"/>
          <w:szCs w:val="16"/>
        </w:rPr>
      </w:pPr>
      <w:r w:rsidRPr="009E57BD">
        <w:rPr>
          <w:noProof/>
          <w:sz w:val="16"/>
          <w:szCs w:val="16"/>
          <w:lang w:eastAsia="en-TT"/>
        </w:rPr>
        <w:drawing>
          <wp:inline distT="0" distB="0" distL="0" distR="0" wp14:anchorId="1AB16542" wp14:editId="2286502C">
            <wp:extent cx="2374059" cy="1122143"/>
            <wp:effectExtent l="0" t="0" r="1270" b="0"/>
            <wp:docPr id="1042" name="image50.png" descr="page70image8608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page70image86087568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305" cy="1122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E57BD">
        <w:rPr>
          <w:noProof/>
          <w:sz w:val="16"/>
          <w:szCs w:val="16"/>
          <w:lang w:eastAsia="en-TT"/>
        </w:rPr>
        <w:drawing>
          <wp:inline distT="0" distB="0" distL="0" distR="0" wp14:anchorId="15BE6E7F" wp14:editId="45A1AEB1">
            <wp:extent cx="2177158" cy="1110273"/>
            <wp:effectExtent l="0" t="0" r="0" b="0"/>
            <wp:docPr id="1032" name="image36.png" descr="page70image69579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page70image69579120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550" cy="1110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BBA" w:rsidRPr="00867BBA" w:rsidRDefault="00867BBA" w:rsidP="00867BB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867BBA" w:rsidRPr="00867B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D088E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EE966BB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B18485F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DC86995"/>
    <w:multiLevelType w:val="multilevel"/>
    <w:tmpl w:val="FFFFFFFF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3FB252A"/>
    <w:multiLevelType w:val="multilevel"/>
    <w:tmpl w:val="FFFFFFFF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BA"/>
    <w:rsid w:val="00133593"/>
    <w:rsid w:val="0086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06545E-FDA3-4B71-8D0D-430267EF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233</Words>
  <Characters>1333</Characters>
  <Application>Microsoft Office Word</Application>
  <DocSecurity>0</DocSecurity>
  <Lines>11</Lines>
  <Paragraphs>3</Paragraphs>
  <ScaleCrop>false</ScaleCrop>
  <Company>HP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Ramdhan</dc:creator>
  <cp:keywords/>
  <dc:description/>
  <cp:lastModifiedBy>Celine Ramdhan</cp:lastModifiedBy>
  <cp:revision>1</cp:revision>
  <dcterms:created xsi:type="dcterms:W3CDTF">2023-10-09T19:22:00Z</dcterms:created>
  <dcterms:modified xsi:type="dcterms:W3CDTF">2023-10-09T19:27:00Z</dcterms:modified>
</cp:coreProperties>
</file>